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32" w:rsidRDefault="00DE5132" w:rsidP="00DE5132">
      <w:pPr>
        <w:pStyle w:val="Textoindependiente"/>
        <w:jc w:val="right"/>
        <w:rPr>
          <w:rFonts w:ascii="Arial" w:hAnsi="Arial" w:cs="Arial"/>
          <w:sz w:val="20"/>
        </w:rPr>
      </w:pPr>
    </w:p>
    <w:p w:rsidR="00DE5132" w:rsidRPr="00C97046" w:rsidRDefault="00DE5132" w:rsidP="00DE5132">
      <w:pPr>
        <w:pStyle w:val="Textoindependiente"/>
        <w:jc w:val="right"/>
        <w:rPr>
          <w:rFonts w:ascii="Arial" w:hAnsi="Arial" w:cs="Arial"/>
          <w:sz w:val="20"/>
        </w:rPr>
      </w:pPr>
    </w:p>
    <w:p w:rsidR="00DE5132" w:rsidRPr="00C97046" w:rsidRDefault="00DE5132" w:rsidP="00DE5132">
      <w:pPr>
        <w:pStyle w:val="Textoindependiente"/>
        <w:ind w:left="567" w:hanging="567"/>
        <w:jc w:val="right"/>
        <w:rPr>
          <w:rFonts w:ascii="Arial" w:hAnsi="Arial" w:cs="Arial"/>
          <w:sz w:val="20"/>
        </w:rPr>
      </w:pPr>
    </w:p>
    <w:p w:rsidR="00DE5132" w:rsidRPr="00CB346A" w:rsidRDefault="00374EFA" w:rsidP="00374EF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B346A">
        <w:rPr>
          <w:rFonts w:ascii="Arial" w:hAnsi="Arial" w:cs="Arial"/>
          <w:b/>
          <w:bCs/>
          <w:sz w:val="20"/>
          <w:szCs w:val="20"/>
        </w:rPr>
        <w:t>EFECTO DE LAS CONDICIONES DE CAUTIVERIO Y EL TIPO DE PRESA SOBRE LA CONDUCTA ALIMENTARIA DE LA MAZACUATA (</w:t>
      </w:r>
      <w:r w:rsidRPr="00CB346A">
        <w:rPr>
          <w:rFonts w:ascii="Arial" w:hAnsi="Arial" w:cs="Arial"/>
          <w:b/>
          <w:bCs/>
          <w:i/>
          <w:sz w:val="20"/>
          <w:szCs w:val="20"/>
        </w:rPr>
        <w:t>Boa constrictor</w:t>
      </w:r>
      <w:r w:rsidRPr="00CB346A">
        <w:rPr>
          <w:rFonts w:ascii="Arial" w:hAnsi="Arial" w:cs="Arial"/>
          <w:b/>
          <w:bCs/>
          <w:sz w:val="20"/>
          <w:szCs w:val="20"/>
        </w:rPr>
        <w:t>).</w:t>
      </w:r>
    </w:p>
    <w:p w:rsidR="00374EFA" w:rsidRPr="00374EFA" w:rsidRDefault="00374EFA" w:rsidP="00374EF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DE5132" w:rsidRPr="006162C9" w:rsidRDefault="00DE5132" w:rsidP="00DE513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Emmanuel.</w:t>
      </w:r>
      <w:r w:rsidRPr="006162C9">
        <w:rPr>
          <w:rFonts w:ascii="Arial" w:hAnsi="Arial" w:cs="Arial"/>
          <w:sz w:val="20"/>
          <w:szCs w:val="20"/>
        </w:rPr>
        <w:t xml:space="preserve"> L</w:t>
      </w:r>
      <w:r>
        <w:rPr>
          <w:rFonts w:ascii="Arial" w:hAnsi="Arial" w:cs="Arial"/>
          <w:sz w:val="20"/>
          <w:szCs w:val="20"/>
        </w:rPr>
        <w:t xml:space="preserve">. </w:t>
      </w:r>
      <w:r w:rsidRPr="006162C9">
        <w:rPr>
          <w:rFonts w:ascii="Arial" w:hAnsi="Arial" w:cs="Arial"/>
          <w:sz w:val="20"/>
          <w:szCs w:val="20"/>
        </w:rPr>
        <w:t>Dzul-Valencia</w:t>
      </w:r>
      <w:r>
        <w:rPr>
          <w:rFonts w:ascii="Arial" w:hAnsi="Arial" w:cs="Arial"/>
          <w:sz w:val="20"/>
          <w:szCs w:val="20"/>
          <w:vertAlign w:val="superscript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, </w:t>
      </w:r>
      <w:r w:rsidRPr="006162C9">
        <w:rPr>
          <w:rFonts w:ascii="Arial" w:hAnsi="Arial" w:cs="Arial"/>
          <w:sz w:val="20"/>
          <w:szCs w:val="20"/>
        </w:rPr>
        <w:t>Emilio. A</w:t>
      </w:r>
      <w:r>
        <w:rPr>
          <w:rFonts w:ascii="Arial" w:hAnsi="Arial" w:cs="Arial"/>
          <w:sz w:val="20"/>
          <w:szCs w:val="20"/>
        </w:rPr>
        <w:t xml:space="preserve">. </w:t>
      </w:r>
      <w:r w:rsidR="002E2F46">
        <w:rPr>
          <w:rFonts w:ascii="Arial" w:hAnsi="Arial" w:cs="Arial"/>
          <w:sz w:val="20"/>
          <w:szCs w:val="20"/>
        </w:rPr>
        <w:t>Suá</w:t>
      </w:r>
      <w:r w:rsidRPr="006162C9">
        <w:rPr>
          <w:rFonts w:ascii="Arial" w:hAnsi="Arial" w:cs="Arial"/>
          <w:sz w:val="20"/>
          <w:szCs w:val="20"/>
        </w:rPr>
        <w:t xml:space="preserve">rez-Domínguez </w:t>
      </w:r>
      <w:r>
        <w:rPr>
          <w:rFonts w:ascii="Arial" w:hAnsi="Arial" w:cs="Arial"/>
          <w:sz w:val="20"/>
          <w:szCs w:val="20"/>
          <w:vertAlign w:val="superscript"/>
        </w:rPr>
        <w:t>b</w:t>
      </w:r>
      <w:r>
        <w:rPr>
          <w:rFonts w:ascii="Arial" w:hAnsi="Arial" w:cs="Arial"/>
          <w:sz w:val="20"/>
          <w:szCs w:val="20"/>
        </w:rPr>
        <w:t>,</w:t>
      </w:r>
      <w:r w:rsidRPr="006162C9">
        <w:rPr>
          <w:rFonts w:ascii="Arial" w:hAnsi="Arial" w:cs="Arial"/>
          <w:sz w:val="20"/>
          <w:szCs w:val="20"/>
        </w:rPr>
        <w:t xml:space="preserve"> Jorge. 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6162C9">
        <w:rPr>
          <w:rFonts w:ascii="Arial" w:hAnsi="Arial" w:cs="Arial"/>
          <w:sz w:val="20"/>
          <w:szCs w:val="20"/>
        </w:rPr>
        <w:t>Morales-</w:t>
      </w:r>
      <w:proofErr w:type="spellStart"/>
      <w:r w:rsidRPr="006162C9">
        <w:rPr>
          <w:rFonts w:ascii="Arial" w:hAnsi="Arial" w:cs="Arial"/>
          <w:sz w:val="20"/>
          <w:szCs w:val="20"/>
        </w:rPr>
        <w:t>Mávil</w:t>
      </w:r>
      <w:r>
        <w:rPr>
          <w:rFonts w:ascii="Arial" w:hAnsi="Arial" w:cs="Arial"/>
          <w:sz w:val="20"/>
          <w:szCs w:val="20"/>
          <w:vertAlign w:val="superscript"/>
        </w:rPr>
        <w:t>c</w:t>
      </w:r>
      <w:proofErr w:type="spellEnd"/>
      <w:r w:rsidR="003E0384">
        <w:rPr>
          <w:rFonts w:ascii="Arial" w:hAnsi="Arial" w:cs="Arial"/>
          <w:sz w:val="20"/>
          <w:szCs w:val="20"/>
        </w:rPr>
        <w:t>,</w:t>
      </w:r>
      <w:r w:rsidR="00094232">
        <w:rPr>
          <w:rFonts w:ascii="Arial" w:hAnsi="Arial" w:cs="Arial"/>
          <w:sz w:val="20"/>
          <w:szCs w:val="20"/>
        </w:rPr>
        <w:t xml:space="preserve"> </w:t>
      </w:r>
      <w:r w:rsidRPr="006162C9">
        <w:rPr>
          <w:rFonts w:ascii="Arial" w:hAnsi="Arial" w:cs="Arial"/>
          <w:sz w:val="20"/>
          <w:szCs w:val="20"/>
        </w:rPr>
        <w:t>Laura.</w:t>
      </w:r>
      <w:r>
        <w:rPr>
          <w:rFonts w:ascii="Arial" w:hAnsi="Arial" w:cs="Arial"/>
          <w:sz w:val="20"/>
          <w:szCs w:val="20"/>
        </w:rPr>
        <w:t xml:space="preserve"> </w:t>
      </w:r>
      <w:r w:rsidRPr="006162C9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. </w:t>
      </w:r>
      <w:r w:rsidRPr="006162C9">
        <w:rPr>
          <w:rFonts w:ascii="Arial" w:hAnsi="Arial" w:cs="Arial"/>
          <w:sz w:val="20"/>
          <w:szCs w:val="20"/>
        </w:rPr>
        <w:t xml:space="preserve">Hernández-Salazar </w:t>
      </w:r>
      <w:r w:rsidR="00FD45D3">
        <w:rPr>
          <w:rFonts w:ascii="Arial" w:hAnsi="Arial" w:cs="Arial"/>
          <w:sz w:val="20"/>
          <w:szCs w:val="20"/>
          <w:vertAlign w:val="superscript"/>
        </w:rPr>
        <w:t>c</w:t>
      </w:r>
    </w:p>
    <w:p w:rsidR="00DE5132" w:rsidRPr="00C97046" w:rsidRDefault="00DE5132" w:rsidP="00DE5132">
      <w:pPr>
        <w:spacing w:line="240" w:lineRule="auto"/>
        <w:jc w:val="right"/>
        <w:rPr>
          <w:rFonts w:ascii="Arial" w:hAnsi="Arial" w:cs="Arial"/>
          <w:sz w:val="20"/>
          <w:szCs w:val="20"/>
          <w:lang w:val="it-IT"/>
        </w:rPr>
      </w:pPr>
    </w:p>
    <w:p w:rsidR="005C421B" w:rsidRPr="006162C9" w:rsidRDefault="00FD45D3" w:rsidP="00486796">
      <w:pPr>
        <w:pStyle w:val="Default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  <w:vertAlign w:val="superscript"/>
        </w:rPr>
        <w:t>a</w:t>
      </w:r>
      <w:r w:rsidR="00486796" w:rsidRPr="006162C9">
        <w:rPr>
          <w:rFonts w:ascii="Arial" w:hAnsi="Arial" w:cs="Arial"/>
          <w:sz w:val="20"/>
          <w:szCs w:val="20"/>
        </w:rPr>
        <w:t>Maestría</w:t>
      </w:r>
      <w:proofErr w:type="spellEnd"/>
      <w:proofErr w:type="gramEnd"/>
      <w:r w:rsidR="00486796" w:rsidRPr="006162C9">
        <w:rPr>
          <w:rFonts w:ascii="Arial" w:hAnsi="Arial" w:cs="Arial"/>
          <w:sz w:val="20"/>
          <w:szCs w:val="20"/>
        </w:rPr>
        <w:t xml:space="preserve"> en Neuroetología, Universidad Veracr</w:t>
      </w:r>
      <w:r w:rsidR="00486796">
        <w:rPr>
          <w:rFonts w:ascii="Arial" w:hAnsi="Arial" w:cs="Arial"/>
          <w:sz w:val="20"/>
          <w:szCs w:val="20"/>
        </w:rPr>
        <w:t>uzana, Xalapa, Veracruz. México</w:t>
      </w:r>
      <w:r w:rsidR="003E0384">
        <w:rPr>
          <w:rFonts w:ascii="Arial" w:hAnsi="Arial" w:cs="Arial"/>
          <w:sz w:val="20"/>
          <w:szCs w:val="20"/>
        </w:rPr>
        <w:t>,</w:t>
      </w:r>
      <w:r w:rsidR="00486796" w:rsidRPr="006162C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5C421B" w:rsidRPr="00885979">
          <w:rPr>
            <w:rStyle w:val="Hipervnculo"/>
            <w:rFonts w:ascii="Arial" w:hAnsi="Arial" w:cs="Arial"/>
            <w:sz w:val="20"/>
            <w:szCs w:val="20"/>
          </w:rPr>
          <w:t>dzulito@hotmail.com</w:t>
        </w:r>
      </w:hyperlink>
    </w:p>
    <w:p w:rsidR="005C421B" w:rsidRPr="00527330" w:rsidRDefault="00FD45D3" w:rsidP="00486796">
      <w:pPr>
        <w:pStyle w:val="Default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  <w:vertAlign w:val="superscript"/>
        </w:rPr>
        <w:t>b</w:t>
      </w:r>
      <w:r w:rsidR="00486796" w:rsidRPr="006162C9">
        <w:rPr>
          <w:rFonts w:ascii="Arial" w:hAnsi="Arial" w:cs="Arial"/>
          <w:sz w:val="20"/>
          <w:szCs w:val="20"/>
        </w:rPr>
        <w:t>Museo</w:t>
      </w:r>
      <w:proofErr w:type="spellEnd"/>
      <w:proofErr w:type="gramEnd"/>
      <w:r w:rsidR="00486796" w:rsidRPr="006162C9">
        <w:rPr>
          <w:rFonts w:ascii="Arial" w:hAnsi="Arial" w:cs="Arial"/>
          <w:sz w:val="20"/>
          <w:szCs w:val="20"/>
        </w:rPr>
        <w:t xml:space="preserve"> de Zoología, Facultad de Biología, Universidad Veracr</w:t>
      </w:r>
      <w:r w:rsidR="003E0384">
        <w:rPr>
          <w:rFonts w:ascii="Arial" w:hAnsi="Arial" w:cs="Arial"/>
          <w:sz w:val="20"/>
          <w:szCs w:val="20"/>
        </w:rPr>
        <w:t xml:space="preserve">uzana, Xalapa, Veracruz, México, </w:t>
      </w:r>
      <w:hyperlink r:id="rId9" w:history="1">
        <w:r w:rsidR="005C421B" w:rsidRPr="00885979">
          <w:rPr>
            <w:rStyle w:val="Hipervnculo"/>
            <w:rFonts w:ascii="Arial" w:hAnsi="Arial" w:cs="Arial"/>
            <w:sz w:val="20"/>
            <w:szCs w:val="20"/>
          </w:rPr>
          <w:t>emisuarez@uv.mx</w:t>
        </w:r>
      </w:hyperlink>
    </w:p>
    <w:p w:rsidR="005C421B" w:rsidRDefault="00FD45D3" w:rsidP="003E0384">
      <w:pPr>
        <w:pStyle w:val="Default"/>
        <w:jc w:val="both"/>
        <w:rPr>
          <w:sz w:val="18"/>
          <w:szCs w:val="18"/>
        </w:rPr>
      </w:pPr>
      <w:proofErr w:type="gramStart"/>
      <w:r>
        <w:rPr>
          <w:rFonts w:ascii="Arial" w:hAnsi="Arial" w:cs="Arial"/>
          <w:sz w:val="20"/>
          <w:szCs w:val="20"/>
          <w:vertAlign w:val="superscript"/>
        </w:rPr>
        <w:t>c</w:t>
      </w:r>
      <w:r w:rsidR="00486796" w:rsidRPr="006162C9">
        <w:rPr>
          <w:rFonts w:ascii="Arial" w:hAnsi="Arial" w:cs="Arial"/>
          <w:sz w:val="20"/>
          <w:szCs w:val="20"/>
        </w:rPr>
        <w:t>Laboratorio</w:t>
      </w:r>
      <w:proofErr w:type="gramEnd"/>
      <w:r w:rsidR="00486796" w:rsidRPr="006162C9">
        <w:rPr>
          <w:rFonts w:ascii="Arial" w:hAnsi="Arial" w:cs="Arial"/>
          <w:sz w:val="20"/>
          <w:szCs w:val="20"/>
        </w:rPr>
        <w:t xml:space="preserve"> de Biología de la Conducta, Instituto de Neuroetología. Universidad</w:t>
      </w:r>
      <w:r w:rsidR="00486796">
        <w:rPr>
          <w:rFonts w:ascii="Arial" w:hAnsi="Arial" w:cs="Arial"/>
          <w:sz w:val="20"/>
          <w:szCs w:val="20"/>
        </w:rPr>
        <w:t xml:space="preserve"> Veracruzana, Xalapa, Veracruz. </w:t>
      </w:r>
      <w:r w:rsidR="00486796" w:rsidRPr="006162C9">
        <w:rPr>
          <w:rFonts w:ascii="Arial" w:hAnsi="Arial" w:cs="Arial"/>
          <w:sz w:val="20"/>
          <w:szCs w:val="20"/>
        </w:rPr>
        <w:t>México</w:t>
      </w:r>
      <w:r w:rsidR="003E0384">
        <w:rPr>
          <w:rFonts w:ascii="Arial" w:hAnsi="Arial" w:cs="Arial"/>
          <w:sz w:val="20"/>
          <w:szCs w:val="20"/>
        </w:rPr>
        <w:t xml:space="preserve">, </w:t>
      </w:r>
      <w:hyperlink r:id="rId10" w:history="1">
        <w:r w:rsidR="005C421B" w:rsidRPr="00885979">
          <w:rPr>
            <w:rStyle w:val="Hipervnculo"/>
            <w:rFonts w:ascii="Arial" w:hAnsi="Arial" w:cs="Arial"/>
            <w:sz w:val="20"/>
            <w:szCs w:val="20"/>
          </w:rPr>
          <w:t>jmmavil@gmail.com</w:t>
        </w:r>
      </w:hyperlink>
      <w:r w:rsidR="003E0384">
        <w:rPr>
          <w:rFonts w:ascii="Arial" w:hAnsi="Arial" w:cs="Arial"/>
          <w:sz w:val="20"/>
          <w:szCs w:val="20"/>
        </w:rPr>
        <w:t xml:space="preserve">, </w:t>
      </w:r>
      <w:hyperlink r:id="rId11" w:history="1">
        <w:r w:rsidR="005C421B" w:rsidRPr="00885979">
          <w:rPr>
            <w:rStyle w:val="Hipervnculo"/>
            <w:rFonts w:ascii="Arial" w:hAnsi="Arial" w:cs="Arial"/>
            <w:sz w:val="20"/>
            <w:szCs w:val="20"/>
          </w:rPr>
          <w:t>herlatss@gmail.com</w:t>
        </w:r>
      </w:hyperlink>
    </w:p>
    <w:p w:rsidR="00DE5132" w:rsidRDefault="00DE5132" w:rsidP="00DE5132">
      <w:pPr>
        <w:pStyle w:val="BodyofPaper"/>
        <w:jc w:val="right"/>
        <w:rPr>
          <w:rFonts w:ascii="Arial" w:hAnsi="Arial" w:cs="Arial"/>
          <w:lang w:val="es-MX"/>
        </w:rPr>
      </w:pPr>
    </w:p>
    <w:p w:rsidR="00DE5132" w:rsidRPr="00C97046" w:rsidRDefault="00DE5132" w:rsidP="00DE5132">
      <w:pPr>
        <w:pStyle w:val="BodyofPaper"/>
        <w:jc w:val="right"/>
        <w:rPr>
          <w:rFonts w:ascii="Arial" w:hAnsi="Arial" w:cs="Arial"/>
          <w:lang w:val="es-MX"/>
        </w:rPr>
      </w:pPr>
    </w:p>
    <w:p w:rsidR="008A1A1F" w:rsidRPr="006162C9" w:rsidRDefault="008A1A1F" w:rsidP="008A1A1F">
      <w:pPr>
        <w:pStyle w:val="Ttulo1"/>
        <w:rPr>
          <w:rFonts w:cs="Arial"/>
          <w:sz w:val="20"/>
          <w:szCs w:val="20"/>
        </w:rPr>
      </w:pPr>
      <w:r w:rsidRPr="006162C9">
        <w:rPr>
          <w:rFonts w:cs="Arial"/>
          <w:sz w:val="20"/>
          <w:szCs w:val="20"/>
        </w:rPr>
        <w:t>RESUMEN</w:t>
      </w:r>
    </w:p>
    <w:p w:rsidR="008A1A1F" w:rsidRPr="006162C9" w:rsidRDefault="00BD3D9C" w:rsidP="008A1A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ES"/>
        </w:rPr>
        <w:t>L</w:t>
      </w:r>
      <w:proofErr w:type="spellStart"/>
      <w:r w:rsidR="00AB4338">
        <w:rPr>
          <w:rFonts w:ascii="Arial" w:hAnsi="Arial" w:cs="Arial"/>
          <w:sz w:val="20"/>
          <w:szCs w:val="20"/>
        </w:rPr>
        <w:t>as</w:t>
      </w:r>
      <w:proofErr w:type="spellEnd"/>
      <w:r w:rsidR="00AB4338">
        <w:rPr>
          <w:rFonts w:ascii="Arial" w:hAnsi="Arial" w:cs="Arial"/>
          <w:sz w:val="20"/>
          <w:szCs w:val="20"/>
        </w:rPr>
        <w:t xml:space="preserve"> </w:t>
      </w:r>
      <w:r w:rsidR="008A1A1F" w:rsidRPr="006162C9">
        <w:rPr>
          <w:rFonts w:ascii="Arial" w:hAnsi="Arial" w:cs="Arial"/>
          <w:sz w:val="20"/>
          <w:szCs w:val="20"/>
        </w:rPr>
        <w:t xml:space="preserve">condiciones en cautiverio </w:t>
      </w:r>
      <w:r w:rsidR="003F4713" w:rsidRPr="006574E6">
        <w:rPr>
          <w:rFonts w:ascii="Arial" w:hAnsi="Arial" w:cs="Arial"/>
          <w:sz w:val="20"/>
          <w:szCs w:val="20"/>
        </w:rPr>
        <w:t>pueden</w:t>
      </w:r>
      <w:r w:rsidR="009713C7">
        <w:rPr>
          <w:rFonts w:ascii="Arial" w:hAnsi="Arial" w:cs="Arial"/>
          <w:sz w:val="20"/>
          <w:szCs w:val="20"/>
        </w:rPr>
        <w:t xml:space="preserve"> </w:t>
      </w:r>
      <w:r w:rsidR="008A1A1F" w:rsidRPr="006162C9">
        <w:rPr>
          <w:rFonts w:ascii="Arial" w:hAnsi="Arial" w:cs="Arial"/>
          <w:sz w:val="20"/>
          <w:szCs w:val="20"/>
        </w:rPr>
        <w:t>provocar una serie de estímulos aversivos que influyen dire</w:t>
      </w:r>
      <w:r w:rsidR="003F4713">
        <w:rPr>
          <w:rFonts w:ascii="Arial" w:hAnsi="Arial" w:cs="Arial"/>
          <w:sz w:val="20"/>
          <w:szCs w:val="20"/>
        </w:rPr>
        <w:t>ctamente en el bienestar animal</w:t>
      </w:r>
      <w:r w:rsidR="008A1A1F" w:rsidRPr="006162C9">
        <w:rPr>
          <w:rFonts w:ascii="Arial" w:hAnsi="Arial" w:cs="Arial"/>
          <w:sz w:val="20"/>
          <w:szCs w:val="20"/>
        </w:rPr>
        <w:t xml:space="preserve">. </w:t>
      </w:r>
      <w:r w:rsidR="003E3291">
        <w:rPr>
          <w:rFonts w:ascii="Arial" w:eastAsia="Times New Roman" w:hAnsi="Arial" w:cs="Arial"/>
          <w:sz w:val="20"/>
          <w:szCs w:val="20"/>
          <w:lang w:eastAsia="es-MX"/>
        </w:rPr>
        <w:t xml:space="preserve">Para hacer frente a estos cambios, </w:t>
      </w:r>
      <w:r w:rsidR="008A1A1F" w:rsidRPr="006162C9">
        <w:rPr>
          <w:rFonts w:ascii="Arial" w:eastAsia="Times New Roman" w:hAnsi="Arial" w:cs="Arial"/>
          <w:sz w:val="20"/>
          <w:szCs w:val="20"/>
          <w:lang w:eastAsia="es-MX"/>
        </w:rPr>
        <w:t xml:space="preserve">los individuos tienden a ajustar sus actividades conductuales y condiciones fisiológicas. </w:t>
      </w:r>
      <w:r w:rsidR="00CB346A">
        <w:rPr>
          <w:rFonts w:ascii="Arial" w:eastAsia="Times New Roman" w:hAnsi="Arial" w:cs="Arial"/>
          <w:sz w:val="20"/>
          <w:szCs w:val="20"/>
          <w:lang w:eastAsia="es-MX"/>
        </w:rPr>
        <w:t>Por otro lado</w:t>
      </w:r>
      <w:r w:rsidR="003F4713" w:rsidRPr="003F4713">
        <w:rPr>
          <w:rFonts w:ascii="Arial" w:eastAsia="Times New Roman" w:hAnsi="Arial" w:cs="Arial"/>
          <w:color w:val="FF0000"/>
          <w:sz w:val="20"/>
          <w:szCs w:val="20"/>
          <w:lang w:eastAsia="es-MX"/>
        </w:rPr>
        <w:t>,</w:t>
      </w:r>
      <w:r w:rsidR="003E3291">
        <w:rPr>
          <w:rFonts w:ascii="Arial" w:eastAsia="Times New Roman" w:hAnsi="Arial" w:cs="Arial"/>
          <w:sz w:val="20"/>
          <w:szCs w:val="20"/>
          <w:lang w:eastAsia="es-MX"/>
        </w:rPr>
        <w:t xml:space="preserve"> se sabe </w:t>
      </w:r>
      <w:r w:rsidR="007C0911">
        <w:rPr>
          <w:rFonts w:ascii="Arial" w:eastAsia="Times New Roman" w:hAnsi="Arial" w:cs="Arial"/>
          <w:sz w:val="20"/>
          <w:szCs w:val="20"/>
          <w:lang w:eastAsia="es-MX"/>
        </w:rPr>
        <w:t>que el tamaño, peso y</w:t>
      </w:r>
      <w:r w:rsidR="00874A81">
        <w:rPr>
          <w:rFonts w:ascii="Arial" w:eastAsia="Times New Roman" w:hAnsi="Arial" w:cs="Arial"/>
          <w:sz w:val="20"/>
          <w:szCs w:val="20"/>
          <w:lang w:eastAsia="es-MX"/>
        </w:rPr>
        <w:t xml:space="preserve"> forma de la presa puede</w:t>
      </w:r>
      <w:r w:rsidR="0001104E">
        <w:rPr>
          <w:rFonts w:ascii="Arial" w:eastAsia="Times New Roman" w:hAnsi="Arial" w:cs="Arial"/>
          <w:sz w:val="20"/>
          <w:szCs w:val="20"/>
          <w:lang w:eastAsia="es-MX"/>
        </w:rPr>
        <w:t>n</w:t>
      </w:r>
      <w:r w:rsidR="00874A81">
        <w:rPr>
          <w:rFonts w:ascii="Arial" w:eastAsia="Times New Roman" w:hAnsi="Arial" w:cs="Arial"/>
          <w:sz w:val="20"/>
          <w:szCs w:val="20"/>
          <w:lang w:eastAsia="es-MX"/>
        </w:rPr>
        <w:t xml:space="preserve"> mo</w:t>
      </w:r>
      <w:r w:rsidR="003E3291">
        <w:rPr>
          <w:rFonts w:ascii="Arial" w:eastAsia="Times New Roman" w:hAnsi="Arial" w:cs="Arial"/>
          <w:sz w:val="20"/>
          <w:szCs w:val="20"/>
          <w:lang w:eastAsia="es-MX"/>
        </w:rPr>
        <w:t>dificar la conducta alimentaria y que los depredad</w:t>
      </w:r>
      <w:r w:rsidR="001F3193">
        <w:rPr>
          <w:rFonts w:ascii="Arial" w:eastAsia="Times New Roman" w:hAnsi="Arial" w:cs="Arial"/>
          <w:sz w:val="20"/>
          <w:szCs w:val="20"/>
          <w:lang w:eastAsia="es-MX"/>
        </w:rPr>
        <w:t xml:space="preserve">ores pueden optimizar </w:t>
      </w:r>
      <w:r w:rsidR="001F3193" w:rsidRPr="001F3193">
        <w:rPr>
          <w:rFonts w:ascii="Arial" w:eastAsia="Times New Roman" w:hAnsi="Arial" w:cs="Arial"/>
          <w:sz w:val="20"/>
          <w:szCs w:val="20"/>
          <w:lang w:eastAsia="es-MX"/>
        </w:rPr>
        <w:t>en la actividad de búsqueda del alimento</w:t>
      </w:r>
      <w:r w:rsidR="003E3291" w:rsidRPr="001F3193">
        <w:rPr>
          <w:rFonts w:ascii="Arial" w:eastAsia="Times New Roman" w:hAnsi="Arial" w:cs="Arial"/>
          <w:sz w:val="20"/>
          <w:szCs w:val="20"/>
          <w:lang w:eastAsia="es-MX"/>
        </w:rPr>
        <w:t>.</w:t>
      </w:r>
      <w:r w:rsidR="003E3291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B279F0">
        <w:rPr>
          <w:rFonts w:ascii="Arial" w:eastAsia="Times New Roman" w:hAnsi="Arial" w:cs="Arial"/>
          <w:sz w:val="20"/>
          <w:szCs w:val="20"/>
          <w:lang w:eastAsia="es-MX"/>
        </w:rPr>
        <w:t xml:space="preserve">Es por ello que el objetivo de este trabajo fue </w:t>
      </w:r>
      <w:r w:rsidR="003F4713" w:rsidRPr="006574E6">
        <w:rPr>
          <w:rFonts w:ascii="Arial" w:eastAsia="Times New Roman" w:hAnsi="Arial" w:cs="Arial"/>
          <w:sz w:val="20"/>
          <w:szCs w:val="20"/>
          <w:lang w:eastAsia="es-MX"/>
        </w:rPr>
        <w:t>registrar</w:t>
      </w:r>
      <w:r w:rsidR="00821E19">
        <w:rPr>
          <w:rFonts w:ascii="Arial" w:eastAsia="Times New Roman" w:hAnsi="Arial" w:cs="Arial"/>
          <w:sz w:val="20"/>
          <w:szCs w:val="20"/>
          <w:lang w:eastAsia="es-MX"/>
        </w:rPr>
        <w:t xml:space="preserve"> el</w:t>
      </w:r>
      <w:r w:rsidR="00874A81">
        <w:rPr>
          <w:rFonts w:ascii="Arial" w:eastAsia="Times New Roman" w:hAnsi="Arial" w:cs="Arial"/>
          <w:sz w:val="20"/>
          <w:szCs w:val="20"/>
          <w:lang w:eastAsia="es-MX"/>
        </w:rPr>
        <w:t xml:space="preserve"> efecto</w:t>
      </w:r>
      <w:r w:rsidR="00821E19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874A81">
        <w:rPr>
          <w:rFonts w:ascii="Arial" w:eastAsia="Times New Roman" w:hAnsi="Arial" w:cs="Arial"/>
          <w:sz w:val="20"/>
          <w:szCs w:val="20"/>
          <w:lang w:eastAsia="es-MX"/>
        </w:rPr>
        <w:t xml:space="preserve">del </w:t>
      </w:r>
      <w:r w:rsidR="00821E19">
        <w:rPr>
          <w:rFonts w:ascii="Arial" w:eastAsia="Times New Roman" w:hAnsi="Arial" w:cs="Arial"/>
          <w:sz w:val="20"/>
          <w:szCs w:val="20"/>
          <w:lang w:eastAsia="es-MX"/>
        </w:rPr>
        <w:t>peso de la presa</w:t>
      </w:r>
      <w:r w:rsidR="00874A81">
        <w:rPr>
          <w:rFonts w:ascii="Arial" w:eastAsia="Times New Roman" w:hAnsi="Arial" w:cs="Arial"/>
          <w:sz w:val="20"/>
          <w:szCs w:val="20"/>
          <w:lang w:eastAsia="es-MX"/>
        </w:rPr>
        <w:t xml:space="preserve"> en el comportamiento de alimentación de la </w:t>
      </w:r>
      <w:r w:rsidR="00664C5F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8A1A1F" w:rsidRPr="006162C9">
        <w:rPr>
          <w:rFonts w:ascii="Arial" w:hAnsi="Arial" w:cs="Arial"/>
          <w:i/>
          <w:sz w:val="20"/>
          <w:szCs w:val="20"/>
        </w:rPr>
        <w:t>Boa constrictor</w:t>
      </w:r>
      <w:r w:rsidR="00A463E5">
        <w:rPr>
          <w:rFonts w:ascii="Arial" w:hAnsi="Arial" w:cs="Arial"/>
          <w:i/>
          <w:sz w:val="20"/>
          <w:szCs w:val="20"/>
        </w:rPr>
        <w:t xml:space="preserve"> </w:t>
      </w:r>
      <w:r w:rsidR="006574E6" w:rsidRPr="006574E6">
        <w:rPr>
          <w:rFonts w:ascii="Arial" w:hAnsi="Arial" w:cs="Arial"/>
          <w:sz w:val="20"/>
          <w:szCs w:val="20"/>
        </w:rPr>
        <w:t>bajo condiciones de cautiverio</w:t>
      </w:r>
      <w:r w:rsidR="00B279F0" w:rsidRPr="00B279F0">
        <w:rPr>
          <w:rFonts w:ascii="Arial" w:hAnsi="Arial" w:cs="Arial"/>
          <w:sz w:val="20"/>
          <w:szCs w:val="20"/>
        </w:rPr>
        <w:t>,</w:t>
      </w:r>
      <w:r w:rsidR="00874A81" w:rsidRPr="00B279F0">
        <w:rPr>
          <w:rFonts w:ascii="Arial" w:hAnsi="Arial" w:cs="Arial"/>
          <w:sz w:val="20"/>
          <w:szCs w:val="20"/>
        </w:rPr>
        <w:t xml:space="preserve"> </w:t>
      </w:r>
      <w:r w:rsidR="00874A81">
        <w:rPr>
          <w:rFonts w:ascii="Arial" w:hAnsi="Arial" w:cs="Arial"/>
          <w:sz w:val="20"/>
          <w:szCs w:val="20"/>
        </w:rPr>
        <w:t>alimentada</w:t>
      </w:r>
      <w:r w:rsidR="00A463E5">
        <w:rPr>
          <w:rFonts w:ascii="Arial" w:hAnsi="Arial" w:cs="Arial"/>
          <w:sz w:val="20"/>
          <w:szCs w:val="20"/>
        </w:rPr>
        <w:t>s</w:t>
      </w:r>
      <w:r w:rsidR="008A1A1F" w:rsidRPr="006162C9">
        <w:rPr>
          <w:rFonts w:ascii="Arial" w:hAnsi="Arial" w:cs="Arial"/>
          <w:sz w:val="20"/>
          <w:szCs w:val="20"/>
        </w:rPr>
        <w:t xml:space="preserve"> con  roedores de laboratorio equivalente</w:t>
      </w:r>
      <w:r w:rsidR="00374EFA">
        <w:rPr>
          <w:rFonts w:ascii="Arial" w:hAnsi="Arial" w:cs="Arial"/>
          <w:sz w:val="20"/>
          <w:szCs w:val="20"/>
        </w:rPr>
        <w:t>s</w:t>
      </w:r>
      <w:r w:rsidR="008A1A1F" w:rsidRPr="006162C9">
        <w:rPr>
          <w:rFonts w:ascii="Arial" w:hAnsi="Arial" w:cs="Arial"/>
          <w:sz w:val="20"/>
          <w:szCs w:val="20"/>
        </w:rPr>
        <w:t xml:space="preserve"> al</w:t>
      </w:r>
      <w:r w:rsidR="003E3291">
        <w:rPr>
          <w:rFonts w:ascii="Arial" w:hAnsi="Arial" w:cs="Arial"/>
          <w:sz w:val="20"/>
          <w:szCs w:val="20"/>
        </w:rPr>
        <w:t xml:space="preserve"> 10 % y 20 % d</w:t>
      </w:r>
      <w:r w:rsidR="008A1A1F" w:rsidRPr="006162C9">
        <w:rPr>
          <w:rFonts w:ascii="Arial" w:hAnsi="Arial" w:cs="Arial"/>
          <w:sz w:val="20"/>
          <w:szCs w:val="20"/>
        </w:rPr>
        <w:t>el peso d</w:t>
      </w:r>
      <w:r w:rsidR="00874A81">
        <w:rPr>
          <w:rFonts w:ascii="Arial" w:hAnsi="Arial" w:cs="Arial"/>
          <w:sz w:val="20"/>
          <w:szCs w:val="20"/>
        </w:rPr>
        <w:t>e la serpiente</w:t>
      </w:r>
      <w:r w:rsidR="006574E6">
        <w:rPr>
          <w:rFonts w:ascii="Arial" w:hAnsi="Arial" w:cs="Arial"/>
          <w:sz w:val="20"/>
          <w:szCs w:val="20"/>
        </w:rPr>
        <w:t>;</w:t>
      </w:r>
      <w:r w:rsidR="00874A81">
        <w:rPr>
          <w:rFonts w:ascii="Arial" w:hAnsi="Arial" w:cs="Arial"/>
          <w:sz w:val="20"/>
          <w:szCs w:val="20"/>
        </w:rPr>
        <w:t xml:space="preserve"> registrando</w:t>
      </w:r>
      <w:r w:rsidR="00C32DF1">
        <w:rPr>
          <w:rFonts w:ascii="Arial" w:hAnsi="Arial" w:cs="Arial"/>
          <w:sz w:val="20"/>
          <w:szCs w:val="20"/>
        </w:rPr>
        <w:t xml:space="preserve"> tres conductas</w:t>
      </w:r>
      <w:r w:rsidR="008A1A1F" w:rsidRPr="006162C9">
        <w:rPr>
          <w:rFonts w:ascii="Arial" w:hAnsi="Arial" w:cs="Arial"/>
          <w:sz w:val="20"/>
          <w:szCs w:val="20"/>
        </w:rPr>
        <w:t xml:space="preserve"> realizadas por la especie a través del muestreo conductual animal-focal: estática, alerta y alimentación,</w:t>
      </w:r>
      <w:r w:rsidR="00381ECD">
        <w:rPr>
          <w:rFonts w:ascii="Arial" w:hAnsi="Arial" w:cs="Arial"/>
          <w:sz w:val="20"/>
          <w:szCs w:val="20"/>
        </w:rPr>
        <w:t xml:space="preserve"> (</w:t>
      </w:r>
      <w:r w:rsidR="00C32DF1">
        <w:rPr>
          <w:rFonts w:ascii="Arial" w:hAnsi="Arial" w:cs="Arial"/>
          <w:sz w:val="20"/>
          <w:szCs w:val="20"/>
        </w:rPr>
        <w:t>en lo que respecta a la conducta de desplazamiento en este trabajo no fue considerada debido a que pocas serpientes la realizaron</w:t>
      </w:r>
      <w:r w:rsidR="00381ECD">
        <w:rPr>
          <w:rFonts w:ascii="Arial" w:hAnsi="Arial" w:cs="Arial"/>
          <w:sz w:val="20"/>
          <w:szCs w:val="20"/>
        </w:rPr>
        <w:t>)</w:t>
      </w:r>
      <w:r w:rsidR="008A1A1F" w:rsidRPr="006162C9">
        <w:rPr>
          <w:rFonts w:ascii="Arial" w:hAnsi="Arial" w:cs="Arial"/>
          <w:sz w:val="20"/>
          <w:szCs w:val="20"/>
        </w:rPr>
        <w:t xml:space="preserve"> dando como resultado que no existe diferencia significativa que apunte que el peso de la presa modifique la conducta de alimentación de la </w:t>
      </w:r>
      <w:r w:rsidR="008A1A1F" w:rsidRPr="006162C9">
        <w:rPr>
          <w:rFonts w:ascii="Arial" w:hAnsi="Arial" w:cs="Arial"/>
          <w:i/>
          <w:sz w:val="20"/>
          <w:szCs w:val="20"/>
        </w:rPr>
        <w:t xml:space="preserve">Boa constrictor, </w:t>
      </w:r>
      <w:r w:rsidR="008A1A1F" w:rsidRPr="006162C9">
        <w:rPr>
          <w:rFonts w:ascii="Arial" w:hAnsi="Arial" w:cs="Arial"/>
          <w:sz w:val="20"/>
          <w:szCs w:val="20"/>
        </w:rPr>
        <w:t>sin embargo la co</w:t>
      </w:r>
      <w:r w:rsidR="00874A81">
        <w:rPr>
          <w:rFonts w:ascii="Arial" w:hAnsi="Arial" w:cs="Arial"/>
          <w:sz w:val="20"/>
          <w:szCs w:val="20"/>
        </w:rPr>
        <w:t xml:space="preserve">nducta a la cual se le invirtió </w:t>
      </w:r>
      <w:r w:rsidR="008A1A1F" w:rsidRPr="006162C9">
        <w:rPr>
          <w:rFonts w:ascii="Arial" w:hAnsi="Arial" w:cs="Arial"/>
          <w:sz w:val="20"/>
          <w:szCs w:val="20"/>
        </w:rPr>
        <w:t xml:space="preserve">más tiempo fue </w:t>
      </w:r>
      <w:r w:rsidR="00874A81">
        <w:rPr>
          <w:rFonts w:ascii="Arial" w:hAnsi="Arial" w:cs="Arial"/>
          <w:sz w:val="20"/>
          <w:szCs w:val="20"/>
        </w:rPr>
        <w:t xml:space="preserve">a </w:t>
      </w:r>
      <w:r w:rsidR="005C5CE5">
        <w:rPr>
          <w:rFonts w:ascii="Arial" w:hAnsi="Arial" w:cs="Arial"/>
          <w:sz w:val="20"/>
          <w:szCs w:val="20"/>
        </w:rPr>
        <w:t>la de alimentación, esta realizada</w:t>
      </w:r>
      <w:r w:rsidR="007D6B52">
        <w:rPr>
          <w:rFonts w:ascii="Arial" w:hAnsi="Arial" w:cs="Arial"/>
          <w:sz w:val="20"/>
          <w:szCs w:val="20"/>
        </w:rPr>
        <w:t xml:space="preserve"> con mayor duración en</w:t>
      </w:r>
      <w:r w:rsidR="005C5CE5">
        <w:rPr>
          <w:rFonts w:ascii="Arial" w:hAnsi="Arial" w:cs="Arial"/>
          <w:sz w:val="20"/>
          <w:szCs w:val="20"/>
        </w:rPr>
        <w:t xml:space="preserve"> la presencia de</w:t>
      </w:r>
      <w:r w:rsidR="008A1A1F" w:rsidRPr="006162C9">
        <w:rPr>
          <w:rFonts w:ascii="Arial" w:hAnsi="Arial" w:cs="Arial"/>
          <w:sz w:val="20"/>
          <w:szCs w:val="20"/>
        </w:rPr>
        <w:t xml:space="preserve"> ambas presas. </w:t>
      </w:r>
    </w:p>
    <w:p w:rsidR="00DE5132" w:rsidRPr="00C97046" w:rsidRDefault="00D370B2" w:rsidP="00D370B2">
      <w:pPr>
        <w:pStyle w:val="Textoindependiente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</w:t>
      </w:r>
    </w:p>
    <w:p w:rsidR="00D370B2" w:rsidRDefault="00D370B2" w:rsidP="00D370B2">
      <w:pPr>
        <w:pStyle w:val="PrincipalHding"/>
        <w:jc w:val="both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sz w:val="20"/>
          <w:lang w:val="es-ES"/>
        </w:rPr>
        <w:t>1.</w:t>
      </w:r>
      <w:r w:rsidR="00664C5F">
        <w:rPr>
          <w:rFonts w:ascii="Arial" w:hAnsi="Arial" w:cs="Arial"/>
          <w:sz w:val="20"/>
          <w:lang w:val="es-ES"/>
        </w:rPr>
        <w:t xml:space="preserve"> </w:t>
      </w:r>
      <w:r w:rsidR="00DE5132" w:rsidRPr="00C97046">
        <w:rPr>
          <w:rFonts w:ascii="Arial" w:hAnsi="Arial" w:cs="Arial"/>
          <w:sz w:val="20"/>
          <w:lang w:val="es-ES"/>
        </w:rPr>
        <w:t xml:space="preserve">Introducción </w:t>
      </w:r>
    </w:p>
    <w:p w:rsidR="00D370B2" w:rsidRPr="00D370B2" w:rsidRDefault="00D370B2" w:rsidP="00D370B2">
      <w:pPr>
        <w:pStyle w:val="BodyofPaper"/>
        <w:rPr>
          <w:lang w:val="es-ES"/>
        </w:rPr>
      </w:pPr>
    </w:p>
    <w:p w:rsidR="006A1A6C" w:rsidRPr="00D370B2" w:rsidRDefault="00D370B2" w:rsidP="005816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A5539">
        <w:rPr>
          <w:rFonts w:ascii="Arial" w:hAnsi="Arial" w:cs="Arial"/>
          <w:sz w:val="20"/>
          <w:szCs w:val="20"/>
        </w:rPr>
        <w:t>En vida libre, diversas especies se enfrentan a perturbaciones ambientales provocadas por actividades humanas (</w:t>
      </w:r>
      <w:proofErr w:type="spellStart"/>
      <w:r w:rsidRPr="00FA5539">
        <w:rPr>
          <w:rFonts w:ascii="Arial" w:eastAsia="AdvTimes" w:hAnsi="Arial" w:cs="Arial"/>
          <w:sz w:val="20"/>
          <w:szCs w:val="20"/>
          <w:lang w:eastAsia="es-MX"/>
        </w:rPr>
        <w:t>Wasser</w:t>
      </w:r>
      <w:proofErr w:type="spellEnd"/>
      <w:r w:rsidRPr="00FA5539">
        <w:rPr>
          <w:rFonts w:ascii="Arial" w:eastAsia="AdvTimes" w:hAnsi="Arial" w:cs="Arial"/>
          <w:sz w:val="20"/>
          <w:szCs w:val="20"/>
          <w:lang w:eastAsia="es-MX"/>
        </w:rPr>
        <w:t xml:space="preserve"> </w:t>
      </w:r>
      <w:r w:rsidR="006F0A4A" w:rsidRPr="006F0A4A">
        <w:rPr>
          <w:rFonts w:ascii="Arial" w:eastAsia="AdvTimes" w:hAnsi="Arial" w:cs="Arial"/>
          <w:sz w:val="20"/>
          <w:szCs w:val="20"/>
          <w:lang w:eastAsia="es-MX"/>
        </w:rPr>
        <w:t>et al</w:t>
      </w:r>
      <w:r w:rsidRPr="00FA5539">
        <w:rPr>
          <w:rFonts w:ascii="Arial" w:eastAsia="AdvTimes" w:hAnsi="Arial" w:cs="Arial"/>
          <w:sz w:val="20"/>
          <w:szCs w:val="20"/>
          <w:lang w:eastAsia="es-MX"/>
        </w:rPr>
        <w:t>., 1997), de igual manera</w:t>
      </w:r>
      <w:r w:rsidRPr="00FA5539">
        <w:rPr>
          <w:rFonts w:ascii="Arial" w:hAnsi="Arial" w:cs="Arial"/>
          <w:sz w:val="20"/>
          <w:szCs w:val="20"/>
        </w:rPr>
        <w:t xml:space="preserve"> las condiciones en cautiverio también pueden provocar una serie de estímulos aversivos que influyen directamente en el bienestar animal, factores como</w:t>
      </w:r>
      <w:r w:rsidR="006F0A4A">
        <w:rPr>
          <w:rFonts w:ascii="Arial" w:hAnsi="Arial" w:cs="Arial"/>
          <w:sz w:val="20"/>
          <w:szCs w:val="20"/>
        </w:rPr>
        <w:t xml:space="preserve"> bajo enriquecimiento ambiental  y</w:t>
      </w:r>
      <w:r w:rsidRPr="00FA5539">
        <w:rPr>
          <w:rFonts w:ascii="Arial" w:hAnsi="Arial" w:cs="Arial"/>
          <w:sz w:val="20"/>
          <w:szCs w:val="20"/>
        </w:rPr>
        <w:t xml:space="preserve"> di</w:t>
      </w:r>
      <w:r w:rsidR="0058161E" w:rsidRPr="00FA5539">
        <w:rPr>
          <w:rFonts w:ascii="Arial" w:hAnsi="Arial" w:cs="Arial"/>
          <w:sz w:val="20"/>
          <w:szCs w:val="20"/>
        </w:rPr>
        <w:t>eta pobre (falta de nutrientes)</w:t>
      </w:r>
      <w:r w:rsidRPr="00FA5539">
        <w:rPr>
          <w:rFonts w:ascii="Arial" w:hAnsi="Arial" w:cs="Arial"/>
          <w:sz w:val="20"/>
          <w:szCs w:val="20"/>
        </w:rPr>
        <w:t xml:space="preserve"> </w:t>
      </w:r>
      <w:r w:rsidRPr="00FA5539">
        <w:rPr>
          <w:rFonts w:ascii="Arial" w:eastAsia="TimesNewRomanPSMT" w:hAnsi="Arial" w:cs="Arial"/>
          <w:sz w:val="20"/>
          <w:szCs w:val="20"/>
        </w:rPr>
        <w:t>(</w:t>
      </w:r>
      <w:proofErr w:type="spellStart"/>
      <w:r w:rsidR="00E7058C" w:rsidRPr="00FA5539">
        <w:rPr>
          <w:rFonts w:ascii="Arial" w:eastAsia="TimesNewRomanPSMT" w:hAnsi="Arial" w:cs="Arial"/>
          <w:sz w:val="20"/>
          <w:szCs w:val="20"/>
        </w:rPr>
        <w:t>S</w:t>
      </w:r>
      <w:r w:rsidRPr="00FA5539">
        <w:rPr>
          <w:rFonts w:ascii="Arial" w:eastAsia="TimesNewRomanPSMT" w:hAnsi="Arial" w:cs="Arial"/>
          <w:sz w:val="20"/>
          <w:szCs w:val="20"/>
        </w:rPr>
        <w:t>iegler</w:t>
      </w:r>
      <w:proofErr w:type="spellEnd"/>
      <w:r w:rsidRPr="00FA5539">
        <w:rPr>
          <w:rFonts w:ascii="Arial" w:eastAsia="TimesNewRomanPSMT" w:hAnsi="Arial" w:cs="Arial"/>
          <w:sz w:val="20"/>
          <w:szCs w:val="20"/>
        </w:rPr>
        <w:t xml:space="preserve"> </w:t>
      </w:r>
      <w:r w:rsidRPr="00FA5539">
        <w:rPr>
          <w:rFonts w:ascii="Arial" w:eastAsia="TimesNewRomanPSMT" w:hAnsi="Arial" w:cs="Arial"/>
          <w:iCs/>
          <w:sz w:val="20"/>
          <w:szCs w:val="20"/>
        </w:rPr>
        <w:t>et al</w:t>
      </w:r>
      <w:r w:rsidRPr="00FA5539">
        <w:rPr>
          <w:rFonts w:ascii="Arial" w:eastAsia="TimesNewRomanPSMT" w:hAnsi="Arial" w:cs="Arial"/>
          <w:i/>
          <w:iCs/>
          <w:sz w:val="20"/>
          <w:szCs w:val="20"/>
        </w:rPr>
        <w:t xml:space="preserve">., </w:t>
      </w:r>
      <w:r w:rsidRPr="00FA5539">
        <w:rPr>
          <w:rFonts w:ascii="Arial" w:eastAsia="TimesNewRomanPSMT" w:hAnsi="Arial" w:cs="Arial"/>
          <w:sz w:val="20"/>
          <w:szCs w:val="20"/>
        </w:rPr>
        <w:t>1995; Carlstead, 1996; Robinson, 1996;</w:t>
      </w:r>
      <w:r w:rsidR="00374EFA" w:rsidRPr="00FA5539">
        <w:rPr>
          <w:rFonts w:ascii="Arial" w:eastAsia="TimesNewRomanPSMT" w:hAnsi="Arial" w:cs="Arial"/>
          <w:sz w:val="20"/>
          <w:szCs w:val="20"/>
        </w:rPr>
        <w:t xml:space="preserve"> </w:t>
      </w:r>
      <w:proofErr w:type="spellStart"/>
      <w:r w:rsidR="00374EFA" w:rsidRPr="00FA5539">
        <w:rPr>
          <w:rFonts w:ascii="Arial" w:eastAsia="TimesNewRomanPSMT" w:hAnsi="Arial" w:cs="Arial"/>
          <w:sz w:val="20"/>
          <w:szCs w:val="20"/>
        </w:rPr>
        <w:t>Seidensticker</w:t>
      </w:r>
      <w:proofErr w:type="spellEnd"/>
      <w:r w:rsidR="00374EFA" w:rsidRPr="00FA5539">
        <w:rPr>
          <w:rFonts w:ascii="Arial" w:eastAsia="TimesNewRomanPSMT" w:hAnsi="Arial" w:cs="Arial"/>
          <w:sz w:val="20"/>
          <w:szCs w:val="20"/>
        </w:rPr>
        <w:t xml:space="preserve"> y </w:t>
      </w:r>
      <w:proofErr w:type="spellStart"/>
      <w:r w:rsidR="00374EFA" w:rsidRPr="00FA5539">
        <w:rPr>
          <w:rFonts w:ascii="Arial" w:eastAsia="TimesNewRomanPSMT" w:hAnsi="Arial" w:cs="Arial"/>
          <w:sz w:val="20"/>
          <w:szCs w:val="20"/>
        </w:rPr>
        <w:t>Doherty</w:t>
      </w:r>
      <w:proofErr w:type="spellEnd"/>
      <w:r w:rsidR="00374EFA" w:rsidRPr="00FA5539">
        <w:rPr>
          <w:rFonts w:ascii="Arial" w:eastAsia="TimesNewRomanPSMT" w:hAnsi="Arial" w:cs="Arial"/>
          <w:sz w:val="20"/>
          <w:szCs w:val="20"/>
        </w:rPr>
        <w:t>, 1996</w:t>
      </w:r>
      <w:r w:rsidR="006F0A4A">
        <w:rPr>
          <w:rFonts w:ascii="Arial" w:eastAsia="TimesNewRomanPSMT" w:hAnsi="Arial" w:cs="Arial"/>
          <w:sz w:val="20"/>
          <w:szCs w:val="20"/>
        </w:rPr>
        <w:t>);</w:t>
      </w:r>
      <w:r w:rsidR="0058161E" w:rsidRPr="00FA5539">
        <w:rPr>
          <w:rFonts w:ascii="Arial" w:eastAsia="TimesNewRomanPSMT" w:hAnsi="Arial" w:cs="Arial"/>
          <w:sz w:val="20"/>
          <w:szCs w:val="20"/>
        </w:rPr>
        <w:t xml:space="preserve"> </w:t>
      </w:r>
      <w:r w:rsidR="0058161E" w:rsidRPr="00FA5539">
        <w:rPr>
          <w:rFonts w:ascii="Arial" w:eastAsia="Times New Roman" w:hAnsi="Arial" w:cs="Arial"/>
          <w:sz w:val="20"/>
          <w:szCs w:val="20"/>
          <w:lang w:eastAsia="es-MX"/>
        </w:rPr>
        <w:t>p</w:t>
      </w:r>
      <w:r w:rsidRPr="00FA5539">
        <w:rPr>
          <w:rFonts w:ascii="Arial" w:eastAsia="Times New Roman" w:hAnsi="Arial" w:cs="Arial"/>
          <w:sz w:val="20"/>
          <w:szCs w:val="20"/>
          <w:lang w:eastAsia="es-MX"/>
        </w:rPr>
        <w:t xml:space="preserve">ara hacer frente a lo anterior, en ocasiones los individuos tienden a ajustar sus actividades conductuales y condiciones fisiológicas (McEwen y Wingfield, 2003; </w:t>
      </w:r>
      <w:r w:rsidRPr="00FA5539">
        <w:rPr>
          <w:rFonts w:ascii="Arial" w:eastAsia="AdvTimes" w:hAnsi="Arial" w:cs="Arial"/>
          <w:sz w:val="20"/>
          <w:szCs w:val="20"/>
          <w:lang w:eastAsia="es-MX"/>
        </w:rPr>
        <w:t xml:space="preserve">Romero, 2004; Wikelski </w:t>
      </w:r>
      <w:r w:rsidRPr="00FA5539">
        <w:rPr>
          <w:rFonts w:ascii="Arial" w:eastAsia="AdvTimes" w:hAnsi="Arial" w:cs="Arial"/>
          <w:color w:val="000000"/>
          <w:sz w:val="20"/>
          <w:szCs w:val="20"/>
          <w:lang w:eastAsia="es-MX"/>
        </w:rPr>
        <w:t>y</w:t>
      </w:r>
      <w:r w:rsidRPr="00FA5539">
        <w:rPr>
          <w:rFonts w:ascii="Arial" w:eastAsia="AdvTimes" w:hAnsi="Arial" w:cs="Arial"/>
          <w:sz w:val="20"/>
          <w:szCs w:val="20"/>
          <w:lang w:eastAsia="es-MX"/>
        </w:rPr>
        <w:t xml:space="preserve"> Cooke, 2006).</w:t>
      </w:r>
      <w:r w:rsidR="0058161E" w:rsidRPr="00FA5539">
        <w:rPr>
          <w:rFonts w:ascii="Arial" w:eastAsia="AdvTimes" w:hAnsi="Arial" w:cs="Arial"/>
          <w:sz w:val="20"/>
          <w:szCs w:val="20"/>
          <w:lang w:eastAsia="es-MX"/>
        </w:rPr>
        <w:t xml:space="preserve"> </w:t>
      </w:r>
      <w:r w:rsidR="0058161E" w:rsidRPr="00FA5539">
        <w:rPr>
          <w:rFonts w:ascii="Arial" w:hAnsi="Arial" w:cs="Arial"/>
          <w:sz w:val="20"/>
          <w:szCs w:val="20"/>
        </w:rPr>
        <w:t xml:space="preserve"> De igual manera</w:t>
      </w:r>
      <w:r w:rsidR="006F0A4A">
        <w:rPr>
          <w:rFonts w:ascii="Arial" w:hAnsi="Arial" w:cs="Arial"/>
          <w:sz w:val="20"/>
          <w:szCs w:val="20"/>
        </w:rPr>
        <w:t>,</w:t>
      </w:r>
      <w:r w:rsidR="0058161E" w:rsidRPr="00FA5539">
        <w:rPr>
          <w:rFonts w:ascii="Arial" w:hAnsi="Arial" w:cs="Arial"/>
          <w:sz w:val="20"/>
          <w:szCs w:val="20"/>
        </w:rPr>
        <w:t xml:space="preserve"> </w:t>
      </w:r>
      <w:r w:rsidR="0058161E" w:rsidRPr="00FA5539">
        <w:rPr>
          <w:rFonts w:ascii="Arial" w:eastAsia="TimesNewRomanPSMT" w:hAnsi="Arial" w:cs="Arial"/>
          <w:sz w:val="20"/>
          <w:szCs w:val="20"/>
        </w:rPr>
        <w:t xml:space="preserve">la habilidad de cambiar  patrones de comportamiento en respuesta a </w:t>
      </w:r>
      <w:r w:rsidR="006F0A4A" w:rsidRPr="00FA5539">
        <w:rPr>
          <w:rFonts w:ascii="Arial" w:eastAsia="TimesNewRomanPSMT" w:hAnsi="Arial" w:cs="Arial"/>
          <w:sz w:val="20"/>
          <w:szCs w:val="20"/>
        </w:rPr>
        <w:t xml:space="preserve">eventos </w:t>
      </w:r>
      <w:r w:rsidR="0058161E" w:rsidRPr="00FA5539">
        <w:rPr>
          <w:rFonts w:ascii="Arial" w:eastAsia="TimesNewRomanPSMT" w:hAnsi="Arial" w:cs="Arial"/>
          <w:sz w:val="20"/>
          <w:szCs w:val="20"/>
        </w:rPr>
        <w:t>cambiantes es un aspecto impo</w:t>
      </w:r>
      <w:r w:rsidR="006F0A4A">
        <w:rPr>
          <w:rFonts w:ascii="Arial" w:eastAsia="TimesNewRomanPSMT" w:hAnsi="Arial" w:cs="Arial"/>
          <w:sz w:val="20"/>
          <w:szCs w:val="20"/>
        </w:rPr>
        <w:t>rtante en los organismos (Caro y</w:t>
      </w:r>
      <w:r w:rsidR="0058161E" w:rsidRPr="00FA5539">
        <w:rPr>
          <w:rFonts w:ascii="Arial" w:eastAsia="TimesNewRomanPSMT" w:hAnsi="Arial" w:cs="Arial"/>
          <w:sz w:val="20"/>
          <w:szCs w:val="20"/>
        </w:rPr>
        <w:t xml:space="preserve"> </w:t>
      </w:r>
      <w:proofErr w:type="spellStart"/>
      <w:r w:rsidR="0058161E" w:rsidRPr="00FA5539">
        <w:rPr>
          <w:rFonts w:ascii="Arial" w:eastAsia="TimesNewRomanPSMT" w:hAnsi="Arial" w:cs="Arial"/>
          <w:sz w:val="20"/>
          <w:szCs w:val="20"/>
        </w:rPr>
        <w:t>Bateson</w:t>
      </w:r>
      <w:proofErr w:type="spellEnd"/>
      <w:r w:rsidR="0001104E">
        <w:rPr>
          <w:rFonts w:ascii="Arial" w:eastAsia="TimesNewRomanPSMT" w:hAnsi="Arial" w:cs="Arial"/>
          <w:sz w:val="20"/>
          <w:szCs w:val="20"/>
        </w:rPr>
        <w:t>,</w:t>
      </w:r>
      <w:r w:rsidR="0058161E" w:rsidRPr="00FA5539">
        <w:rPr>
          <w:rFonts w:ascii="Arial" w:eastAsia="TimesNewRomanPSMT" w:hAnsi="Arial" w:cs="Arial"/>
          <w:sz w:val="20"/>
          <w:szCs w:val="20"/>
        </w:rPr>
        <w:t xml:space="preserve"> 1986; Helfman</w:t>
      </w:r>
      <w:r w:rsidR="0001104E">
        <w:rPr>
          <w:rFonts w:ascii="Arial" w:eastAsia="TimesNewRomanPSMT" w:hAnsi="Arial" w:cs="Arial"/>
          <w:sz w:val="20"/>
          <w:szCs w:val="20"/>
        </w:rPr>
        <w:t>,</w:t>
      </w:r>
      <w:r w:rsidR="0058161E" w:rsidRPr="00FA5539">
        <w:rPr>
          <w:rFonts w:ascii="Arial" w:eastAsia="TimesNewRomanPSMT" w:hAnsi="Arial" w:cs="Arial"/>
          <w:sz w:val="20"/>
          <w:szCs w:val="20"/>
        </w:rPr>
        <w:t xml:space="preserve"> 1990; Gordon</w:t>
      </w:r>
      <w:r w:rsidR="0001104E">
        <w:rPr>
          <w:rFonts w:ascii="Arial" w:eastAsia="TimesNewRomanPSMT" w:hAnsi="Arial" w:cs="Arial"/>
          <w:sz w:val="20"/>
          <w:szCs w:val="20"/>
        </w:rPr>
        <w:t>,</w:t>
      </w:r>
      <w:r w:rsidR="0058161E" w:rsidRPr="00FA5539">
        <w:rPr>
          <w:rFonts w:ascii="Arial" w:eastAsia="TimesNewRomanPSMT" w:hAnsi="Arial" w:cs="Arial"/>
          <w:sz w:val="20"/>
          <w:szCs w:val="20"/>
        </w:rPr>
        <w:t xml:space="preserve"> 1991; Kieffer y Colgan</w:t>
      </w:r>
      <w:r w:rsidR="0001104E">
        <w:rPr>
          <w:rFonts w:ascii="Arial" w:eastAsia="TimesNewRomanPSMT" w:hAnsi="Arial" w:cs="Arial"/>
          <w:sz w:val="20"/>
          <w:szCs w:val="20"/>
        </w:rPr>
        <w:t>,</w:t>
      </w:r>
      <w:r w:rsidR="0058161E" w:rsidRPr="00FA5539">
        <w:rPr>
          <w:rFonts w:ascii="Arial" w:eastAsia="TimesNewRomanPSMT" w:hAnsi="Arial" w:cs="Arial"/>
          <w:sz w:val="20"/>
          <w:szCs w:val="20"/>
        </w:rPr>
        <w:t xml:space="preserve"> 1993; Mercier y Lenoir</w:t>
      </w:r>
      <w:r w:rsidR="0001104E">
        <w:rPr>
          <w:rFonts w:ascii="Arial" w:eastAsia="TimesNewRomanPSMT" w:hAnsi="Arial" w:cs="Arial"/>
          <w:sz w:val="20"/>
          <w:szCs w:val="20"/>
        </w:rPr>
        <w:t>,</w:t>
      </w:r>
      <w:r w:rsidR="0058161E" w:rsidRPr="00FA5539">
        <w:rPr>
          <w:rFonts w:ascii="Arial" w:eastAsia="TimesNewRomanPSMT" w:hAnsi="Arial" w:cs="Arial"/>
          <w:sz w:val="20"/>
          <w:szCs w:val="20"/>
        </w:rPr>
        <w:t xml:space="preserve"> 1999)</w:t>
      </w:r>
      <w:r w:rsidR="00AA0DC6" w:rsidRPr="00FA5539">
        <w:rPr>
          <w:rFonts w:ascii="Arial" w:eastAsia="TimesNewRomanPSMT" w:hAnsi="Arial" w:cs="Arial"/>
          <w:sz w:val="20"/>
          <w:szCs w:val="20"/>
        </w:rPr>
        <w:t xml:space="preserve">. </w:t>
      </w:r>
      <w:r w:rsidRPr="00FA5539">
        <w:rPr>
          <w:rFonts w:ascii="Arial" w:eastAsia="AdvTimes" w:hAnsi="Arial" w:cs="Arial"/>
          <w:sz w:val="20"/>
          <w:szCs w:val="20"/>
          <w:lang w:eastAsia="es-MX"/>
        </w:rPr>
        <w:t xml:space="preserve"> </w:t>
      </w:r>
      <w:r w:rsidRPr="00FA5539">
        <w:rPr>
          <w:rFonts w:ascii="Arial" w:eastAsia="Times New Roman" w:hAnsi="Arial" w:cs="Arial"/>
          <w:sz w:val="20"/>
          <w:szCs w:val="20"/>
          <w:lang w:eastAsia="es-MX"/>
        </w:rPr>
        <w:t xml:space="preserve">En  vertebrados,  tales ajustes son a menudo, medidas a través de la secreción de glucocorticoides, que son  conocidos por activar y/o inhibir </w:t>
      </w:r>
      <w:r w:rsidRPr="00FA5539">
        <w:rPr>
          <w:rFonts w:ascii="Arial" w:eastAsia="Times New Roman" w:hAnsi="Arial" w:cs="Arial"/>
          <w:sz w:val="20"/>
          <w:szCs w:val="20"/>
          <w:lang w:eastAsia="es-MX"/>
        </w:rPr>
        <w:lastRenderedPageBreak/>
        <w:t xml:space="preserve">rasgos fisiológicos y de comportamiento específicos </w:t>
      </w:r>
      <w:r w:rsidRPr="00FA5539">
        <w:rPr>
          <w:rFonts w:ascii="Arial" w:hAnsi="Arial" w:cs="Arial"/>
          <w:sz w:val="20"/>
          <w:szCs w:val="20"/>
        </w:rPr>
        <w:t>(Stratakis y Chrousos, 1995; Romero, 2004).  Otros</w:t>
      </w:r>
      <w:r w:rsidRPr="00D370B2">
        <w:rPr>
          <w:rFonts w:ascii="Arial" w:hAnsi="Arial" w:cs="Arial"/>
          <w:sz w:val="20"/>
          <w:szCs w:val="20"/>
        </w:rPr>
        <w:t xml:space="preserve"> </w:t>
      </w:r>
      <w:r w:rsidRPr="00FA5539">
        <w:rPr>
          <w:rFonts w:ascii="Arial" w:hAnsi="Arial" w:cs="Arial"/>
          <w:sz w:val="20"/>
          <w:szCs w:val="20"/>
        </w:rPr>
        <w:t>estudios atañen las variables fisiológicas con aspectos conductuales y ecológicos, que colaboran a expresar con mayor claridad el fenómeno (Lacy y Martins, 2003; Martínez-Mota et al., 2007; Suárez-Domínguez et al., 2011).</w:t>
      </w:r>
      <w:r w:rsidR="00AA0DC6">
        <w:rPr>
          <w:rFonts w:ascii="Arial" w:hAnsi="Arial" w:cs="Arial"/>
          <w:sz w:val="20"/>
          <w:szCs w:val="20"/>
        </w:rPr>
        <w:t xml:space="preserve"> </w:t>
      </w:r>
      <w:r w:rsidR="006A1A6C">
        <w:rPr>
          <w:rFonts w:ascii="Arial" w:hAnsi="Arial" w:cs="Arial"/>
          <w:sz w:val="20"/>
          <w:szCs w:val="20"/>
        </w:rPr>
        <w:t xml:space="preserve"> </w:t>
      </w:r>
      <w:r w:rsidR="007D6B52">
        <w:rPr>
          <w:rFonts w:ascii="Arial" w:hAnsi="Arial" w:cs="Arial"/>
          <w:sz w:val="20"/>
          <w:szCs w:val="20"/>
        </w:rPr>
        <w:t>Es por ello que h</w:t>
      </w:r>
      <w:r w:rsidR="006A1A6C">
        <w:rPr>
          <w:rFonts w:ascii="Arial" w:hAnsi="Arial" w:cs="Arial"/>
          <w:sz w:val="20"/>
          <w:szCs w:val="20"/>
        </w:rPr>
        <w:t xml:space="preserve">emos realizados pruebas conductuales en </w:t>
      </w:r>
      <w:r w:rsidR="00381ECD">
        <w:rPr>
          <w:rFonts w:ascii="Arial" w:hAnsi="Arial" w:cs="Arial"/>
          <w:sz w:val="20"/>
          <w:szCs w:val="20"/>
        </w:rPr>
        <w:t xml:space="preserve">la serpiente </w:t>
      </w:r>
      <w:r w:rsidR="006A1A6C" w:rsidRPr="00E56B69">
        <w:rPr>
          <w:rFonts w:ascii="Arial" w:hAnsi="Arial" w:cs="Arial"/>
          <w:i/>
          <w:sz w:val="20"/>
          <w:szCs w:val="20"/>
        </w:rPr>
        <w:t>Boa constrictor</w:t>
      </w:r>
      <w:r w:rsidR="006A1A6C">
        <w:rPr>
          <w:rFonts w:ascii="Arial" w:hAnsi="Arial" w:cs="Arial"/>
          <w:sz w:val="20"/>
          <w:szCs w:val="20"/>
        </w:rPr>
        <w:t xml:space="preserve">, </w:t>
      </w:r>
      <w:r w:rsidR="006F0A4A">
        <w:rPr>
          <w:rFonts w:ascii="Arial" w:hAnsi="Arial" w:cs="Arial"/>
          <w:sz w:val="20"/>
          <w:szCs w:val="20"/>
        </w:rPr>
        <w:t>con el objetivo de registrar</w:t>
      </w:r>
      <w:r w:rsidR="008B0674">
        <w:rPr>
          <w:rFonts w:ascii="Arial" w:hAnsi="Arial" w:cs="Arial"/>
          <w:sz w:val="20"/>
          <w:szCs w:val="20"/>
        </w:rPr>
        <w:t xml:space="preserve"> si el peso de la presa puede modificar la</w:t>
      </w:r>
      <w:r w:rsidR="007D6B52">
        <w:rPr>
          <w:rFonts w:ascii="Arial" w:hAnsi="Arial" w:cs="Arial"/>
          <w:sz w:val="20"/>
          <w:szCs w:val="20"/>
        </w:rPr>
        <w:t xml:space="preserve"> conducta alimentaria, </w:t>
      </w:r>
      <w:proofErr w:type="spellStart"/>
      <w:r w:rsidR="007D6B52">
        <w:rPr>
          <w:rFonts w:ascii="Arial" w:hAnsi="Arial" w:cs="Arial"/>
          <w:sz w:val="20"/>
          <w:szCs w:val="20"/>
        </w:rPr>
        <w:t>hipotetiz</w:t>
      </w:r>
      <w:r w:rsidR="008B0674">
        <w:rPr>
          <w:rFonts w:ascii="Arial" w:hAnsi="Arial" w:cs="Arial"/>
          <w:sz w:val="20"/>
          <w:szCs w:val="20"/>
        </w:rPr>
        <w:t>ando</w:t>
      </w:r>
      <w:proofErr w:type="spellEnd"/>
      <w:r w:rsidR="008B0674">
        <w:rPr>
          <w:rFonts w:ascii="Arial" w:hAnsi="Arial" w:cs="Arial"/>
          <w:sz w:val="20"/>
          <w:szCs w:val="20"/>
        </w:rPr>
        <w:t xml:space="preserve"> que la serpiente que se alimenta con presas </w:t>
      </w:r>
      <w:r w:rsidR="007D6B52">
        <w:rPr>
          <w:rFonts w:ascii="Arial" w:hAnsi="Arial" w:cs="Arial"/>
          <w:sz w:val="20"/>
          <w:szCs w:val="20"/>
        </w:rPr>
        <w:t>equivalentes al</w:t>
      </w:r>
      <w:r w:rsidR="008B0674">
        <w:rPr>
          <w:rFonts w:ascii="Arial" w:hAnsi="Arial" w:cs="Arial"/>
          <w:sz w:val="20"/>
          <w:szCs w:val="20"/>
        </w:rPr>
        <w:t xml:space="preserve"> 20%</w:t>
      </w:r>
      <w:r w:rsidR="006F0A4A">
        <w:rPr>
          <w:rFonts w:ascii="Arial" w:hAnsi="Arial" w:cs="Arial"/>
          <w:sz w:val="20"/>
          <w:szCs w:val="20"/>
        </w:rPr>
        <w:t xml:space="preserve"> del peso de la serpiente</w:t>
      </w:r>
      <w:r w:rsidR="008B0674">
        <w:rPr>
          <w:rFonts w:ascii="Arial" w:hAnsi="Arial" w:cs="Arial"/>
          <w:sz w:val="20"/>
          <w:szCs w:val="20"/>
        </w:rPr>
        <w:t>, in</w:t>
      </w:r>
      <w:r w:rsidR="007D6B52">
        <w:rPr>
          <w:rFonts w:ascii="Arial" w:hAnsi="Arial" w:cs="Arial"/>
          <w:sz w:val="20"/>
          <w:szCs w:val="20"/>
        </w:rPr>
        <w:t>vertirá más tiempo en las conductas de alimentación.</w:t>
      </w:r>
    </w:p>
    <w:p w:rsidR="00374EFA" w:rsidRPr="00D370B2" w:rsidRDefault="00374EFA" w:rsidP="00D370B2">
      <w:pPr>
        <w:pStyle w:val="BodyofPaper"/>
        <w:rPr>
          <w:lang w:val="es-MX"/>
        </w:rPr>
      </w:pPr>
    </w:p>
    <w:p w:rsidR="00DE5132" w:rsidRDefault="00DE5132" w:rsidP="00DE5132">
      <w:pPr>
        <w:pStyle w:val="PrincipalHding"/>
        <w:jc w:val="both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sz w:val="20"/>
          <w:lang w:val="es-ES"/>
        </w:rPr>
        <w:t>2. TEORÍA</w:t>
      </w:r>
    </w:p>
    <w:p w:rsidR="008054B0" w:rsidRDefault="008054B0" w:rsidP="008054B0">
      <w:pPr>
        <w:pStyle w:val="BodyofPaper"/>
        <w:rPr>
          <w:lang w:val="es-ES"/>
        </w:rPr>
      </w:pPr>
    </w:p>
    <w:p w:rsidR="00995D3D" w:rsidRPr="00874A81" w:rsidRDefault="005439E6" w:rsidP="00874A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B0B0B"/>
          <w:sz w:val="20"/>
          <w:szCs w:val="20"/>
          <w:lang w:eastAsia="es-MX"/>
        </w:rPr>
      </w:pPr>
      <w:r w:rsidRPr="0044280E">
        <w:rPr>
          <w:rFonts w:ascii="Arial" w:hAnsi="Arial" w:cs="Arial"/>
          <w:sz w:val="20"/>
          <w:szCs w:val="20"/>
        </w:rPr>
        <w:t>L</w:t>
      </w:r>
      <w:r w:rsidR="008054B0" w:rsidRPr="0044280E">
        <w:rPr>
          <w:rFonts w:ascii="Arial" w:hAnsi="Arial" w:cs="Arial"/>
          <w:sz w:val="20"/>
          <w:szCs w:val="20"/>
        </w:rPr>
        <w:t>a alimentación es una actividad que consume energía, por lo qu</w:t>
      </w:r>
      <w:r w:rsidR="0044280E" w:rsidRPr="0044280E">
        <w:rPr>
          <w:rFonts w:ascii="Arial" w:hAnsi="Arial" w:cs="Arial"/>
          <w:sz w:val="20"/>
          <w:szCs w:val="20"/>
        </w:rPr>
        <w:t xml:space="preserve">e un depredador puede optimizar en la actividad de búsqueda de alimento </w:t>
      </w:r>
      <w:r w:rsidRPr="0044280E">
        <w:rPr>
          <w:rFonts w:ascii="Arial" w:hAnsi="Arial" w:cs="Arial"/>
          <w:sz w:val="20"/>
          <w:szCs w:val="20"/>
        </w:rPr>
        <w:t>(</w:t>
      </w:r>
      <w:proofErr w:type="spellStart"/>
      <w:r w:rsidRPr="0044280E">
        <w:rPr>
          <w:rFonts w:ascii="Arial" w:hAnsi="Arial" w:cs="Arial"/>
          <w:sz w:val="20"/>
          <w:szCs w:val="20"/>
        </w:rPr>
        <w:t>Schoener</w:t>
      </w:r>
      <w:proofErr w:type="spellEnd"/>
      <w:r w:rsidRPr="0044280E">
        <w:rPr>
          <w:rFonts w:ascii="Arial" w:hAnsi="Arial" w:cs="Arial"/>
          <w:sz w:val="20"/>
          <w:szCs w:val="20"/>
        </w:rPr>
        <w:t>, 1971)</w:t>
      </w:r>
      <w:r>
        <w:rPr>
          <w:rFonts w:ascii="Arial" w:hAnsi="Arial" w:cs="Arial"/>
          <w:sz w:val="20"/>
          <w:szCs w:val="20"/>
        </w:rPr>
        <w:t>.</w:t>
      </w:r>
      <w:r w:rsidR="008054B0" w:rsidRPr="00FA55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Para </w:t>
      </w:r>
      <w:r w:rsidR="008054B0" w:rsidRPr="00FA5539">
        <w:rPr>
          <w:rFonts w:ascii="Arial" w:hAnsi="Arial" w:cs="Arial"/>
          <w:sz w:val="20"/>
          <w:szCs w:val="20"/>
        </w:rPr>
        <w:t>el caso de las serpientes</w:t>
      </w:r>
      <w:r>
        <w:rPr>
          <w:rFonts w:ascii="Arial" w:hAnsi="Arial" w:cs="Arial"/>
          <w:sz w:val="20"/>
          <w:szCs w:val="20"/>
        </w:rPr>
        <w:t>,</w:t>
      </w:r>
      <w:r w:rsidR="008054B0" w:rsidRPr="00FA5539">
        <w:rPr>
          <w:rFonts w:ascii="Arial" w:hAnsi="Arial" w:cs="Arial"/>
          <w:sz w:val="20"/>
          <w:szCs w:val="20"/>
        </w:rPr>
        <w:t xml:space="preserve"> se sabe que estas consumen presas </w:t>
      </w:r>
      <w:r>
        <w:rPr>
          <w:rFonts w:ascii="Arial" w:hAnsi="Arial" w:cs="Arial"/>
          <w:sz w:val="20"/>
          <w:szCs w:val="20"/>
        </w:rPr>
        <w:t>de diversos tamaños</w:t>
      </w:r>
      <w:r w:rsidR="008054B0" w:rsidRPr="00FA5539">
        <w:rPr>
          <w:rFonts w:ascii="Arial" w:hAnsi="Arial" w:cs="Arial"/>
          <w:sz w:val="20"/>
          <w:szCs w:val="20"/>
        </w:rPr>
        <w:t xml:space="preserve">, pero pueden tener preferencias por presas </w:t>
      </w:r>
      <w:r>
        <w:rPr>
          <w:rFonts w:ascii="Arial" w:hAnsi="Arial" w:cs="Arial"/>
          <w:sz w:val="20"/>
          <w:szCs w:val="20"/>
        </w:rPr>
        <w:t>de tallas relativamente grandes</w:t>
      </w:r>
      <w:r w:rsidR="008C2F54" w:rsidRPr="00FA5539">
        <w:rPr>
          <w:rFonts w:ascii="Arial" w:hAnsi="Arial" w:cs="Arial"/>
          <w:sz w:val="20"/>
          <w:szCs w:val="20"/>
        </w:rPr>
        <w:t>,</w:t>
      </w:r>
      <w:r w:rsidR="008054B0" w:rsidRPr="00FA55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 la finalidad de</w:t>
      </w:r>
      <w:r w:rsidR="008054B0" w:rsidRPr="00FA5539">
        <w:rPr>
          <w:rFonts w:ascii="Arial" w:hAnsi="Arial" w:cs="Arial"/>
          <w:sz w:val="20"/>
          <w:szCs w:val="20"/>
        </w:rPr>
        <w:t xml:space="preserve"> equilibrar el tiempo de forrajeo perdido (Dugan y Haes, 2012; Clark, 2006). Además</w:t>
      </w:r>
      <w:r>
        <w:rPr>
          <w:rFonts w:ascii="Arial" w:hAnsi="Arial" w:cs="Arial"/>
          <w:sz w:val="20"/>
          <w:szCs w:val="20"/>
        </w:rPr>
        <w:t>,</w:t>
      </w:r>
      <w:r w:rsidR="008054B0" w:rsidRPr="00FA5539">
        <w:rPr>
          <w:rFonts w:ascii="Arial" w:hAnsi="Arial" w:cs="Arial"/>
          <w:sz w:val="20"/>
          <w:szCs w:val="20"/>
        </w:rPr>
        <w:t xml:space="preserve"> el costo y la ingesta de los animales pequeños pueden ser demasiado altos en relación con su contenido de energía (</w:t>
      </w:r>
      <w:proofErr w:type="spellStart"/>
      <w:r w:rsidR="008054B0" w:rsidRPr="00FA5539">
        <w:rPr>
          <w:rFonts w:ascii="Arial" w:hAnsi="Arial" w:cs="Arial"/>
          <w:sz w:val="20"/>
          <w:szCs w:val="20"/>
        </w:rPr>
        <w:t>Arnold</w:t>
      </w:r>
      <w:proofErr w:type="spellEnd"/>
      <w:r w:rsidR="008054B0" w:rsidRPr="00FA5539">
        <w:rPr>
          <w:rFonts w:ascii="Arial" w:hAnsi="Arial" w:cs="Arial"/>
          <w:sz w:val="20"/>
          <w:szCs w:val="20"/>
        </w:rPr>
        <w:t>, 1993).</w:t>
      </w:r>
      <w:r>
        <w:rPr>
          <w:rFonts w:ascii="Arial" w:hAnsi="Arial" w:cs="Arial"/>
          <w:sz w:val="20"/>
          <w:szCs w:val="20"/>
        </w:rPr>
        <w:t xml:space="preserve"> Asi</w:t>
      </w:r>
      <w:r w:rsidR="00A97B0C" w:rsidRPr="00FA5539">
        <w:rPr>
          <w:rFonts w:ascii="Arial" w:hAnsi="Arial" w:cs="Arial"/>
          <w:sz w:val="20"/>
          <w:szCs w:val="20"/>
        </w:rPr>
        <w:t>mismo</w:t>
      </w:r>
      <w:r>
        <w:rPr>
          <w:rFonts w:ascii="Arial" w:hAnsi="Arial" w:cs="Arial"/>
          <w:sz w:val="20"/>
          <w:szCs w:val="20"/>
        </w:rPr>
        <w:t>,</w:t>
      </w:r>
      <w:r w:rsidR="00A97B0C" w:rsidRPr="00FA5539">
        <w:rPr>
          <w:rFonts w:ascii="Arial" w:hAnsi="Arial" w:cs="Arial"/>
          <w:sz w:val="20"/>
          <w:szCs w:val="20"/>
        </w:rPr>
        <w:t xml:space="preserve"> se sabe que algunos </w:t>
      </w:r>
      <w:r w:rsidR="00094232" w:rsidRPr="00FA5539">
        <w:rPr>
          <w:rFonts w:ascii="Arial" w:hAnsi="Arial" w:cs="Arial"/>
          <w:sz w:val="20"/>
          <w:szCs w:val="20"/>
        </w:rPr>
        <w:t xml:space="preserve">organismos </w:t>
      </w:r>
      <w:r w:rsidR="00A97B0C" w:rsidRPr="00FA5539">
        <w:rPr>
          <w:rFonts w:ascii="Arial" w:hAnsi="Arial" w:cs="Arial"/>
          <w:sz w:val="20"/>
          <w:szCs w:val="20"/>
        </w:rPr>
        <w:t>de</w:t>
      </w:r>
      <w:r w:rsidR="00094232" w:rsidRPr="00FA5539">
        <w:rPr>
          <w:rFonts w:ascii="Arial" w:hAnsi="Arial" w:cs="Arial"/>
          <w:sz w:val="20"/>
          <w:szCs w:val="20"/>
        </w:rPr>
        <w:t>p</w:t>
      </w:r>
      <w:r w:rsidR="00A97B0C" w:rsidRPr="00FA5539">
        <w:rPr>
          <w:rFonts w:ascii="Arial" w:hAnsi="Arial" w:cs="Arial"/>
          <w:sz w:val="20"/>
          <w:szCs w:val="20"/>
        </w:rPr>
        <w:t xml:space="preserve">redadores pueden </w:t>
      </w:r>
      <w:r>
        <w:rPr>
          <w:rFonts w:ascii="Arial" w:hAnsi="Arial" w:cs="Arial"/>
          <w:sz w:val="20"/>
          <w:szCs w:val="20"/>
        </w:rPr>
        <w:t>modificar su comportamiento</w:t>
      </w:r>
      <w:r w:rsidR="00094232" w:rsidRPr="00FA5539">
        <w:rPr>
          <w:rFonts w:ascii="Arial" w:hAnsi="Arial" w:cs="Arial"/>
          <w:sz w:val="20"/>
          <w:szCs w:val="20"/>
        </w:rPr>
        <w:t xml:space="preserve"> mientras se</w:t>
      </w:r>
      <w:r w:rsidR="00A97B0C" w:rsidRPr="00FA5539">
        <w:rPr>
          <w:rFonts w:ascii="Arial" w:hAnsi="Arial" w:cs="Arial"/>
          <w:sz w:val="20"/>
          <w:szCs w:val="20"/>
        </w:rPr>
        <w:t xml:space="preserve"> están alimentando </w:t>
      </w:r>
      <w:r w:rsidR="00094232" w:rsidRPr="00FA5539">
        <w:rPr>
          <w:rFonts w:ascii="Arial" w:hAnsi="Arial" w:cs="Arial"/>
          <w:sz w:val="20"/>
          <w:szCs w:val="20"/>
        </w:rPr>
        <w:t>(Helfman 1990)</w:t>
      </w:r>
      <w:r w:rsidR="008C2F54" w:rsidRPr="00FA5539">
        <w:rPr>
          <w:rFonts w:ascii="Arial" w:hAnsi="Arial" w:cs="Arial"/>
          <w:sz w:val="20"/>
          <w:szCs w:val="20"/>
        </w:rPr>
        <w:t>.</w:t>
      </w:r>
      <w:r w:rsidR="006A1A6C" w:rsidRPr="00FA5539">
        <w:rPr>
          <w:rFonts w:ascii="Arial" w:hAnsi="Arial" w:cs="Arial"/>
          <w:sz w:val="20"/>
          <w:szCs w:val="20"/>
        </w:rPr>
        <w:t xml:space="preserve"> Otros apuntan que el tipo de presa modifica la intensidad de la constricción (</w:t>
      </w:r>
      <w:r w:rsidR="006A1A6C" w:rsidRPr="00FA5539">
        <w:rPr>
          <w:rFonts w:ascii="Arial" w:hAnsi="Arial" w:cs="Arial"/>
          <w:iCs/>
          <w:sz w:val="20"/>
          <w:szCs w:val="20"/>
        </w:rPr>
        <w:t>Bealor et al.,</w:t>
      </w:r>
      <w:r w:rsidR="00C86A92">
        <w:rPr>
          <w:rFonts w:ascii="Arial" w:hAnsi="Arial" w:cs="Arial"/>
          <w:iCs/>
          <w:sz w:val="20"/>
          <w:szCs w:val="20"/>
        </w:rPr>
        <w:t xml:space="preserve"> </w:t>
      </w:r>
      <w:r w:rsidR="006A1A6C" w:rsidRPr="00FA5539">
        <w:rPr>
          <w:rFonts w:ascii="Arial" w:hAnsi="Arial" w:cs="Arial"/>
          <w:iCs/>
          <w:sz w:val="20"/>
          <w:szCs w:val="20"/>
        </w:rPr>
        <w:t>2013)</w:t>
      </w:r>
      <w:r>
        <w:rPr>
          <w:rFonts w:ascii="Arial" w:hAnsi="Arial" w:cs="Arial"/>
          <w:iCs/>
          <w:sz w:val="20"/>
          <w:szCs w:val="20"/>
        </w:rPr>
        <w:t>.</w:t>
      </w:r>
      <w:r w:rsidR="008C2F54" w:rsidRPr="00874A81">
        <w:rPr>
          <w:rFonts w:ascii="Arial" w:hAnsi="Arial" w:cs="Arial"/>
          <w:sz w:val="20"/>
          <w:szCs w:val="20"/>
        </w:rPr>
        <w:t xml:space="preserve">  Por otro lado</w:t>
      </w:r>
      <w:r>
        <w:rPr>
          <w:rFonts w:ascii="Arial" w:hAnsi="Arial" w:cs="Arial"/>
          <w:sz w:val="20"/>
          <w:szCs w:val="20"/>
        </w:rPr>
        <w:t>,</w:t>
      </w:r>
      <w:r w:rsidR="008C2F54" w:rsidRPr="00874A81">
        <w:rPr>
          <w:rFonts w:ascii="Arial" w:hAnsi="Arial" w:cs="Arial"/>
          <w:sz w:val="20"/>
          <w:szCs w:val="20"/>
        </w:rPr>
        <w:t xml:space="preserve"> se conoce que el tiempo invertido en la ingestión aumenta con el tamaño de la presa (Cruz-Neto et al., 1999)</w:t>
      </w:r>
      <w:r>
        <w:rPr>
          <w:rFonts w:ascii="Arial" w:hAnsi="Arial" w:cs="Arial"/>
          <w:sz w:val="20"/>
          <w:szCs w:val="20"/>
        </w:rPr>
        <w:t>,</w:t>
      </w:r>
      <w:r w:rsidR="00995D3D" w:rsidRPr="00874A81">
        <w:rPr>
          <w:rFonts w:ascii="Arial" w:hAnsi="Arial" w:cs="Arial"/>
          <w:sz w:val="20"/>
          <w:szCs w:val="20"/>
        </w:rPr>
        <w:t xml:space="preserve"> en los que se refiere a </w:t>
      </w:r>
      <w:r w:rsidR="00995D3D" w:rsidRPr="00874A81">
        <w:rPr>
          <w:rFonts w:ascii="Arial" w:hAnsi="Arial" w:cs="Arial"/>
          <w:color w:val="0C0C0C"/>
          <w:sz w:val="20"/>
          <w:szCs w:val="20"/>
          <w:lang w:eastAsia="es-MX"/>
        </w:rPr>
        <w:t>la especie de est</w:t>
      </w:r>
      <w:r w:rsidR="003C0B0A">
        <w:rPr>
          <w:rFonts w:ascii="Arial" w:hAnsi="Arial" w:cs="Arial"/>
          <w:color w:val="0C0C0C"/>
          <w:sz w:val="20"/>
          <w:szCs w:val="20"/>
          <w:lang w:eastAsia="es-MX"/>
        </w:rPr>
        <w:t>udio</w:t>
      </w:r>
      <w:r>
        <w:rPr>
          <w:rFonts w:ascii="Arial" w:hAnsi="Arial" w:cs="Arial"/>
          <w:color w:val="0C0C0C"/>
          <w:sz w:val="20"/>
          <w:szCs w:val="20"/>
          <w:lang w:eastAsia="es-MX"/>
        </w:rPr>
        <w:t>,</w:t>
      </w:r>
      <w:r w:rsidR="003C0B0A">
        <w:rPr>
          <w:rFonts w:ascii="Arial" w:hAnsi="Arial" w:cs="Arial"/>
          <w:color w:val="0C0C0C"/>
          <w:sz w:val="20"/>
          <w:szCs w:val="20"/>
          <w:lang w:eastAsia="es-MX"/>
        </w:rPr>
        <w:t xml:space="preserve"> esta puede ser depredador</w:t>
      </w:r>
      <w:r w:rsidR="00995D3D" w:rsidRPr="00874A81">
        <w:rPr>
          <w:rFonts w:ascii="Arial" w:hAnsi="Arial" w:cs="Arial"/>
          <w:color w:val="0C0C0C"/>
          <w:sz w:val="20"/>
          <w:szCs w:val="20"/>
          <w:lang w:eastAsia="es-MX"/>
        </w:rPr>
        <w:t xml:space="preserve"> tanto de emboscada, como buscadoras </w:t>
      </w:r>
      <w:r w:rsidR="00995D3D" w:rsidRPr="007371E6">
        <w:rPr>
          <w:rFonts w:ascii="Arial" w:hAnsi="Arial" w:cs="Arial"/>
          <w:color w:val="0C0C0C"/>
          <w:sz w:val="20"/>
          <w:szCs w:val="20"/>
          <w:lang w:eastAsia="es-MX"/>
        </w:rPr>
        <w:t xml:space="preserve">activas </w:t>
      </w:r>
      <w:r w:rsidR="00995D3D" w:rsidRPr="007371E6">
        <w:rPr>
          <w:rFonts w:ascii="Arial" w:eastAsia="Fd103329-Identity-H" w:hAnsi="Arial" w:cs="Arial"/>
          <w:color w:val="0C0C0C"/>
          <w:sz w:val="20"/>
          <w:szCs w:val="20"/>
          <w:lang w:eastAsia="es-MX"/>
        </w:rPr>
        <w:t>(</w:t>
      </w:r>
      <w:r w:rsidR="00995D3D" w:rsidRPr="007371E6">
        <w:rPr>
          <w:rFonts w:ascii="Arial" w:hAnsi="Arial" w:cs="Arial"/>
          <w:color w:val="0C0C0C"/>
          <w:sz w:val="20"/>
          <w:szCs w:val="20"/>
          <w:lang w:eastAsia="es-MX"/>
        </w:rPr>
        <w:t>Pianka, 1974</w:t>
      </w:r>
      <w:r w:rsidR="00995D3D" w:rsidRPr="00362CBB">
        <w:rPr>
          <w:rFonts w:ascii="Arial" w:hAnsi="Arial" w:cs="Arial"/>
          <w:color w:val="0C0C0C"/>
          <w:sz w:val="20"/>
          <w:szCs w:val="20"/>
          <w:lang w:eastAsia="es-MX"/>
        </w:rPr>
        <w:t xml:space="preserve">; </w:t>
      </w:r>
      <w:r w:rsidR="00995D3D" w:rsidRPr="00362CBB">
        <w:rPr>
          <w:rFonts w:ascii="Arial" w:hAnsi="Arial" w:cs="Arial"/>
          <w:color w:val="0F0F0F"/>
          <w:sz w:val="20"/>
          <w:szCs w:val="20"/>
          <w:lang w:eastAsia="es-MX"/>
        </w:rPr>
        <w:t>Montgomery y Rand, 1978),</w:t>
      </w:r>
      <w:r w:rsidR="00995D3D" w:rsidRPr="00874A81">
        <w:rPr>
          <w:rFonts w:ascii="Arial" w:hAnsi="Arial" w:cs="Arial"/>
          <w:sz w:val="20"/>
          <w:szCs w:val="20"/>
        </w:rPr>
        <w:t xml:space="preserve"> consumiendo una gran variedad de </w:t>
      </w:r>
      <w:r w:rsidR="00995D3D" w:rsidRPr="002B091A">
        <w:rPr>
          <w:rFonts w:ascii="Arial" w:hAnsi="Arial" w:cs="Arial"/>
          <w:sz w:val="20"/>
          <w:szCs w:val="20"/>
        </w:rPr>
        <w:t xml:space="preserve">vertebrados como </w:t>
      </w:r>
      <w:r w:rsidR="00995D3D" w:rsidRPr="002B091A">
        <w:rPr>
          <w:rFonts w:ascii="Arial" w:hAnsi="Arial" w:cs="Arial"/>
          <w:color w:val="0B0B0B"/>
          <w:sz w:val="20"/>
          <w:szCs w:val="20"/>
          <w:lang w:eastAsia="es-MX"/>
        </w:rPr>
        <w:t xml:space="preserve">lagartijas, aves y mamíferos  </w:t>
      </w:r>
      <w:r w:rsidR="007D15AB">
        <w:rPr>
          <w:rFonts w:ascii="Arial" w:hAnsi="Arial" w:cs="Arial"/>
          <w:color w:val="0B0B0B"/>
          <w:sz w:val="20"/>
          <w:szCs w:val="20"/>
          <w:lang w:eastAsia="es-MX"/>
        </w:rPr>
        <w:t>(</w:t>
      </w:r>
      <w:r w:rsidR="002E423C" w:rsidRPr="007371E6">
        <w:rPr>
          <w:rFonts w:ascii="Arial" w:hAnsi="Arial" w:cs="Arial"/>
          <w:color w:val="0B0B0B"/>
          <w:sz w:val="20"/>
          <w:szCs w:val="20"/>
          <w:lang w:eastAsia="es-MX"/>
        </w:rPr>
        <w:t>Álvarez</w:t>
      </w:r>
      <w:r w:rsidR="00995D3D" w:rsidRPr="007371E6">
        <w:rPr>
          <w:rFonts w:ascii="Arial" w:hAnsi="Arial" w:cs="Arial"/>
          <w:color w:val="0B0B0B"/>
          <w:sz w:val="20"/>
          <w:szCs w:val="20"/>
          <w:lang w:eastAsia="es-MX"/>
        </w:rPr>
        <w:t xml:space="preserve"> del Toro,</w:t>
      </w:r>
      <w:r w:rsidR="002E423C" w:rsidRPr="007371E6">
        <w:rPr>
          <w:rFonts w:ascii="Arial" w:hAnsi="Arial" w:cs="Arial"/>
          <w:color w:val="0B0B0B"/>
          <w:sz w:val="20"/>
          <w:szCs w:val="20"/>
          <w:lang w:eastAsia="es-MX"/>
        </w:rPr>
        <w:t xml:space="preserve"> 1972</w:t>
      </w:r>
      <w:r w:rsidR="002E423C" w:rsidRPr="00CD740F">
        <w:rPr>
          <w:rFonts w:ascii="Arial" w:hAnsi="Arial" w:cs="Arial"/>
          <w:color w:val="0B0B0B"/>
          <w:sz w:val="20"/>
          <w:szCs w:val="20"/>
          <w:lang w:eastAsia="es-MX"/>
        </w:rPr>
        <w:t>;</w:t>
      </w:r>
      <w:r w:rsidR="009B329B" w:rsidRPr="00CD740F">
        <w:rPr>
          <w:rFonts w:ascii="Arial" w:hAnsi="Arial" w:cs="Arial"/>
          <w:color w:val="0B0B0B"/>
          <w:sz w:val="20"/>
          <w:szCs w:val="20"/>
          <w:lang w:eastAsia="es-MX"/>
        </w:rPr>
        <w:t xml:space="preserve"> </w:t>
      </w:r>
      <w:r w:rsidR="002E423C" w:rsidRPr="00CD740F">
        <w:rPr>
          <w:rFonts w:ascii="Arial" w:hAnsi="Arial" w:cs="Arial"/>
          <w:color w:val="0B0B0B"/>
          <w:sz w:val="20"/>
          <w:szCs w:val="20"/>
          <w:lang w:eastAsia="es-MX"/>
        </w:rPr>
        <w:t xml:space="preserve"> </w:t>
      </w:r>
      <w:proofErr w:type="spellStart"/>
      <w:r w:rsidR="00CD740F" w:rsidRPr="00CD740F">
        <w:rPr>
          <w:rFonts w:ascii="Arial" w:hAnsi="Arial" w:cs="Arial"/>
          <w:color w:val="0B0B0B"/>
          <w:sz w:val="20"/>
          <w:szCs w:val="20"/>
          <w:lang w:eastAsia="es-MX"/>
        </w:rPr>
        <w:t>Greene</w:t>
      </w:r>
      <w:proofErr w:type="spellEnd"/>
      <w:r w:rsidR="00C86A92">
        <w:rPr>
          <w:rFonts w:ascii="Arial" w:hAnsi="Arial" w:cs="Arial"/>
          <w:color w:val="0B0B0B"/>
          <w:sz w:val="20"/>
          <w:szCs w:val="20"/>
          <w:lang w:eastAsia="es-MX"/>
        </w:rPr>
        <w:t>,</w:t>
      </w:r>
      <w:r w:rsidR="00CD740F" w:rsidRPr="00CD740F">
        <w:rPr>
          <w:rFonts w:ascii="Arial" w:hAnsi="Arial" w:cs="Arial"/>
          <w:color w:val="0B0B0B"/>
          <w:sz w:val="20"/>
          <w:szCs w:val="20"/>
          <w:lang w:eastAsia="es-MX"/>
        </w:rPr>
        <w:t xml:space="preserve"> 1983</w:t>
      </w:r>
      <w:r w:rsidR="00CD740F">
        <w:rPr>
          <w:rFonts w:ascii="Arial" w:hAnsi="Arial" w:cs="Arial"/>
          <w:color w:val="0B0B0B"/>
          <w:sz w:val="20"/>
          <w:szCs w:val="20"/>
          <w:lang w:eastAsia="es-MX"/>
        </w:rPr>
        <w:t>;</w:t>
      </w:r>
      <w:r w:rsidR="007D15AB">
        <w:rPr>
          <w:rFonts w:ascii="Arial" w:hAnsi="Arial" w:cs="Arial"/>
          <w:color w:val="0B0B0B"/>
          <w:sz w:val="20"/>
          <w:szCs w:val="20"/>
          <w:lang w:eastAsia="es-MX"/>
        </w:rPr>
        <w:t xml:space="preserve"> Ferrari</w:t>
      </w:r>
      <w:r w:rsidR="00481975">
        <w:rPr>
          <w:rFonts w:ascii="Arial" w:hAnsi="Arial" w:cs="Arial"/>
          <w:color w:val="0B0B0B"/>
          <w:sz w:val="20"/>
          <w:szCs w:val="20"/>
          <w:lang w:eastAsia="es-MX"/>
        </w:rPr>
        <w:t>,</w:t>
      </w:r>
      <w:r w:rsidR="007D15AB">
        <w:rPr>
          <w:rFonts w:ascii="Arial" w:hAnsi="Arial" w:cs="Arial"/>
          <w:color w:val="0B0B0B"/>
          <w:sz w:val="20"/>
          <w:szCs w:val="20"/>
          <w:lang w:eastAsia="es-MX"/>
        </w:rPr>
        <w:t xml:space="preserve"> 2004; </w:t>
      </w:r>
      <w:r w:rsidR="007D15AB" w:rsidRPr="007D15AB">
        <w:rPr>
          <w:rFonts w:ascii="Arial" w:hAnsi="Arial" w:cs="Arial"/>
          <w:sz w:val="20"/>
          <w:szCs w:val="20"/>
        </w:rPr>
        <w:t>Cisneros-Heredia</w:t>
      </w:r>
      <w:r w:rsidR="00481975">
        <w:rPr>
          <w:rFonts w:ascii="Arial" w:hAnsi="Arial" w:cs="Arial"/>
          <w:sz w:val="20"/>
          <w:szCs w:val="20"/>
        </w:rPr>
        <w:t>,</w:t>
      </w:r>
      <w:r w:rsidR="007D15AB" w:rsidRPr="007D15AB">
        <w:rPr>
          <w:rFonts w:ascii="Arial" w:hAnsi="Arial" w:cs="Arial"/>
          <w:sz w:val="20"/>
          <w:szCs w:val="20"/>
        </w:rPr>
        <w:t xml:space="preserve"> 2005)</w:t>
      </w:r>
      <w:r w:rsidR="007D15AB">
        <w:rPr>
          <w:rFonts w:ascii="Times New Roman" w:hAnsi="Times New Roman" w:cs="Times New Roman"/>
          <w:sz w:val="24"/>
          <w:szCs w:val="24"/>
        </w:rPr>
        <w:t xml:space="preserve"> </w:t>
      </w:r>
      <w:r w:rsidR="003C0B0A">
        <w:rPr>
          <w:rFonts w:ascii="Arial" w:hAnsi="Arial" w:cs="Arial"/>
          <w:color w:val="0B0B0B"/>
          <w:sz w:val="20"/>
          <w:szCs w:val="20"/>
          <w:lang w:eastAsia="es-MX"/>
        </w:rPr>
        <w:t>m</w:t>
      </w:r>
      <w:r w:rsidR="00105AFA" w:rsidRPr="00874A81">
        <w:rPr>
          <w:rFonts w:ascii="Arial" w:hAnsi="Arial" w:cs="Arial"/>
          <w:color w:val="0B0B0B"/>
          <w:sz w:val="20"/>
          <w:szCs w:val="20"/>
          <w:lang w:eastAsia="es-MX"/>
        </w:rPr>
        <w:t xml:space="preserve">atando a su presa por constricción </w:t>
      </w:r>
      <w:r w:rsidR="00105AFA" w:rsidRPr="00CD740F">
        <w:rPr>
          <w:rFonts w:ascii="Arial" w:hAnsi="Arial" w:cs="Arial"/>
          <w:color w:val="0A0A0A"/>
          <w:sz w:val="20"/>
          <w:szCs w:val="20"/>
          <w:lang w:eastAsia="es-MX"/>
        </w:rPr>
        <w:t>(</w:t>
      </w:r>
      <w:proofErr w:type="spellStart"/>
      <w:r w:rsidR="00105AFA" w:rsidRPr="00CD740F">
        <w:rPr>
          <w:rFonts w:ascii="Arial" w:hAnsi="Arial" w:cs="Arial"/>
          <w:color w:val="0A0A0A"/>
          <w:sz w:val="20"/>
          <w:szCs w:val="20"/>
          <w:lang w:eastAsia="es-MX"/>
        </w:rPr>
        <w:t>Porter</w:t>
      </w:r>
      <w:proofErr w:type="spellEnd"/>
      <w:r w:rsidR="00481975">
        <w:rPr>
          <w:rFonts w:ascii="Arial" w:hAnsi="Arial" w:cs="Arial"/>
          <w:color w:val="0A0A0A"/>
          <w:sz w:val="20"/>
          <w:szCs w:val="20"/>
          <w:lang w:eastAsia="es-MX"/>
        </w:rPr>
        <w:t>,</w:t>
      </w:r>
      <w:r w:rsidR="002E423C" w:rsidRPr="00CD740F">
        <w:rPr>
          <w:rFonts w:ascii="Arial" w:hAnsi="Arial" w:cs="Arial"/>
          <w:color w:val="0A0A0A"/>
          <w:sz w:val="20"/>
          <w:szCs w:val="20"/>
          <w:lang w:eastAsia="es-MX"/>
        </w:rPr>
        <w:t xml:space="preserve"> 1972</w:t>
      </w:r>
      <w:r w:rsidR="003C0B0A" w:rsidRPr="00CD740F">
        <w:rPr>
          <w:rFonts w:ascii="Arial" w:hAnsi="Arial" w:cs="Arial"/>
          <w:color w:val="0A0A0A"/>
          <w:sz w:val="20"/>
          <w:szCs w:val="20"/>
          <w:lang w:eastAsia="es-MX"/>
        </w:rPr>
        <w:t>)</w:t>
      </w:r>
      <w:r w:rsidR="003C0B0A">
        <w:rPr>
          <w:rFonts w:ascii="Arial" w:hAnsi="Arial" w:cs="Arial"/>
          <w:color w:val="0A0A0A"/>
          <w:sz w:val="20"/>
          <w:szCs w:val="20"/>
          <w:lang w:eastAsia="es-MX"/>
        </w:rPr>
        <w:t xml:space="preserve"> con un r</w:t>
      </w:r>
      <w:r w:rsidR="00105AFA" w:rsidRPr="00874A81">
        <w:rPr>
          <w:rFonts w:ascii="Arial" w:hAnsi="Arial" w:cs="Arial"/>
          <w:color w:val="0A0A0A"/>
          <w:sz w:val="20"/>
          <w:szCs w:val="20"/>
          <w:lang w:eastAsia="es-MX"/>
        </w:rPr>
        <w:t xml:space="preserve">epertorio conductual de alimentación poco flexible </w:t>
      </w:r>
      <w:r w:rsidR="00105AFA" w:rsidRPr="007371E6">
        <w:rPr>
          <w:rFonts w:ascii="Arial" w:hAnsi="Arial" w:cs="Arial"/>
          <w:color w:val="0A0A0A"/>
          <w:sz w:val="20"/>
          <w:szCs w:val="20"/>
          <w:lang w:eastAsia="es-MX"/>
        </w:rPr>
        <w:t>(</w:t>
      </w:r>
      <w:r w:rsidR="00105AFA" w:rsidRPr="00FA5539">
        <w:rPr>
          <w:rFonts w:ascii="Arial" w:hAnsi="Arial" w:cs="Arial"/>
          <w:sz w:val="20"/>
          <w:szCs w:val="20"/>
        </w:rPr>
        <w:t>Mehta y Burghardt, 2008)</w:t>
      </w:r>
      <w:r w:rsidR="006A1A6C" w:rsidRPr="00FA5539">
        <w:rPr>
          <w:rFonts w:ascii="Arial" w:hAnsi="Arial" w:cs="Arial"/>
          <w:sz w:val="20"/>
          <w:szCs w:val="20"/>
        </w:rPr>
        <w:t>.</w:t>
      </w:r>
    </w:p>
    <w:p w:rsidR="008054B0" w:rsidRPr="00995D3D" w:rsidRDefault="008054B0" w:rsidP="00094232">
      <w:pPr>
        <w:pStyle w:val="BodyofPaper"/>
        <w:rPr>
          <w:lang w:val="es-MX"/>
        </w:rPr>
      </w:pPr>
    </w:p>
    <w:p w:rsidR="00DE5132" w:rsidRDefault="00DE5132" w:rsidP="00DE5132">
      <w:pPr>
        <w:pStyle w:val="PrincipalHding"/>
        <w:jc w:val="both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sz w:val="20"/>
          <w:lang w:val="es-ES"/>
        </w:rPr>
        <w:t>3. PARTE EXPERIMENTAL</w:t>
      </w:r>
    </w:p>
    <w:p w:rsidR="008054B0" w:rsidRDefault="008054B0" w:rsidP="008054B0">
      <w:pPr>
        <w:pStyle w:val="BodyofPaper"/>
        <w:rPr>
          <w:lang w:val="es-ES"/>
        </w:rPr>
      </w:pPr>
    </w:p>
    <w:p w:rsidR="00374EFA" w:rsidRDefault="008054B0" w:rsidP="00374EF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D514B">
        <w:rPr>
          <w:rFonts w:ascii="Arial" w:hAnsi="Arial" w:cs="Arial"/>
          <w:sz w:val="20"/>
          <w:szCs w:val="20"/>
        </w:rPr>
        <w:t xml:space="preserve">El trabajo de investigación se realizó en el museo de Zoología, perteneciente a la facultad de Biología-Xalapa, Universidad Veracruzana, en el periodo de Octubre de 2013 a Febrero 2015, se utilizaron 11 individuos de la especie </w:t>
      </w:r>
      <w:r w:rsidRPr="007D514B">
        <w:rPr>
          <w:rFonts w:ascii="Arial" w:hAnsi="Arial" w:cs="Arial"/>
          <w:i/>
          <w:sz w:val="20"/>
          <w:szCs w:val="20"/>
        </w:rPr>
        <w:t xml:space="preserve">Boa constrictor </w:t>
      </w:r>
      <w:r w:rsidRPr="007D514B">
        <w:rPr>
          <w:rFonts w:ascii="Arial" w:hAnsi="Arial" w:cs="Arial"/>
          <w:sz w:val="20"/>
          <w:szCs w:val="20"/>
        </w:rPr>
        <w:t xml:space="preserve">de dos meses de edad aproximadamente, pertenecientes a la </w:t>
      </w:r>
      <w:proofErr w:type="spellStart"/>
      <w:r w:rsidRPr="007D514B">
        <w:rPr>
          <w:rFonts w:ascii="Arial" w:hAnsi="Arial" w:cs="Arial"/>
          <w:sz w:val="20"/>
          <w:szCs w:val="20"/>
        </w:rPr>
        <w:t>UMA</w:t>
      </w:r>
      <w:proofErr w:type="spellEnd"/>
      <w:r w:rsidRPr="007D514B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7D514B">
        <w:rPr>
          <w:rFonts w:ascii="Arial" w:hAnsi="Arial" w:cs="Arial"/>
          <w:sz w:val="20"/>
          <w:szCs w:val="20"/>
        </w:rPr>
        <w:t>Herpetario</w:t>
      </w:r>
      <w:proofErr w:type="spellEnd"/>
      <w:r w:rsidRPr="007D514B">
        <w:rPr>
          <w:rFonts w:ascii="Arial" w:hAnsi="Arial" w:cs="Arial"/>
          <w:sz w:val="20"/>
          <w:szCs w:val="20"/>
        </w:rPr>
        <w:t xml:space="preserve"> Staku luhua”. Cada ejemplar estuvo alojado individualmente en contenedores de poliuretano de 30 x 16 x 10 cm, los cuales estuvieron colocados en un anaquel metálico de 83 x 99 x 60 cm, dividido en tres secciones, cada una presentaba una puerta de vidrio corrediza diseñada para facilitar la manipulación de los ejemplares. Cada espacio se encontraba a una temperatura promedio de 30° C.</w:t>
      </w:r>
      <w:r w:rsidR="00105AFA">
        <w:rPr>
          <w:rFonts w:ascii="Arial" w:hAnsi="Arial" w:cs="Arial"/>
          <w:sz w:val="20"/>
          <w:szCs w:val="20"/>
        </w:rPr>
        <w:t xml:space="preserve"> </w:t>
      </w:r>
      <w:r w:rsidR="007D514B" w:rsidRPr="00105AFA">
        <w:rPr>
          <w:rFonts w:ascii="Arial" w:hAnsi="Arial" w:cs="Arial"/>
          <w:sz w:val="20"/>
          <w:szCs w:val="20"/>
        </w:rPr>
        <w:t>El protocolo consistió</w:t>
      </w:r>
      <w:r w:rsidRPr="00105AFA">
        <w:rPr>
          <w:rFonts w:ascii="Arial" w:hAnsi="Arial" w:cs="Arial"/>
          <w:sz w:val="20"/>
          <w:szCs w:val="20"/>
        </w:rPr>
        <w:t xml:space="preserve"> en </w:t>
      </w:r>
      <w:r w:rsidR="007D514B" w:rsidRPr="00105AFA">
        <w:rPr>
          <w:rFonts w:ascii="Arial" w:hAnsi="Arial" w:cs="Arial"/>
          <w:sz w:val="20"/>
          <w:szCs w:val="20"/>
        </w:rPr>
        <w:t xml:space="preserve">separar los individuos en </w:t>
      </w:r>
      <w:r w:rsidRPr="00105AFA">
        <w:rPr>
          <w:rFonts w:ascii="Arial" w:hAnsi="Arial" w:cs="Arial"/>
          <w:sz w:val="20"/>
          <w:szCs w:val="20"/>
        </w:rPr>
        <w:t xml:space="preserve">dos grupos, el primero estuvo conformado por cinco ejemplares y </w:t>
      </w:r>
      <w:r w:rsidR="003C0B0A">
        <w:rPr>
          <w:rFonts w:ascii="Arial" w:hAnsi="Arial" w:cs="Arial"/>
          <w:sz w:val="20"/>
          <w:szCs w:val="20"/>
        </w:rPr>
        <w:t xml:space="preserve">a </w:t>
      </w:r>
      <w:r w:rsidRPr="00105AFA">
        <w:rPr>
          <w:rFonts w:ascii="Arial" w:hAnsi="Arial" w:cs="Arial"/>
          <w:sz w:val="20"/>
          <w:szCs w:val="20"/>
        </w:rPr>
        <w:t>cada uno se alimentó con un roedor de un peso equivalente al 20 % del peso de la serpiente, el segundo grupo estuvo representado por seis ind</w:t>
      </w:r>
      <w:r w:rsidR="00105AFA">
        <w:rPr>
          <w:rFonts w:ascii="Arial" w:hAnsi="Arial" w:cs="Arial"/>
          <w:sz w:val="20"/>
          <w:szCs w:val="20"/>
        </w:rPr>
        <w:t>ividuos, los cuales fueron alimentados</w:t>
      </w:r>
      <w:r w:rsidRPr="00105AFA">
        <w:rPr>
          <w:rFonts w:ascii="Arial" w:hAnsi="Arial" w:cs="Arial"/>
          <w:sz w:val="20"/>
          <w:szCs w:val="20"/>
        </w:rPr>
        <w:t xml:space="preserve"> con un roedor de un peso equivalente al 10 % del peso de la serpiente. Todo</w:t>
      </w:r>
      <w:r w:rsidR="00105AFA">
        <w:rPr>
          <w:rFonts w:ascii="Arial" w:hAnsi="Arial" w:cs="Arial"/>
          <w:sz w:val="20"/>
          <w:szCs w:val="20"/>
        </w:rPr>
        <w:t>s los organismos se alimentaron</w:t>
      </w:r>
      <w:r w:rsidRPr="00105AFA">
        <w:rPr>
          <w:rFonts w:ascii="Arial" w:hAnsi="Arial" w:cs="Arial"/>
          <w:sz w:val="20"/>
          <w:szCs w:val="20"/>
        </w:rPr>
        <w:t xml:space="preserve"> </w:t>
      </w:r>
      <w:r w:rsidR="00105AFA">
        <w:rPr>
          <w:rFonts w:ascii="Arial" w:hAnsi="Arial" w:cs="Arial"/>
          <w:sz w:val="20"/>
          <w:szCs w:val="20"/>
        </w:rPr>
        <w:t xml:space="preserve">un día posterior de la </w:t>
      </w:r>
      <w:r w:rsidR="00105AFA" w:rsidRPr="00374EFA">
        <w:rPr>
          <w:rFonts w:ascii="Arial" w:hAnsi="Arial" w:cs="Arial"/>
          <w:sz w:val="20"/>
          <w:szCs w:val="20"/>
        </w:rPr>
        <w:t>excreción</w:t>
      </w:r>
      <w:r w:rsidR="003C0B0A">
        <w:rPr>
          <w:rFonts w:ascii="Arial" w:hAnsi="Arial" w:cs="Arial"/>
          <w:sz w:val="20"/>
          <w:szCs w:val="20"/>
        </w:rPr>
        <w:t xml:space="preserve">. </w:t>
      </w:r>
      <w:r w:rsidRPr="00374EFA">
        <w:rPr>
          <w:rFonts w:ascii="Arial" w:hAnsi="Arial" w:cs="Arial"/>
          <w:sz w:val="20"/>
          <w:szCs w:val="20"/>
        </w:rPr>
        <w:t xml:space="preserve"> </w:t>
      </w:r>
      <w:r w:rsidR="003C0B0A">
        <w:rPr>
          <w:rFonts w:ascii="Arial" w:hAnsi="Arial" w:cs="Arial"/>
          <w:sz w:val="20"/>
          <w:szCs w:val="20"/>
        </w:rPr>
        <w:t>Colocando la presa</w:t>
      </w:r>
      <w:r w:rsidRPr="00374EFA">
        <w:rPr>
          <w:rFonts w:ascii="Arial" w:hAnsi="Arial" w:cs="Arial"/>
          <w:sz w:val="20"/>
          <w:szCs w:val="20"/>
        </w:rPr>
        <w:t xml:space="preserve"> en una esquina contraria al lugar donde se encontraba la se</w:t>
      </w:r>
      <w:r w:rsidR="00105AFA" w:rsidRPr="00374EFA">
        <w:rPr>
          <w:rFonts w:ascii="Arial" w:hAnsi="Arial" w:cs="Arial"/>
          <w:sz w:val="20"/>
          <w:szCs w:val="20"/>
        </w:rPr>
        <w:t>rpiente (en el anaquel metálico).</w:t>
      </w:r>
      <w:r w:rsidR="00D0447D" w:rsidRPr="00374EFA">
        <w:rPr>
          <w:rFonts w:ascii="Arial" w:hAnsi="Arial" w:cs="Arial"/>
          <w:sz w:val="20"/>
          <w:szCs w:val="20"/>
        </w:rPr>
        <w:t xml:space="preserve"> La conducta alimentaria fue filmada utilizando una cámara de vide</w:t>
      </w:r>
      <w:r w:rsidR="003C0B0A">
        <w:rPr>
          <w:rFonts w:ascii="Arial" w:hAnsi="Arial" w:cs="Arial"/>
          <w:sz w:val="20"/>
          <w:szCs w:val="20"/>
        </w:rPr>
        <w:t xml:space="preserve">o digital (Panasonic, </w:t>
      </w:r>
      <w:proofErr w:type="spellStart"/>
      <w:r w:rsidR="003C0B0A">
        <w:rPr>
          <w:rFonts w:ascii="Arial" w:hAnsi="Arial" w:cs="Arial"/>
          <w:sz w:val="20"/>
          <w:szCs w:val="20"/>
        </w:rPr>
        <w:t>SDR-H101</w:t>
      </w:r>
      <w:proofErr w:type="spellEnd"/>
      <w:r w:rsidR="00D0447D" w:rsidRPr="00374EFA">
        <w:rPr>
          <w:rFonts w:ascii="Arial" w:hAnsi="Arial" w:cs="Arial"/>
          <w:sz w:val="20"/>
          <w:szCs w:val="20"/>
        </w:rPr>
        <w:t>),</w:t>
      </w:r>
      <w:r w:rsidR="00122D27">
        <w:rPr>
          <w:rFonts w:ascii="Arial" w:hAnsi="Arial" w:cs="Arial"/>
          <w:sz w:val="20"/>
          <w:szCs w:val="20"/>
        </w:rPr>
        <w:t xml:space="preserve"> considerando cuatro </w:t>
      </w:r>
      <w:r w:rsidR="00122D27" w:rsidRPr="00374EFA">
        <w:rPr>
          <w:rFonts w:ascii="Arial" w:hAnsi="Arial" w:cs="Arial"/>
          <w:sz w:val="20"/>
          <w:szCs w:val="20"/>
        </w:rPr>
        <w:t>actividad</w:t>
      </w:r>
      <w:r w:rsidR="00122D27">
        <w:rPr>
          <w:rFonts w:ascii="Arial" w:hAnsi="Arial" w:cs="Arial"/>
          <w:sz w:val="20"/>
          <w:szCs w:val="20"/>
        </w:rPr>
        <w:t>es</w:t>
      </w:r>
      <w:r w:rsidR="00D0447D" w:rsidRPr="00374EFA">
        <w:rPr>
          <w:rFonts w:ascii="Arial" w:hAnsi="Arial" w:cs="Arial"/>
          <w:sz w:val="20"/>
          <w:szCs w:val="20"/>
        </w:rPr>
        <w:t>: a) estática</w:t>
      </w:r>
      <w:r w:rsidR="00D0447D" w:rsidRPr="00374EFA">
        <w:rPr>
          <w:rFonts w:ascii="Arial" w:hAnsi="Arial" w:cs="Arial"/>
          <w:b/>
          <w:sz w:val="20"/>
          <w:szCs w:val="20"/>
        </w:rPr>
        <w:t>:</w:t>
      </w:r>
      <w:r w:rsidR="00D0447D" w:rsidRPr="00374EFA">
        <w:rPr>
          <w:rFonts w:ascii="Arial" w:hAnsi="Arial" w:cs="Arial"/>
          <w:sz w:val="20"/>
          <w:szCs w:val="20"/>
        </w:rPr>
        <w:t xml:space="preserve"> cuando la serpiente esté inmóvil, puede o no estar realizando oscilaciones con la lengua. La cabeza y parte del cuerpo pueden estar o no, levantados del suelo;  b) alerta</w:t>
      </w:r>
      <w:r w:rsidR="00D0447D" w:rsidRPr="00374EFA">
        <w:rPr>
          <w:rFonts w:ascii="Arial" w:hAnsi="Arial" w:cs="Arial"/>
          <w:b/>
          <w:sz w:val="20"/>
          <w:szCs w:val="20"/>
        </w:rPr>
        <w:t>:</w:t>
      </w:r>
      <w:r w:rsidR="00D0447D" w:rsidRPr="00374EFA">
        <w:rPr>
          <w:rFonts w:ascii="Arial" w:hAnsi="Arial" w:cs="Arial"/>
          <w:sz w:val="20"/>
          <w:szCs w:val="20"/>
        </w:rPr>
        <w:t xml:space="preserve"> cuando la serpiente efectúe únicamente  movimientos de cabeza laterales o hacia arriba y abajo, o cuando el cuerpo se mueva sobre su propio eje;  </w:t>
      </w:r>
      <w:r w:rsidR="00D0447D" w:rsidRPr="00C32DF1">
        <w:rPr>
          <w:rFonts w:ascii="Arial" w:hAnsi="Arial" w:cs="Arial"/>
          <w:sz w:val="20"/>
          <w:szCs w:val="20"/>
        </w:rPr>
        <w:t>c) desplazamiento</w:t>
      </w:r>
      <w:r w:rsidR="00D0447D" w:rsidRPr="00C32DF1">
        <w:rPr>
          <w:rFonts w:ascii="Arial" w:hAnsi="Arial" w:cs="Arial"/>
          <w:b/>
          <w:sz w:val="20"/>
          <w:szCs w:val="20"/>
        </w:rPr>
        <w:t>:</w:t>
      </w:r>
      <w:r w:rsidR="00D0447D" w:rsidRPr="00374EFA">
        <w:rPr>
          <w:rFonts w:ascii="Arial" w:hAnsi="Arial" w:cs="Arial"/>
          <w:sz w:val="20"/>
          <w:szCs w:val="20"/>
        </w:rPr>
        <w:t xml:space="preserve"> cuando la serpiente avance una distancia similar o mayor al diámetro de su tamaño corporal;  d) alimentación:</w:t>
      </w:r>
      <w:r w:rsidR="00D0447D" w:rsidRPr="00374EFA">
        <w:rPr>
          <w:rFonts w:ascii="Arial" w:hAnsi="Arial" w:cs="Arial"/>
          <w:b/>
          <w:sz w:val="20"/>
          <w:szCs w:val="20"/>
        </w:rPr>
        <w:t xml:space="preserve"> </w:t>
      </w:r>
      <w:r w:rsidR="00D0447D" w:rsidRPr="00374EFA">
        <w:rPr>
          <w:rFonts w:ascii="Arial" w:hAnsi="Arial" w:cs="Arial"/>
          <w:sz w:val="20"/>
          <w:szCs w:val="20"/>
        </w:rPr>
        <w:t>tiempo que pasa desde que la serpiente atrapa al roedor y lo ingiere completamente</w:t>
      </w:r>
      <w:r w:rsidR="00481975">
        <w:rPr>
          <w:rFonts w:ascii="Arial" w:hAnsi="Arial" w:cs="Arial"/>
          <w:sz w:val="20"/>
          <w:szCs w:val="20"/>
        </w:rPr>
        <w:t>,</w:t>
      </w:r>
      <w:r w:rsidR="00D0447D" w:rsidRPr="00374EFA">
        <w:rPr>
          <w:rFonts w:ascii="Arial" w:hAnsi="Arial" w:cs="Arial"/>
          <w:sz w:val="20"/>
          <w:szCs w:val="20"/>
        </w:rPr>
        <w:t xml:space="preserve"> las cuales fueron registradas en duraciones. </w:t>
      </w:r>
    </w:p>
    <w:p w:rsidR="00481975" w:rsidRDefault="00481975" w:rsidP="00374EFA">
      <w:pPr>
        <w:spacing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5C421B" w:rsidRDefault="00374EFA" w:rsidP="005C42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4EFA">
        <w:rPr>
          <w:rFonts w:ascii="Arial" w:hAnsi="Arial" w:cs="Arial"/>
          <w:i/>
          <w:sz w:val="20"/>
          <w:szCs w:val="20"/>
        </w:rPr>
        <w:t>Análisis estadísticos</w:t>
      </w:r>
      <w:r w:rsidRPr="00DB761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E5132" w:rsidRPr="0058161E" w:rsidRDefault="00374EFA" w:rsidP="005C421B">
      <w:pPr>
        <w:spacing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58161E">
        <w:rPr>
          <w:rFonts w:ascii="Arial" w:hAnsi="Arial" w:cs="Arial"/>
          <w:sz w:val="20"/>
          <w:szCs w:val="20"/>
          <w:lang w:eastAsia="es-MX"/>
        </w:rPr>
        <w:t xml:space="preserve">Se aplicó la prueba de Shapiro-Wilk´s (W) para explorar la distribución de los datos en todos los análisis realizados. </w:t>
      </w:r>
      <w:r w:rsidRPr="0058161E">
        <w:rPr>
          <w:rFonts w:ascii="Arial" w:hAnsi="Arial" w:cs="Arial"/>
          <w:sz w:val="20"/>
          <w:szCs w:val="20"/>
        </w:rPr>
        <w:t xml:space="preserve">Se efectuaron pruebas de </w:t>
      </w:r>
      <w:r w:rsidRPr="0058161E">
        <w:rPr>
          <w:rFonts w:ascii="Arial" w:hAnsi="Arial" w:cs="Arial"/>
          <w:color w:val="000000"/>
          <w:sz w:val="20"/>
          <w:szCs w:val="20"/>
          <w:lang w:eastAsia="es-MX"/>
        </w:rPr>
        <w:t xml:space="preserve">Kruskal-Wallis (H), comparando las diferentes conductas realizadas por las serpientes alimentadas con presas de 10 % y 20 %. </w:t>
      </w:r>
      <w:r w:rsidRPr="0058161E">
        <w:rPr>
          <w:rFonts w:ascii="Arial" w:hAnsi="Arial" w:cs="Arial"/>
          <w:sz w:val="20"/>
          <w:szCs w:val="20"/>
        </w:rPr>
        <w:t>Se realizaron pruebas U de Mann-Whitney, para comparar</w:t>
      </w:r>
      <w:r w:rsidR="003C0B0A">
        <w:rPr>
          <w:rFonts w:ascii="Arial" w:hAnsi="Arial" w:cs="Arial"/>
          <w:sz w:val="20"/>
          <w:szCs w:val="20"/>
        </w:rPr>
        <w:t xml:space="preserve"> las duraciones de las </w:t>
      </w:r>
      <w:r w:rsidR="0016759A">
        <w:rPr>
          <w:rFonts w:ascii="Arial" w:hAnsi="Arial" w:cs="Arial"/>
          <w:sz w:val="20"/>
          <w:szCs w:val="20"/>
        </w:rPr>
        <w:t>actividades</w:t>
      </w:r>
      <w:r w:rsidR="003C0B0A">
        <w:rPr>
          <w:rFonts w:ascii="Arial" w:hAnsi="Arial" w:cs="Arial"/>
          <w:sz w:val="20"/>
          <w:szCs w:val="20"/>
        </w:rPr>
        <w:t>:</w:t>
      </w:r>
      <w:r w:rsidRPr="0058161E">
        <w:rPr>
          <w:rFonts w:ascii="Arial" w:hAnsi="Arial" w:cs="Arial"/>
          <w:sz w:val="20"/>
          <w:szCs w:val="20"/>
        </w:rPr>
        <w:t xml:space="preserve"> alerta y estática y una </w:t>
      </w:r>
      <w:r w:rsidRPr="0058161E">
        <w:rPr>
          <w:rFonts w:ascii="Arial" w:hAnsi="Arial" w:cs="Arial"/>
          <w:i/>
          <w:sz w:val="20"/>
          <w:szCs w:val="20"/>
        </w:rPr>
        <w:t>t</w:t>
      </w:r>
      <w:r w:rsidRPr="0058161E">
        <w:rPr>
          <w:rFonts w:ascii="Arial" w:hAnsi="Arial" w:cs="Arial"/>
          <w:sz w:val="20"/>
          <w:szCs w:val="20"/>
        </w:rPr>
        <w:t xml:space="preserve"> de Student para com</w:t>
      </w:r>
      <w:r w:rsidR="003C0B0A">
        <w:rPr>
          <w:rFonts w:ascii="Arial" w:hAnsi="Arial" w:cs="Arial"/>
          <w:sz w:val="20"/>
          <w:szCs w:val="20"/>
        </w:rPr>
        <w:t xml:space="preserve">parar la duración de la actividad: </w:t>
      </w:r>
      <w:r w:rsidRPr="0058161E">
        <w:rPr>
          <w:rFonts w:ascii="Arial" w:hAnsi="Arial" w:cs="Arial"/>
          <w:sz w:val="20"/>
          <w:szCs w:val="20"/>
        </w:rPr>
        <w:t>alimentación</w:t>
      </w:r>
      <w:r w:rsidR="00AB4338">
        <w:rPr>
          <w:rFonts w:ascii="Arial" w:hAnsi="Arial" w:cs="Arial"/>
          <w:sz w:val="20"/>
          <w:szCs w:val="20"/>
        </w:rPr>
        <w:t>,</w:t>
      </w:r>
      <w:r w:rsidRPr="0058161E">
        <w:rPr>
          <w:rFonts w:ascii="Arial" w:hAnsi="Arial" w:cs="Arial"/>
          <w:sz w:val="20"/>
          <w:szCs w:val="20"/>
        </w:rPr>
        <w:t xml:space="preserve"> realizadas por las serpientes alimentadas con presas de </w:t>
      </w:r>
      <w:r w:rsidRPr="0058161E">
        <w:rPr>
          <w:rFonts w:ascii="Arial" w:hAnsi="Arial" w:cs="Arial"/>
          <w:color w:val="000000"/>
          <w:sz w:val="20"/>
          <w:szCs w:val="20"/>
          <w:lang w:eastAsia="es-MX"/>
        </w:rPr>
        <w:t xml:space="preserve"> 10 % y 20 %.</w:t>
      </w:r>
    </w:p>
    <w:p w:rsidR="00DE5132" w:rsidRDefault="00DE5132" w:rsidP="005C421B">
      <w:pPr>
        <w:pStyle w:val="BodyofPaper"/>
        <w:jc w:val="right"/>
        <w:rPr>
          <w:rFonts w:ascii="Arial" w:hAnsi="Arial" w:cs="Arial"/>
          <w:lang w:val="es-MX"/>
        </w:rPr>
      </w:pPr>
    </w:p>
    <w:p w:rsidR="004B700A" w:rsidRPr="004B700A" w:rsidRDefault="004B700A" w:rsidP="004B700A">
      <w:pPr>
        <w:rPr>
          <w:rFonts w:ascii="Arial" w:hAnsi="Arial" w:cs="Arial"/>
          <w:i/>
          <w:sz w:val="20"/>
          <w:szCs w:val="20"/>
        </w:rPr>
      </w:pPr>
      <w:r w:rsidRPr="004B700A">
        <w:rPr>
          <w:rFonts w:ascii="Arial" w:hAnsi="Arial" w:cs="Arial"/>
          <w:i/>
          <w:sz w:val="20"/>
          <w:szCs w:val="20"/>
        </w:rPr>
        <w:t>Comparación de las</w:t>
      </w:r>
      <w:r w:rsidR="003059BB">
        <w:rPr>
          <w:rFonts w:ascii="Arial" w:hAnsi="Arial" w:cs="Arial"/>
          <w:i/>
          <w:sz w:val="20"/>
          <w:szCs w:val="20"/>
        </w:rPr>
        <w:t xml:space="preserve"> conductas realizadas con roedores</w:t>
      </w:r>
      <w:r w:rsidRPr="004B700A">
        <w:rPr>
          <w:rFonts w:ascii="Arial" w:hAnsi="Arial" w:cs="Arial"/>
          <w:i/>
          <w:sz w:val="20"/>
          <w:szCs w:val="20"/>
        </w:rPr>
        <w:t xml:space="preserve"> de diferentes pesos</w:t>
      </w:r>
    </w:p>
    <w:p w:rsidR="003059BB" w:rsidRPr="00995F51" w:rsidRDefault="00895F4A" w:rsidP="006932F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95F4A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4B9EC0" wp14:editId="4B15EAD7">
                <wp:simplePos x="0" y="0"/>
                <wp:positionH relativeFrom="column">
                  <wp:posOffset>-4801</wp:posOffset>
                </wp:positionH>
                <wp:positionV relativeFrom="paragraph">
                  <wp:posOffset>1139342</wp:posOffset>
                </wp:positionV>
                <wp:extent cx="5654650" cy="2313940"/>
                <wp:effectExtent l="0" t="0" r="3810" b="0"/>
                <wp:wrapNone/>
                <wp:docPr id="12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650" cy="2313940"/>
                          <a:chOff x="0" y="0"/>
                          <a:chExt cx="5760000" cy="2314207"/>
                        </a:xfrm>
                      </wpg:grpSpPr>
                      <pic:pic xmlns:pic="http://schemas.openxmlformats.org/drawingml/2006/picture">
                        <pic:nvPicPr>
                          <pic:cNvPr id="2" name="2 Imagen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016"/>
                            <a:ext cx="2880320" cy="216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3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000" y="152642"/>
                            <a:ext cx="2880000" cy="216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9 CuadroTexto"/>
                        <wps:cNvSpPr txBox="1"/>
                        <wps:spPr>
                          <a:xfrm>
                            <a:off x="287685" y="0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F4A" w:rsidRDefault="00895F4A" w:rsidP="00895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0 CuadroTexto"/>
                        <wps:cNvSpPr txBox="1"/>
                        <wps:spPr>
                          <a:xfrm>
                            <a:off x="3167729" y="0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F4A" w:rsidRDefault="00895F4A" w:rsidP="00895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 Grupo" o:spid="_x0000_s1026" style="position:absolute;left:0;text-align:left;margin-left:-.4pt;margin-top:89.7pt;width:445.25pt;height:182.2pt;z-index:251659264;mso-width-relative:margin;mso-height-relative:margin" coordsize="57600,231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top:1440;width:28803;height:21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oBxvDAAAA2gAAAA8AAABkcnMvZG93bnJldi54bWxEj81qwzAQhO+FvIPYQG+NnBSb4EYJIaTg&#10;0lPSHtLbxtrYJtbKSPJP374qFHocZuYbZrObTCsGcr6xrGC5SEAQl1Y3XCn4/Hh9WoPwAVlja5kU&#10;fJOH3Xb2sMFc25FPNJxDJSKEfY4K6hC6XEpf1mTQL2xHHL2bdQZDlK6S2uEY4aaVqyTJpMGG40KN&#10;HR1qKu/n3ii4kn027nr6GrL34ojZW9pfTKrU43zav4AINIX/8F+70ApW8Hsl3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6gHG8MAAADaAAAADwAAAAAAAAAAAAAAAACf&#10;AgAAZHJzL2Rvd25yZXYueG1sUEsFBgAAAAAEAAQA9wAAAI8DAAAAAA==&#10;">
                  <v:imagedata r:id="rId14" o:title=""/>
                </v:shape>
                <v:shape id="3 Imagen" o:spid="_x0000_s1028" type="#_x0000_t75" style="position:absolute;left:28800;top:1526;width:28800;height:2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M9FLDAAAA2gAAAA8AAABkcnMvZG93bnJldi54bWxEj0FrwkAUhO8F/8PyhN7qphalpK4SBEHw&#10;ULWFprdH9jUbkn27ZLcm/fddQfA4zMw3zGoz2k5cqA+NYwXPswwEceV0w7WCz4/d0yuIEJE1do5J&#10;wR8F2KwnDyvMtRv4RJdzrEWCcMhRgYnR51KGypDFMHOeOHk/rrcYk+xrqXscEtx2cp5lS2mx4bRg&#10;0NPWUNWef62CgsrCfC0O5eG7rN4Hf2xP5FulHqdj8QYi0hjv4Vt7rxW8wPVKug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z0UsMAAADaAAAADwAAAAAAAAAAAAAAAACf&#10;AgAAZHJzL2Rvd25yZXYueG1sUEsFBgAAAAAEAAQA9wAAAI8D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9 CuadroTexto" o:spid="_x0000_s1029" type="#_x0000_t202" style="position:absolute;left:2876;width:4318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895F4A" w:rsidRDefault="00895F4A" w:rsidP="00895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A)</w:t>
                        </w:r>
                      </w:p>
                    </w:txbxContent>
                  </v:textbox>
                </v:shape>
                <v:shape id="10 CuadroTexto" o:spid="_x0000_s1030" type="#_x0000_t202" style="position:absolute;left:31677;width:4318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895F4A" w:rsidRDefault="00895F4A" w:rsidP="00895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700A" w:rsidRPr="004B700A">
        <w:rPr>
          <w:rFonts w:ascii="Arial" w:hAnsi="Arial" w:cs="Arial"/>
          <w:sz w:val="20"/>
          <w:szCs w:val="20"/>
        </w:rPr>
        <w:t>Los dos grupos de serpientes utilizadas, no registraron diferencias significativas entre</w:t>
      </w:r>
      <w:r w:rsidR="00403A87">
        <w:rPr>
          <w:rFonts w:ascii="Arial" w:hAnsi="Arial" w:cs="Arial"/>
          <w:sz w:val="20"/>
          <w:szCs w:val="20"/>
        </w:rPr>
        <w:t xml:space="preserve"> las conductas de e</w:t>
      </w:r>
      <w:r w:rsidR="004B700A" w:rsidRPr="004B700A">
        <w:rPr>
          <w:rFonts w:ascii="Arial" w:hAnsi="Arial" w:cs="Arial"/>
          <w:sz w:val="20"/>
          <w:szCs w:val="20"/>
        </w:rPr>
        <w:t>stática (</w:t>
      </w:r>
      <w:r w:rsidR="004B700A" w:rsidRPr="004B700A">
        <w:rPr>
          <w:rFonts w:ascii="Arial" w:hAnsi="Arial" w:cs="Arial"/>
          <w:i/>
          <w:sz w:val="20"/>
          <w:szCs w:val="20"/>
        </w:rPr>
        <w:t>U</w:t>
      </w:r>
      <w:r w:rsidR="004B700A" w:rsidRPr="004B700A">
        <w:rPr>
          <w:rFonts w:ascii="Arial" w:hAnsi="Arial" w:cs="Arial"/>
          <w:sz w:val="20"/>
          <w:szCs w:val="20"/>
        </w:rPr>
        <w:t xml:space="preserve">=12; </w:t>
      </w:r>
      <w:r w:rsidR="004B700A" w:rsidRPr="004B700A">
        <w:rPr>
          <w:rFonts w:ascii="Arial" w:hAnsi="Arial" w:cs="Arial"/>
          <w:i/>
          <w:sz w:val="20"/>
          <w:szCs w:val="20"/>
        </w:rPr>
        <w:t>N</w:t>
      </w:r>
      <w:r w:rsidR="004B700A" w:rsidRPr="004B700A">
        <w:rPr>
          <w:rFonts w:ascii="Arial" w:hAnsi="Arial" w:cs="Arial"/>
          <w:sz w:val="20"/>
          <w:szCs w:val="20"/>
        </w:rPr>
        <w:t xml:space="preserve">=6 </w:t>
      </w:r>
      <w:r w:rsidR="004B700A" w:rsidRPr="004B700A">
        <w:rPr>
          <w:rFonts w:ascii="Arial" w:hAnsi="Arial" w:cs="Arial"/>
          <w:i/>
          <w:sz w:val="20"/>
          <w:szCs w:val="20"/>
        </w:rPr>
        <w:t>N</w:t>
      </w:r>
      <w:r w:rsidR="004B700A" w:rsidRPr="004B700A">
        <w:rPr>
          <w:rFonts w:ascii="Arial" w:hAnsi="Arial" w:cs="Arial"/>
          <w:sz w:val="20"/>
          <w:szCs w:val="20"/>
        </w:rPr>
        <w:t xml:space="preserve">=5; </w:t>
      </w:r>
      <w:r w:rsidR="004B700A" w:rsidRPr="004B700A">
        <w:rPr>
          <w:rFonts w:ascii="Arial" w:hAnsi="Arial" w:cs="Arial"/>
          <w:i/>
          <w:sz w:val="20"/>
          <w:szCs w:val="20"/>
        </w:rPr>
        <w:t>p</w:t>
      </w:r>
      <w:r w:rsidR="00403A87">
        <w:rPr>
          <w:rFonts w:ascii="Arial" w:hAnsi="Arial" w:cs="Arial"/>
          <w:sz w:val="20"/>
          <w:szCs w:val="20"/>
        </w:rPr>
        <w:t>=0.58),  a</w:t>
      </w:r>
      <w:r w:rsidR="004B700A" w:rsidRPr="004B700A">
        <w:rPr>
          <w:rFonts w:ascii="Arial" w:hAnsi="Arial" w:cs="Arial"/>
          <w:sz w:val="20"/>
          <w:szCs w:val="20"/>
        </w:rPr>
        <w:t>lerta (</w:t>
      </w:r>
      <w:r w:rsidR="004B700A" w:rsidRPr="004B700A">
        <w:rPr>
          <w:rFonts w:ascii="Arial" w:hAnsi="Arial" w:cs="Arial"/>
          <w:i/>
          <w:sz w:val="20"/>
          <w:szCs w:val="20"/>
        </w:rPr>
        <w:t>U</w:t>
      </w:r>
      <w:r w:rsidR="004B700A" w:rsidRPr="004B700A">
        <w:rPr>
          <w:rFonts w:ascii="Arial" w:hAnsi="Arial" w:cs="Arial"/>
          <w:sz w:val="20"/>
          <w:szCs w:val="20"/>
        </w:rPr>
        <w:t xml:space="preserve">=9; </w:t>
      </w:r>
      <w:r w:rsidR="004B700A" w:rsidRPr="004B700A">
        <w:rPr>
          <w:rFonts w:ascii="Arial" w:hAnsi="Arial" w:cs="Arial"/>
          <w:i/>
          <w:sz w:val="20"/>
          <w:szCs w:val="20"/>
        </w:rPr>
        <w:t>N</w:t>
      </w:r>
      <w:r w:rsidR="004B700A" w:rsidRPr="004B700A">
        <w:rPr>
          <w:rFonts w:ascii="Arial" w:hAnsi="Arial" w:cs="Arial"/>
          <w:sz w:val="20"/>
          <w:szCs w:val="20"/>
        </w:rPr>
        <w:t xml:space="preserve">=6 </w:t>
      </w:r>
      <w:r w:rsidR="004B700A" w:rsidRPr="004B700A">
        <w:rPr>
          <w:rFonts w:ascii="Arial" w:hAnsi="Arial" w:cs="Arial"/>
          <w:i/>
          <w:sz w:val="20"/>
          <w:szCs w:val="20"/>
        </w:rPr>
        <w:t>N</w:t>
      </w:r>
      <w:r w:rsidR="004B700A" w:rsidRPr="004B700A">
        <w:rPr>
          <w:rFonts w:ascii="Arial" w:hAnsi="Arial" w:cs="Arial"/>
          <w:sz w:val="20"/>
          <w:szCs w:val="20"/>
        </w:rPr>
        <w:t xml:space="preserve">=5; </w:t>
      </w:r>
      <w:r w:rsidR="004B700A" w:rsidRPr="004B700A">
        <w:rPr>
          <w:rFonts w:ascii="Arial" w:hAnsi="Arial" w:cs="Arial"/>
          <w:i/>
          <w:sz w:val="20"/>
          <w:szCs w:val="20"/>
        </w:rPr>
        <w:t>p</w:t>
      </w:r>
      <w:r w:rsidR="00403A87">
        <w:rPr>
          <w:rFonts w:ascii="Arial" w:hAnsi="Arial" w:cs="Arial"/>
          <w:sz w:val="20"/>
          <w:szCs w:val="20"/>
        </w:rPr>
        <w:t>=0.27) y a</w:t>
      </w:r>
      <w:r w:rsidR="004B700A" w:rsidRPr="004B700A">
        <w:rPr>
          <w:rFonts w:ascii="Arial" w:hAnsi="Arial" w:cs="Arial"/>
          <w:sz w:val="20"/>
          <w:szCs w:val="20"/>
        </w:rPr>
        <w:t>limentación (</w:t>
      </w:r>
      <w:r w:rsidR="004B700A" w:rsidRPr="004B700A">
        <w:rPr>
          <w:rFonts w:ascii="Arial" w:hAnsi="Arial" w:cs="Arial"/>
          <w:i/>
          <w:sz w:val="20"/>
          <w:szCs w:val="20"/>
        </w:rPr>
        <w:t>t</w:t>
      </w:r>
      <w:r w:rsidR="004B700A" w:rsidRPr="004B700A">
        <w:rPr>
          <w:rFonts w:ascii="Arial" w:hAnsi="Arial" w:cs="Arial"/>
          <w:sz w:val="20"/>
          <w:szCs w:val="20"/>
        </w:rPr>
        <w:t xml:space="preserve">=0.74; </w:t>
      </w:r>
      <w:r w:rsidR="004B700A" w:rsidRPr="004B700A">
        <w:rPr>
          <w:rFonts w:ascii="Arial" w:hAnsi="Arial" w:cs="Arial"/>
          <w:i/>
          <w:sz w:val="20"/>
          <w:szCs w:val="20"/>
        </w:rPr>
        <w:t>N</w:t>
      </w:r>
      <w:r w:rsidR="004B700A" w:rsidRPr="004B700A">
        <w:rPr>
          <w:rFonts w:ascii="Arial" w:hAnsi="Arial" w:cs="Arial"/>
          <w:sz w:val="20"/>
          <w:szCs w:val="20"/>
        </w:rPr>
        <w:t xml:space="preserve">=6 </w:t>
      </w:r>
      <w:r w:rsidR="004B700A" w:rsidRPr="004B700A">
        <w:rPr>
          <w:rFonts w:ascii="Arial" w:hAnsi="Arial" w:cs="Arial"/>
          <w:i/>
          <w:sz w:val="20"/>
          <w:szCs w:val="20"/>
        </w:rPr>
        <w:t>N</w:t>
      </w:r>
      <w:r w:rsidR="004B700A" w:rsidRPr="004B700A">
        <w:rPr>
          <w:rFonts w:ascii="Arial" w:hAnsi="Arial" w:cs="Arial"/>
          <w:sz w:val="20"/>
          <w:szCs w:val="20"/>
        </w:rPr>
        <w:t xml:space="preserve">=5; </w:t>
      </w:r>
      <w:r w:rsidR="004B700A" w:rsidRPr="004B700A">
        <w:rPr>
          <w:rFonts w:ascii="Arial" w:hAnsi="Arial" w:cs="Arial"/>
          <w:i/>
          <w:sz w:val="20"/>
          <w:szCs w:val="20"/>
        </w:rPr>
        <w:t>p</w:t>
      </w:r>
      <w:r w:rsidR="004B700A" w:rsidRPr="004B700A">
        <w:rPr>
          <w:rFonts w:ascii="Arial" w:hAnsi="Arial" w:cs="Arial"/>
          <w:sz w:val="20"/>
          <w:szCs w:val="20"/>
        </w:rPr>
        <w:t>=0.47) al ser alimentadas con presas de diferentes pesos (10 y 20%).</w:t>
      </w:r>
      <w:r w:rsidR="006932F6">
        <w:rPr>
          <w:rFonts w:ascii="Arial" w:hAnsi="Arial" w:cs="Arial"/>
          <w:sz w:val="20"/>
          <w:szCs w:val="20"/>
        </w:rPr>
        <w:t xml:space="preserve"> </w:t>
      </w:r>
      <w:r w:rsidR="007F4161" w:rsidRPr="00995F51">
        <w:rPr>
          <w:rFonts w:ascii="Arial" w:hAnsi="Arial" w:cs="Arial"/>
          <w:sz w:val="20"/>
          <w:szCs w:val="20"/>
        </w:rPr>
        <w:t>Sin embargo, si se presentó una  diferencia significativa e</w:t>
      </w:r>
      <w:r w:rsidR="003059BB">
        <w:rPr>
          <w:rFonts w:ascii="Arial" w:hAnsi="Arial" w:cs="Arial"/>
          <w:sz w:val="20"/>
          <w:szCs w:val="20"/>
        </w:rPr>
        <w:t>n la duración de las conductas</w:t>
      </w:r>
      <w:r w:rsidR="007F4161" w:rsidRPr="00995F51">
        <w:rPr>
          <w:rFonts w:ascii="Arial" w:hAnsi="Arial" w:cs="Arial"/>
          <w:sz w:val="20"/>
          <w:szCs w:val="20"/>
        </w:rPr>
        <w:t>, al ser alimentadas con presas del 10% (</w:t>
      </w:r>
      <w:r w:rsidR="007F4161" w:rsidRPr="00995F51">
        <w:rPr>
          <w:rFonts w:ascii="Arial" w:hAnsi="Arial" w:cs="Arial"/>
          <w:i/>
          <w:sz w:val="20"/>
          <w:szCs w:val="20"/>
        </w:rPr>
        <w:t xml:space="preserve">H </w:t>
      </w:r>
      <w:r w:rsidR="007F4161" w:rsidRPr="00995F51">
        <w:rPr>
          <w:rFonts w:ascii="Arial" w:hAnsi="Arial" w:cs="Arial"/>
          <w:sz w:val="20"/>
          <w:szCs w:val="20"/>
          <w:vertAlign w:val="subscript"/>
        </w:rPr>
        <w:t xml:space="preserve">1,17 </w:t>
      </w:r>
      <w:r w:rsidR="007F4161" w:rsidRPr="00995F51">
        <w:rPr>
          <w:rFonts w:ascii="Arial" w:hAnsi="Arial" w:cs="Arial"/>
          <w:sz w:val="20"/>
          <w:szCs w:val="20"/>
        </w:rPr>
        <w:t xml:space="preserve">=12.03; </w:t>
      </w:r>
      <w:r w:rsidR="007F4161" w:rsidRPr="00995F51">
        <w:rPr>
          <w:rFonts w:ascii="Arial" w:hAnsi="Arial" w:cs="Arial"/>
          <w:i/>
          <w:sz w:val="20"/>
          <w:szCs w:val="20"/>
        </w:rPr>
        <w:t>p</w:t>
      </w:r>
      <w:r w:rsidR="007F4161" w:rsidRPr="00995F51">
        <w:rPr>
          <w:rFonts w:ascii="Arial" w:hAnsi="Arial" w:cs="Arial"/>
          <w:sz w:val="20"/>
          <w:szCs w:val="20"/>
        </w:rPr>
        <w:t xml:space="preserve">=0.002) (Figura  </w:t>
      </w:r>
      <w:proofErr w:type="spellStart"/>
      <w:r w:rsidR="007F4161" w:rsidRPr="00995F51">
        <w:rPr>
          <w:rFonts w:ascii="Arial" w:hAnsi="Arial" w:cs="Arial"/>
          <w:sz w:val="20"/>
          <w:szCs w:val="20"/>
        </w:rPr>
        <w:t>1</w:t>
      </w:r>
      <w:r w:rsidR="003059BB">
        <w:rPr>
          <w:rFonts w:ascii="Arial" w:hAnsi="Arial" w:cs="Arial"/>
          <w:sz w:val="20"/>
          <w:szCs w:val="20"/>
        </w:rPr>
        <w:t>A</w:t>
      </w:r>
      <w:proofErr w:type="spellEnd"/>
      <w:r w:rsidR="007F4161" w:rsidRPr="00995F51">
        <w:rPr>
          <w:rFonts w:ascii="Arial" w:hAnsi="Arial" w:cs="Arial"/>
          <w:sz w:val="20"/>
          <w:szCs w:val="20"/>
        </w:rPr>
        <w:t>).</w:t>
      </w:r>
      <w:r w:rsidR="003059BB">
        <w:rPr>
          <w:rFonts w:ascii="Arial" w:hAnsi="Arial" w:cs="Arial"/>
          <w:sz w:val="20"/>
          <w:szCs w:val="20"/>
        </w:rPr>
        <w:t xml:space="preserve"> </w:t>
      </w:r>
      <w:r w:rsidR="006222B4">
        <w:rPr>
          <w:rFonts w:ascii="Arial" w:hAnsi="Arial" w:cs="Arial"/>
          <w:sz w:val="20"/>
          <w:szCs w:val="20"/>
        </w:rPr>
        <w:t>Asi</w:t>
      </w:r>
      <w:r w:rsidR="003059BB" w:rsidRPr="00995F51">
        <w:rPr>
          <w:rFonts w:ascii="Arial" w:hAnsi="Arial" w:cs="Arial"/>
          <w:sz w:val="20"/>
          <w:szCs w:val="20"/>
        </w:rPr>
        <w:t>mismo se presentó diferencia significativa en las duraciones de las conductas realizadas en presencia de presas del 20% (</w:t>
      </w:r>
      <w:r w:rsidR="003059BB" w:rsidRPr="00995F51">
        <w:rPr>
          <w:rFonts w:ascii="Arial" w:hAnsi="Arial" w:cs="Arial"/>
          <w:i/>
          <w:sz w:val="20"/>
          <w:szCs w:val="20"/>
        </w:rPr>
        <w:t>H</w:t>
      </w:r>
      <w:r w:rsidR="003059BB" w:rsidRPr="00995F51">
        <w:rPr>
          <w:rFonts w:ascii="Arial" w:hAnsi="Arial" w:cs="Arial"/>
          <w:sz w:val="20"/>
          <w:szCs w:val="20"/>
        </w:rPr>
        <w:t xml:space="preserve"> </w:t>
      </w:r>
      <w:r w:rsidR="003059BB" w:rsidRPr="00995F51">
        <w:rPr>
          <w:rFonts w:ascii="Arial" w:hAnsi="Arial" w:cs="Arial"/>
          <w:sz w:val="20"/>
          <w:szCs w:val="20"/>
          <w:vertAlign w:val="subscript"/>
        </w:rPr>
        <w:t>1,14</w:t>
      </w:r>
      <w:r w:rsidR="003059BB" w:rsidRPr="00995F51">
        <w:rPr>
          <w:rFonts w:ascii="Arial" w:hAnsi="Arial" w:cs="Arial"/>
          <w:sz w:val="20"/>
          <w:szCs w:val="20"/>
        </w:rPr>
        <w:t xml:space="preserve">=9.45; </w:t>
      </w:r>
      <w:r w:rsidR="003059BB" w:rsidRPr="00995F51">
        <w:rPr>
          <w:rFonts w:ascii="Arial" w:hAnsi="Arial" w:cs="Arial"/>
          <w:i/>
          <w:sz w:val="20"/>
          <w:szCs w:val="20"/>
        </w:rPr>
        <w:t>p</w:t>
      </w:r>
      <w:r w:rsidR="003059BB" w:rsidRPr="00995F51">
        <w:rPr>
          <w:rFonts w:ascii="Arial" w:hAnsi="Arial" w:cs="Arial"/>
          <w:sz w:val="20"/>
          <w:szCs w:val="20"/>
        </w:rPr>
        <w:t xml:space="preserve">=0.008) (Figura </w:t>
      </w:r>
      <w:proofErr w:type="spellStart"/>
      <w:r w:rsidR="003059BB">
        <w:rPr>
          <w:rFonts w:ascii="Arial" w:hAnsi="Arial" w:cs="Arial"/>
          <w:sz w:val="20"/>
          <w:szCs w:val="20"/>
        </w:rPr>
        <w:t>1B</w:t>
      </w:r>
      <w:proofErr w:type="spellEnd"/>
      <w:r w:rsidR="003059BB" w:rsidRPr="00995F51">
        <w:rPr>
          <w:rFonts w:ascii="Arial" w:hAnsi="Arial" w:cs="Arial"/>
          <w:sz w:val="20"/>
          <w:szCs w:val="20"/>
        </w:rPr>
        <w:t>).</w:t>
      </w:r>
    </w:p>
    <w:p w:rsidR="004E0F5A" w:rsidRDefault="004E0F5A" w:rsidP="00995F51">
      <w:pPr>
        <w:tabs>
          <w:tab w:val="left" w:pos="64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059BB" w:rsidRDefault="003059BB" w:rsidP="00995F51">
      <w:pPr>
        <w:tabs>
          <w:tab w:val="left" w:pos="64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95F51" w:rsidRDefault="00995F51" w:rsidP="00995F51">
      <w:pPr>
        <w:tabs>
          <w:tab w:val="left" w:pos="64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95F51" w:rsidRDefault="00995F51" w:rsidP="00995F51">
      <w:pPr>
        <w:tabs>
          <w:tab w:val="left" w:pos="64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95F51" w:rsidRDefault="00995F51" w:rsidP="00995F51">
      <w:pPr>
        <w:tabs>
          <w:tab w:val="left" w:pos="64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95F51" w:rsidRDefault="00995F51" w:rsidP="00995F51">
      <w:pPr>
        <w:tabs>
          <w:tab w:val="left" w:pos="64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95F51" w:rsidRDefault="00995F51" w:rsidP="00995F51">
      <w:pPr>
        <w:tabs>
          <w:tab w:val="left" w:pos="64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95F51" w:rsidRDefault="00995F51" w:rsidP="00995F51">
      <w:pPr>
        <w:tabs>
          <w:tab w:val="left" w:pos="64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95F51" w:rsidRDefault="00995F51" w:rsidP="00995F51">
      <w:pPr>
        <w:tabs>
          <w:tab w:val="left" w:pos="64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059BB" w:rsidRDefault="003059BB" w:rsidP="003059BB">
      <w:pPr>
        <w:pStyle w:val="BodyofPaper"/>
        <w:jc w:val="left"/>
        <w:rPr>
          <w:rFonts w:ascii="Arial" w:hAnsi="Arial" w:cs="Arial"/>
          <w:sz w:val="16"/>
          <w:szCs w:val="16"/>
          <w:lang w:val="es-MX"/>
        </w:rPr>
      </w:pPr>
      <w:r w:rsidRPr="0016759A">
        <w:rPr>
          <w:rFonts w:ascii="Arial" w:hAnsi="Arial" w:cs="Arial"/>
          <w:b/>
          <w:sz w:val="16"/>
          <w:szCs w:val="16"/>
          <w:lang w:val="es-MX"/>
        </w:rPr>
        <w:t>Fig</w:t>
      </w:r>
      <w:r w:rsidR="00F35960">
        <w:rPr>
          <w:rFonts w:ascii="Arial" w:hAnsi="Arial" w:cs="Arial"/>
          <w:b/>
          <w:sz w:val="16"/>
          <w:szCs w:val="16"/>
          <w:lang w:val="es-MX"/>
        </w:rPr>
        <w:t>ura</w:t>
      </w:r>
      <w:r w:rsidRPr="0016759A">
        <w:rPr>
          <w:rFonts w:ascii="Arial" w:hAnsi="Arial" w:cs="Arial"/>
          <w:b/>
          <w:sz w:val="16"/>
          <w:szCs w:val="16"/>
          <w:lang w:val="es-MX"/>
        </w:rPr>
        <w:t xml:space="preserve"> 1</w:t>
      </w:r>
      <w:r w:rsidR="00F35960">
        <w:rPr>
          <w:rFonts w:ascii="Arial" w:hAnsi="Arial" w:cs="Arial"/>
          <w:b/>
          <w:sz w:val="16"/>
          <w:szCs w:val="16"/>
          <w:lang w:val="es-MX"/>
        </w:rPr>
        <w:t>.</w:t>
      </w:r>
      <w:r w:rsidR="00995F51" w:rsidRPr="0016759A">
        <w:rPr>
          <w:rFonts w:ascii="Arial" w:hAnsi="Arial" w:cs="Arial"/>
          <w:b/>
          <w:sz w:val="16"/>
          <w:szCs w:val="16"/>
          <w:lang w:val="es-MX"/>
        </w:rPr>
        <w:t xml:space="preserve"> </w:t>
      </w:r>
      <w:r w:rsidRPr="0016759A">
        <w:rPr>
          <w:rFonts w:ascii="Arial" w:hAnsi="Arial" w:cs="Arial"/>
          <w:sz w:val="16"/>
          <w:szCs w:val="16"/>
          <w:lang w:val="es-MX"/>
        </w:rPr>
        <w:t>Dur</w:t>
      </w:r>
      <w:r w:rsidR="006932F6" w:rsidRPr="0016759A">
        <w:rPr>
          <w:rFonts w:ascii="Arial" w:hAnsi="Arial" w:cs="Arial"/>
          <w:sz w:val="16"/>
          <w:szCs w:val="16"/>
          <w:lang w:val="es-MX"/>
        </w:rPr>
        <w:t>ación de las conductas de alimentación de</w:t>
      </w:r>
      <w:r w:rsidRPr="0016759A">
        <w:rPr>
          <w:rFonts w:ascii="Arial" w:hAnsi="Arial" w:cs="Arial"/>
          <w:sz w:val="16"/>
          <w:szCs w:val="16"/>
          <w:lang w:val="es-MX"/>
        </w:rPr>
        <w:t xml:space="preserve"> </w:t>
      </w:r>
      <w:r w:rsidRPr="0016759A">
        <w:rPr>
          <w:rFonts w:ascii="Arial" w:hAnsi="Arial" w:cs="Arial"/>
          <w:i/>
          <w:sz w:val="16"/>
          <w:szCs w:val="16"/>
          <w:lang w:val="es-MX"/>
        </w:rPr>
        <w:t>Boa constrictor</w:t>
      </w:r>
      <w:r w:rsidRPr="0016759A">
        <w:rPr>
          <w:rFonts w:ascii="Arial" w:hAnsi="Arial" w:cs="Arial"/>
          <w:sz w:val="16"/>
          <w:szCs w:val="16"/>
          <w:lang w:val="es-MX"/>
        </w:rPr>
        <w:t>,</w:t>
      </w:r>
      <w:r w:rsidR="00995F51" w:rsidRPr="0016759A">
        <w:rPr>
          <w:rFonts w:ascii="Arial" w:hAnsi="Arial" w:cs="Arial"/>
          <w:sz w:val="16"/>
          <w:szCs w:val="16"/>
          <w:lang w:val="es-MX"/>
        </w:rPr>
        <w:t xml:space="preserve"> realizadas </w:t>
      </w:r>
      <w:r w:rsidRPr="0016759A">
        <w:rPr>
          <w:rFonts w:ascii="Arial" w:hAnsi="Arial" w:cs="Arial"/>
          <w:sz w:val="16"/>
          <w:szCs w:val="16"/>
          <w:lang w:val="es-MX"/>
        </w:rPr>
        <w:t>en p</w:t>
      </w:r>
      <w:r w:rsidR="006222B4">
        <w:rPr>
          <w:rFonts w:ascii="Arial" w:hAnsi="Arial" w:cs="Arial"/>
          <w:sz w:val="16"/>
          <w:szCs w:val="16"/>
          <w:lang w:val="es-MX"/>
        </w:rPr>
        <w:t>resencia de presas del 10 % (A)</w:t>
      </w:r>
      <w:r w:rsidR="0016759A">
        <w:rPr>
          <w:rFonts w:ascii="Arial" w:hAnsi="Arial" w:cs="Arial"/>
          <w:sz w:val="16"/>
          <w:szCs w:val="16"/>
          <w:lang w:val="es-MX"/>
        </w:rPr>
        <w:t>,</w:t>
      </w:r>
      <w:r w:rsidRPr="0016759A">
        <w:rPr>
          <w:rFonts w:ascii="Arial" w:hAnsi="Arial" w:cs="Arial"/>
          <w:sz w:val="16"/>
          <w:szCs w:val="16"/>
          <w:lang w:val="es-MX"/>
        </w:rPr>
        <w:t xml:space="preserve"> realizadas en presencia de presas del 20 % (B)</w:t>
      </w:r>
      <w:r w:rsidR="008B2E0E">
        <w:rPr>
          <w:rFonts w:ascii="Arial" w:hAnsi="Arial" w:cs="Arial"/>
          <w:sz w:val="16"/>
          <w:szCs w:val="16"/>
          <w:lang w:val="es-MX"/>
        </w:rPr>
        <w:t>.</w:t>
      </w:r>
    </w:p>
    <w:p w:rsidR="00724FD8" w:rsidRDefault="00724FD8" w:rsidP="003059BB">
      <w:pPr>
        <w:pStyle w:val="BodyofPaper"/>
        <w:jc w:val="left"/>
        <w:rPr>
          <w:rFonts w:ascii="Arial" w:hAnsi="Arial" w:cs="Arial"/>
          <w:sz w:val="16"/>
          <w:szCs w:val="16"/>
          <w:lang w:val="es-MX"/>
        </w:rPr>
      </w:pPr>
    </w:p>
    <w:p w:rsidR="00724FD8" w:rsidRPr="00724FD8" w:rsidRDefault="00724FD8" w:rsidP="00C32DF1">
      <w:pPr>
        <w:pStyle w:val="BodyofPap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En lo que respecta a</w:t>
      </w:r>
      <w:r w:rsidR="00C32DF1">
        <w:rPr>
          <w:rFonts w:ascii="Arial" w:hAnsi="Arial" w:cs="Arial"/>
          <w:lang w:val="es-MX"/>
        </w:rPr>
        <w:t xml:space="preserve"> la conducta de desplazamiento, </w:t>
      </w:r>
      <w:r>
        <w:rPr>
          <w:rFonts w:ascii="Arial" w:hAnsi="Arial" w:cs="Arial"/>
          <w:lang w:val="es-MX"/>
        </w:rPr>
        <w:t>esta no fue considerada</w:t>
      </w:r>
      <w:r w:rsidR="00C32DF1">
        <w:rPr>
          <w:rFonts w:ascii="Arial" w:hAnsi="Arial" w:cs="Arial"/>
          <w:lang w:val="es-MX"/>
        </w:rPr>
        <w:t xml:space="preserve"> en este trabajo</w:t>
      </w:r>
      <w:r>
        <w:rPr>
          <w:rFonts w:ascii="Arial" w:hAnsi="Arial" w:cs="Arial"/>
          <w:lang w:val="es-MX"/>
        </w:rPr>
        <w:t xml:space="preserve"> debido a que pocas serpient</w:t>
      </w:r>
      <w:r w:rsidR="00597D31">
        <w:rPr>
          <w:rFonts w:ascii="Arial" w:hAnsi="Arial" w:cs="Arial"/>
          <w:lang w:val="es-MX"/>
        </w:rPr>
        <w:t>es la realizaron</w:t>
      </w:r>
      <w:r>
        <w:rPr>
          <w:rFonts w:ascii="Arial" w:hAnsi="Arial" w:cs="Arial"/>
          <w:lang w:val="es-MX"/>
        </w:rPr>
        <w:t xml:space="preserve"> durante la alimentación.</w:t>
      </w:r>
    </w:p>
    <w:p w:rsidR="002B091A" w:rsidRDefault="002B091A" w:rsidP="00657B99">
      <w:pPr>
        <w:pStyle w:val="BodyofPaper"/>
        <w:rPr>
          <w:rFonts w:ascii="Arial" w:hAnsi="Arial" w:cs="Arial"/>
          <w:lang w:val="es-MX"/>
        </w:rPr>
      </w:pPr>
    </w:p>
    <w:p w:rsidR="002B091A" w:rsidRPr="002B091A" w:rsidRDefault="003059BB" w:rsidP="00657B99">
      <w:pPr>
        <w:pStyle w:val="BodyofPap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4</w:t>
      </w:r>
      <w:r w:rsidR="002B091A" w:rsidRPr="002B091A">
        <w:rPr>
          <w:rFonts w:ascii="Arial" w:hAnsi="Arial" w:cs="Arial"/>
          <w:b/>
          <w:lang w:val="es-MX"/>
        </w:rPr>
        <w:t xml:space="preserve">. DISCUSIÓN </w:t>
      </w:r>
    </w:p>
    <w:p w:rsidR="002B091A" w:rsidRDefault="002B091A" w:rsidP="00657B99">
      <w:pPr>
        <w:pStyle w:val="BodyofPaper"/>
        <w:rPr>
          <w:rFonts w:ascii="Arial" w:hAnsi="Arial" w:cs="Arial"/>
          <w:lang w:val="es-MX"/>
        </w:rPr>
      </w:pPr>
    </w:p>
    <w:p w:rsidR="002B091A" w:rsidRDefault="00122D27" w:rsidP="00657B99">
      <w:pPr>
        <w:pStyle w:val="BodyofPap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Las conductas</w:t>
      </w:r>
      <w:r w:rsidR="002523A9">
        <w:rPr>
          <w:rFonts w:ascii="Arial" w:hAnsi="Arial" w:cs="Arial"/>
          <w:lang w:val="es-MX"/>
        </w:rPr>
        <w:t xml:space="preserve"> realizadas por las serpientes </w:t>
      </w:r>
      <w:r w:rsidR="00707F29">
        <w:rPr>
          <w:rFonts w:ascii="Arial" w:hAnsi="Arial" w:cs="Arial"/>
          <w:lang w:val="es-MX"/>
        </w:rPr>
        <w:t xml:space="preserve">alimentadas con roedores equivalentes al 10 y 20 % del peso de la serpiente, no </w:t>
      </w:r>
      <w:r w:rsidR="008B7B36">
        <w:rPr>
          <w:rFonts w:ascii="Arial" w:hAnsi="Arial" w:cs="Arial"/>
          <w:lang w:val="es-MX"/>
        </w:rPr>
        <w:t>tuvieron diferencia significativa</w:t>
      </w:r>
      <w:r w:rsidR="00955266">
        <w:rPr>
          <w:rFonts w:ascii="Arial" w:hAnsi="Arial" w:cs="Arial"/>
          <w:lang w:val="es-MX"/>
        </w:rPr>
        <w:t>, por lo tanto rechazamos la hipótesis planteada. Por otro parte se sabe que algunos depredadores modifican su comportamiento cuando se están alimentando</w:t>
      </w:r>
      <w:r w:rsidR="008B7B36">
        <w:rPr>
          <w:rFonts w:ascii="Arial" w:hAnsi="Arial" w:cs="Arial"/>
          <w:lang w:val="es-MX"/>
        </w:rPr>
        <w:t xml:space="preserve"> </w:t>
      </w:r>
      <w:r w:rsidR="00955266">
        <w:rPr>
          <w:rFonts w:ascii="Arial" w:hAnsi="Arial" w:cs="Arial"/>
          <w:lang w:val="es-MX"/>
        </w:rPr>
        <w:t>(</w:t>
      </w:r>
      <w:r w:rsidR="00955266" w:rsidRPr="00955266">
        <w:rPr>
          <w:rFonts w:ascii="Arial" w:hAnsi="Arial" w:cs="Arial"/>
          <w:lang w:val="es-MX"/>
        </w:rPr>
        <w:t>Helfman 1990)</w:t>
      </w:r>
      <w:r w:rsidR="00530441">
        <w:rPr>
          <w:rFonts w:ascii="Arial" w:hAnsi="Arial" w:cs="Arial"/>
          <w:lang w:val="es-MX"/>
        </w:rPr>
        <w:t xml:space="preserve">, otros autores mencionan que el tiempo de ingestión de una </w:t>
      </w:r>
      <w:r w:rsidR="00530441">
        <w:rPr>
          <w:rFonts w:ascii="Arial" w:hAnsi="Arial" w:cs="Arial"/>
          <w:lang w:val="es-MX"/>
        </w:rPr>
        <w:lastRenderedPageBreak/>
        <w:t xml:space="preserve">presa, aumenta con el tamaño de esta </w:t>
      </w:r>
      <w:r w:rsidR="00530441" w:rsidRPr="002F3EA5">
        <w:rPr>
          <w:rFonts w:ascii="Arial" w:hAnsi="Arial" w:cs="Arial"/>
          <w:lang w:val="es-MX"/>
        </w:rPr>
        <w:t>(Cruz-Neto et al., 1999)</w:t>
      </w:r>
      <w:r w:rsidR="00530441">
        <w:rPr>
          <w:rFonts w:ascii="Arial" w:hAnsi="Arial" w:cs="Arial"/>
          <w:sz w:val="24"/>
          <w:szCs w:val="24"/>
          <w:lang w:val="es-MX"/>
        </w:rPr>
        <w:t xml:space="preserve"> </w:t>
      </w:r>
      <w:r w:rsidR="001A6F18">
        <w:rPr>
          <w:rFonts w:ascii="Arial" w:hAnsi="Arial" w:cs="Arial"/>
          <w:lang w:val="es-MX"/>
        </w:rPr>
        <w:t xml:space="preserve"> as</w:t>
      </w:r>
      <w:r w:rsidR="0046271D">
        <w:rPr>
          <w:rFonts w:ascii="Arial" w:hAnsi="Arial" w:cs="Arial"/>
          <w:lang w:val="es-MX"/>
        </w:rPr>
        <w:t>í mismo se conoce</w:t>
      </w:r>
      <w:r w:rsidR="001A6F18">
        <w:rPr>
          <w:rFonts w:ascii="Arial" w:hAnsi="Arial" w:cs="Arial"/>
          <w:lang w:val="es-MX"/>
        </w:rPr>
        <w:t xml:space="preserve"> que algunas serpientes tienen mucha flexibilidad en el comportamiento de </w:t>
      </w:r>
      <w:r w:rsidR="00381ADC">
        <w:rPr>
          <w:rFonts w:ascii="Arial" w:hAnsi="Arial" w:cs="Arial"/>
          <w:lang w:val="es-MX"/>
        </w:rPr>
        <w:t>constricción</w:t>
      </w:r>
      <w:r w:rsidR="00CC0B36">
        <w:rPr>
          <w:rFonts w:ascii="Arial" w:hAnsi="Arial" w:cs="Arial"/>
          <w:lang w:val="es-MX"/>
        </w:rPr>
        <w:t xml:space="preserve"> cuando son alimentadas con presas chicas y grandes y en estados vivos y muertos</w:t>
      </w:r>
      <w:r w:rsidR="0046271D">
        <w:rPr>
          <w:rFonts w:ascii="Arial" w:hAnsi="Arial" w:cs="Arial"/>
          <w:lang w:val="es-MX"/>
        </w:rPr>
        <w:t xml:space="preserve">, pero en lo que respecta a la conducta de constricción realizada por </w:t>
      </w:r>
      <w:r w:rsidR="0046271D" w:rsidRPr="0046271D">
        <w:rPr>
          <w:rFonts w:ascii="Arial" w:hAnsi="Arial" w:cs="Arial"/>
          <w:i/>
          <w:lang w:val="es-MX"/>
        </w:rPr>
        <w:t>Boa constrictor</w:t>
      </w:r>
      <w:r w:rsidR="00381ADC">
        <w:rPr>
          <w:rFonts w:ascii="Arial" w:hAnsi="Arial" w:cs="Arial"/>
          <w:lang w:val="es-MX"/>
        </w:rPr>
        <w:t xml:space="preserve"> </w:t>
      </w:r>
      <w:r w:rsidR="0046271D">
        <w:rPr>
          <w:rFonts w:ascii="Arial" w:hAnsi="Arial" w:cs="Arial"/>
          <w:lang w:val="es-MX"/>
        </w:rPr>
        <w:t>con</w:t>
      </w:r>
      <w:r w:rsidR="00CC0B36">
        <w:rPr>
          <w:rFonts w:ascii="Arial" w:hAnsi="Arial" w:cs="Arial"/>
          <w:lang w:val="es-MX"/>
        </w:rPr>
        <w:t xml:space="preserve"> estas mismas presas</w:t>
      </w:r>
      <w:r w:rsidR="00530441">
        <w:rPr>
          <w:rFonts w:ascii="Arial" w:hAnsi="Arial" w:cs="Arial"/>
          <w:lang w:val="es-MX"/>
        </w:rPr>
        <w:t xml:space="preserve"> y condiciones</w:t>
      </w:r>
      <w:r w:rsidR="00CC0B36">
        <w:rPr>
          <w:rFonts w:ascii="Arial" w:hAnsi="Arial" w:cs="Arial"/>
          <w:lang w:val="es-MX"/>
        </w:rPr>
        <w:t xml:space="preserve">, </w:t>
      </w:r>
      <w:r w:rsidR="0046271D">
        <w:rPr>
          <w:rFonts w:ascii="Arial" w:hAnsi="Arial" w:cs="Arial"/>
          <w:lang w:val="es-MX"/>
        </w:rPr>
        <w:t xml:space="preserve">es evidente </w:t>
      </w:r>
      <w:r w:rsidR="00530441">
        <w:rPr>
          <w:rFonts w:ascii="Arial" w:hAnsi="Arial" w:cs="Arial"/>
          <w:lang w:val="es-MX"/>
        </w:rPr>
        <w:t>que esta muestra poca</w:t>
      </w:r>
      <w:r w:rsidR="00E03D91">
        <w:rPr>
          <w:rFonts w:ascii="Arial" w:hAnsi="Arial" w:cs="Arial"/>
          <w:lang w:val="es-MX"/>
        </w:rPr>
        <w:t xml:space="preserve"> flexibilidad</w:t>
      </w:r>
      <w:r w:rsidR="00530441">
        <w:rPr>
          <w:rFonts w:ascii="Arial" w:hAnsi="Arial" w:cs="Arial"/>
          <w:lang w:val="es-MX"/>
        </w:rPr>
        <w:t xml:space="preserve"> en su comportamiento</w:t>
      </w:r>
      <w:r w:rsidR="00E03D91">
        <w:rPr>
          <w:rFonts w:ascii="Arial" w:hAnsi="Arial" w:cs="Arial"/>
          <w:lang w:val="es-MX"/>
        </w:rPr>
        <w:t xml:space="preserve"> </w:t>
      </w:r>
      <w:r w:rsidR="00381ADC" w:rsidRPr="00381ADC">
        <w:rPr>
          <w:rFonts w:ascii="Arial" w:hAnsi="Arial" w:cs="Arial"/>
          <w:color w:val="0A0A0A"/>
          <w:lang w:val="es-MX" w:eastAsia="es-MX"/>
        </w:rPr>
        <w:t>(</w:t>
      </w:r>
      <w:r w:rsidR="00381ADC" w:rsidRPr="00381ADC">
        <w:rPr>
          <w:rFonts w:ascii="Arial" w:hAnsi="Arial" w:cs="Arial"/>
          <w:lang w:val="es-MX"/>
        </w:rPr>
        <w:t>Mehta y Burghardt, 2008).</w:t>
      </w:r>
      <w:r w:rsidR="00CC0B36">
        <w:rPr>
          <w:rFonts w:ascii="Arial" w:hAnsi="Arial" w:cs="Arial"/>
          <w:lang w:val="es-MX"/>
        </w:rPr>
        <w:t xml:space="preserve"> </w:t>
      </w:r>
    </w:p>
    <w:p w:rsidR="00530441" w:rsidRDefault="00530441" w:rsidP="00657B99">
      <w:pPr>
        <w:pStyle w:val="BodyofPaper"/>
        <w:rPr>
          <w:rFonts w:ascii="Arial" w:hAnsi="Arial" w:cs="Arial"/>
          <w:lang w:val="es-MX"/>
        </w:rPr>
      </w:pPr>
    </w:p>
    <w:p w:rsidR="00530441" w:rsidRDefault="00530441" w:rsidP="00657B99">
      <w:pPr>
        <w:pStyle w:val="BodyofPap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Las </w:t>
      </w:r>
      <w:r w:rsidR="00BD3BDB">
        <w:rPr>
          <w:rFonts w:ascii="Arial" w:hAnsi="Arial" w:cs="Arial"/>
          <w:lang w:val="es-MX"/>
        </w:rPr>
        <w:t xml:space="preserve">semejanzas en las </w:t>
      </w:r>
      <w:r>
        <w:rPr>
          <w:rFonts w:ascii="Arial" w:hAnsi="Arial" w:cs="Arial"/>
          <w:lang w:val="es-MX"/>
        </w:rPr>
        <w:t>condu</w:t>
      </w:r>
      <w:r w:rsidR="00BD3BDB">
        <w:rPr>
          <w:rFonts w:ascii="Arial" w:hAnsi="Arial" w:cs="Arial"/>
          <w:lang w:val="es-MX"/>
        </w:rPr>
        <w:t>ctas</w:t>
      </w:r>
      <w:r w:rsidR="00B279F0">
        <w:rPr>
          <w:rFonts w:ascii="Arial" w:hAnsi="Arial" w:cs="Arial"/>
          <w:lang w:val="es-MX"/>
        </w:rPr>
        <w:t xml:space="preserve"> realizadas</w:t>
      </w:r>
      <w:r>
        <w:rPr>
          <w:rFonts w:ascii="Arial" w:hAnsi="Arial" w:cs="Arial"/>
          <w:lang w:val="es-MX"/>
        </w:rPr>
        <w:t xml:space="preserve"> </w:t>
      </w:r>
      <w:r w:rsidR="00BD3BDB">
        <w:rPr>
          <w:rFonts w:ascii="Arial" w:hAnsi="Arial" w:cs="Arial"/>
          <w:lang w:val="es-MX"/>
        </w:rPr>
        <w:t>por las boas,</w:t>
      </w:r>
      <w:r w:rsidR="00B279F0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reflejan </w:t>
      </w:r>
      <w:r w:rsidR="00B279F0">
        <w:rPr>
          <w:rFonts w:ascii="Arial" w:hAnsi="Arial" w:cs="Arial"/>
          <w:lang w:val="es-MX"/>
        </w:rPr>
        <w:t xml:space="preserve">equidad con los resultados de </w:t>
      </w:r>
      <w:r>
        <w:rPr>
          <w:rFonts w:ascii="Arial" w:hAnsi="Arial" w:cs="Arial"/>
          <w:lang w:val="es-MX"/>
        </w:rPr>
        <w:t>los estudios anteriores</w:t>
      </w:r>
      <w:r w:rsidR="00B279F0">
        <w:rPr>
          <w:rFonts w:ascii="Arial" w:hAnsi="Arial" w:cs="Arial"/>
          <w:lang w:val="es-MX"/>
        </w:rPr>
        <w:t>, sugiriendo que el peso de la presa no es factor importante para que esta especie varíe</w:t>
      </w:r>
      <w:r>
        <w:rPr>
          <w:rFonts w:ascii="Arial" w:hAnsi="Arial" w:cs="Arial"/>
          <w:lang w:val="es-MX"/>
        </w:rPr>
        <w:t xml:space="preserve"> </w:t>
      </w:r>
      <w:r w:rsidR="00B279F0">
        <w:rPr>
          <w:rFonts w:ascii="Arial" w:hAnsi="Arial" w:cs="Arial"/>
          <w:lang w:val="es-MX"/>
        </w:rPr>
        <w:t xml:space="preserve">su comportamiento de alimentación. </w:t>
      </w:r>
      <w:r>
        <w:rPr>
          <w:rFonts w:ascii="Arial" w:hAnsi="Arial" w:cs="Arial"/>
          <w:lang w:val="es-MX"/>
        </w:rPr>
        <w:t xml:space="preserve"> </w:t>
      </w:r>
    </w:p>
    <w:p w:rsidR="00B279F0" w:rsidRPr="00381ADC" w:rsidRDefault="00B279F0" w:rsidP="00657B99">
      <w:pPr>
        <w:pStyle w:val="BodyofPaper"/>
        <w:rPr>
          <w:rFonts w:ascii="Arial" w:hAnsi="Arial" w:cs="Arial"/>
          <w:lang w:val="es-MX"/>
        </w:rPr>
      </w:pPr>
    </w:p>
    <w:p w:rsidR="00D60D5F" w:rsidRDefault="00D60D5F" w:rsidP="00657B99">
      <w:pPr>
        <w:pStyle w:val="BodyofPaper"/>
        <w:rPr>
          <w:rFonts w:ascii="Arial" w:hAnsi="Arial" w:cs="Arial"/>
          <w:lang w:val="es-MX"/>
        </w:rPr>
      </w:pPr>
    </w:p>
    <w:p w:rsidR="00D60D5F" w:rsidRDefault="003059BB" w:rsidP="00D60D5F">
      <w:pPr>
        <w:pStyle w:val="PrincipalHding"/>
        <w:jc w:val="both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sz w:val="20"/>
          <w:lang w:val="es-ES"/>
        </w:rPr>
        <w:t>5</w:t>
      </w:r>
      <w:r w:rsidR="00364119">
        <w:rPr>
          <w:rFonts w:ascii="Arial" w:hAnsi="Arial" w:cs="Arial"/>
          <w:sz w:val="20"/>
          <w:lang w:val="es-ES"/>
        </w:rPr>
        <w:t>. CONCLUSIÓN</w:t>
      </w:r>
    </w:p>
    <w:p w:rsidR="00D60D5F" w:rsidRDefault="00D60D5F" w:rsidP="00D60D5F">
      <w:pPr>
        <w:pStyle w:val="BodyofPaper"/>
        <w:rPr>
          <w:lang w:val="es-ES"/>
        </w:rPr>
      </w:pPr>
    </w:p>
    <w:p w:rsidR="00835889" w:rsidRDefault="00835889" w:rsidP="00DE5132">
      <w:pPr>
        <w:pStyle w:val="BodyofPap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 mazacuata (</w:t>
      </w:r>
      <w:r w:rsidRPr="00BF53F6">
        <w:rPr>
          <w:rFonts w:ascii="Arial" w:hAnsi="Arial" w:cs="Arial"/>
          <w:i/>
          <w:lang w:val="es-ES"/>
        </w:rPr>
        <w:t>Boa constrictor</w:t>
      </w:r>
      <w:r w:rsidR="00364119">
        <w:rPr>
          <w:rFonts w:ascii="Arial" w:hAnsi="Arial" w:cs="Arial"/>
          <w:lang w:val="es-ES"/>
        </w:rPr>
        <w:t>) muestra similitud</w:t>
      </w:r>
      <w:r>
        <w:rPr>
          <w:rFonts w:ascii="Arial" w:hAnsi="Arial" w:cs="Arial"/>
          <w:lang w:val="es-ES"/>
        </w:rPr>
        <w:t xml:space="preserve"> en la</w:t>
      </w:r>
      <w:r w:rsidR="00122D27">
        <w:rPr>
          <w:rFonts w:ascii="Arial" w:hAnsi="Arial" w:cs="Arial"/>
          <w:lang w:val="es-ES"/>
        </w:rPr>
        <w:t>s actividades conductuales</w:t>
      </w:r>
      <w:r>
        <w:rPr>
          <w:rFonts w:ascii="Arial" w:hAnsi="Arial" w:cs="Arial"/>
          <w:lang w:val="es-ES"/>
        </w:rPr>
        <w:t xml:space="preserve"> </w:t>
      </w:r>
      <w:r w:rsidR="00F302F6">
        <w:rPr>
          <w:rFonts w:ascii="Arial" w:hAnsi="Arial" w:cs="Arial"/>
          <w:lang w:val="es-ES"/>
        </w:rPr>
        <w:t>al alimentarse</w:t>
      </w:r>
      <w:r>
        <w:rPr>
          <w:rFonts w:ascii="Arial" w:hAnsi="Arial" w:cs="Arial"/>
          <w:lang w:val="es-ES"/>
        </w:rPr>
        <w:t xml:space="preserve"> </w:t>
      </w:r>
      <w:r w:rsidR="00F302F6">
        <w:rPr>
          <w:rFonts w:ascii="Arial" w:hAnsi="Arial" w:cs="Arial"/>
          <w:lang w:val="es-ES"/>
        </w:rPr>
        <w:t xml:space="preserve">con </w:t>
      </w:r>
      <w:r>
        <w:rPr>
          <w:rFonts w:ascii="Arial" w:hAnsi="Arial" w:cs="Arial"/>
          <w:lang w:val="es-ES"/>
        </w:rPr>
        <w:t>presas de diferentes pesos. Sin e</w:t>
      </w:r>
      <w:r w:rsidR="00D02624">
        <w:rPr>
          <w:rFonts w:ascii="Arial" w:hAnsi="Arial" w:cs="Arial"/>
          <w:lang w:val="es-ES"/>
        </w:rPr>
        <w:t>mbargo, se detectó que emplea más tiempo en</w:t>
      </w:r>
      <w:r>
        <w:rPr>
          <w:rFonts w:ascii="Arial" w:hAnsi="Arial" w:cs="Arial"/>
          <w:lang w:val="es-ES"/>
        </w:rPr>
        <w:t xml:space="preserve"> la conducta de alimentación</w:t>
      </w:r>
      <w:bookmarkStart w:id="0" w:name="_GoBack"/>
      <w:bookmarkEnd w:id="0"/>
      <w:r>
        <w:rPr>
          <w:rFonts w:ascii="Arial" w:hAnsi="Arial" w:cs="Arial"/>
          <w:lang w:val="es-ES"/>
        </w:rPr>
        <w:t xml:space="preserve"> en comparación </w:t>
      </w:r>
      <w:r w:rsidR="00BF53F6">
        <w:rPr>
          <w:rFonts w:ascii="Arial" w:hAnsi="Arial" w:cs="Arial"/>
          <w:lang w:val="es-ES"/>
        </w:rPr>
        <w:t>con las otras actividades conductuales.</w:t>
      </w:r>
    </w:p>
    <w:p w:rsidR="0016759A" w:rsidRDefault="0016759A" w:rsidP="00DE5132">
      <w:pPr>
        <w:pStyle w:val="BodyofPaper"/>
        <w:rPr>
          <w:rFonts w:ascii="Arial" w:hAnsi="Arial" w:cs="Arial"/>
          <w:lang w:val="es-ES"/>
        </w:rPr>
      </w:pPr>
    </w:p>
    <w:p w:rsidR="00DA22F2" w:rsidRDefault="00DA22F2" w:rsidP="00DE5132">
      <w:pPr>
        <w:pStyle w:val="BodyofPaper"/>
        <w:rPr>
          <w:rFonts w:ascii="Arial" w:hAnsi="Arial" w:cs="Arial"/>
          <w:b/>
          <w:lang w:val="es-ES"/>
        </w:rPr>
      </w:pPr>
    </w:p>
    <w:p w:rsidR="00A50A50" w:rsidRDefault="002F3EA5" w:rsidP="00DE5132">
      <w:pPr>
        <w:pStyle w:val="BodyofPap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BIBLIOGRAFÍA </w:t>
      </w:r>
    </w:p>
    <w:p w:rsidR="00A50A50" w:rsidRPr="00C97046" w:rsidRDefault="00A50A50" w:rsidP="00DE5132">
      <w:pPr>
        <w:pStyle w:val="BodyofPaper"/>
        <w:rPr>
          <w:rFonts w:ascii="Arial" w:hAnsi="Arial" w:cs="Arial"/>
          <w:b/>
          <w:lang w:val="es-ES"/>
        </w:rPr>
      </w:pPr>
    </w:p>
    <w:p w:rsidR="002F3858" w:rsidRPr="00CE17B8" w:rsidRDefault="002F3858" w:rsidP="002F3858">
      <w:pPr>
        <w:pStyle w:val="BodyofPaper"/>
        <w:ind w:left="360"/>
        <w:rPr>
          <w:rFonts w:ascii="Arial" w:hAnsi="Arial" w:cs="Arial"/>
          <w:lang w:val="es-MX"/>
        </w:rPr>
      </w:pPr>
    </w:p>
    <w:p w:rsidR="002F3EA5" w:rsidRPr="002F3EA5" w:rsidRDefault="002F3EA5" w:rsidP="005C42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F3EA5">
        <w:rPr>
          <w:rFonts w:ascii="Arial" w:hAnsi="Arial" w:cs="Arial"/>
          <w:bCs/>
          <w:sz w:val="20"/>
          <w:szCs w:val="20"/>
          <w:lang w:val="en-US"/>
        </w:rPr>
        <w:t xml:space="preserve">A. P. Cruz-Neto, D. V. Andrade &amp; A. S. Abe, “Energetic cost of predation: aerobic metabolism during prey ingestion by juvenile rattlesnakes, </w:t>
      </w:r>
      <w:r w:rsidRPr="002F3EA5">
        <w:rPr>
          <w:rFonts w:ascii="Arial" w:hAnsi="Arial" w:cs="Arial"/>
          <w:bCs/>
          <w:i/>
          <w:sz w:val="20"/>
          <w:szCs w:val="20"/>
          <w:lang w:val="en-US"/>
        </w:rPr>
        <w:t xml:space="preserve">Crotalus </w:t>
      </w:r>
      <w:proofErr w:type="spellStart"/>
      <w:r w:rsidRPr="002F3EA5">
        <w:rPr>
          <w:rFonts w:ascii="Arial" w:hAnsi="Arial" w:cs="Arial"/>
          <w:bCs/>
          <w:i/>
          <w:sz w:val="20"/>
          <w:szCs w:val="20"/>
          <w:lang w:val="en-US"/>
        </w:rPr>
        <w:t>durissus</w:t>
      </w:r>
      <w:proofErr w:type="spellEnd"/>
      <w:r w:rsidRPr="002F3EA5">
        <w:rPr>
          <w:rFonts w:ascii="Arial" w:hAnsi="Arial" w:cs="Arial"/>
          <w:bCs/>
          <w:sz w:val="20"/>
          <w:szCs w:val="20"/>
          <w:lang w:val="en-US"/>
        </w:rPr>
        <w:t xml:space="preserve">”, J. </w:t>
      </w:r>
      <w:proofErr w:type="spellStart"/>
      <w:r w:rsidRPr="002F3EA5">
        <w:rPr>
          <w:rFonts w:ascii="Arial" w:hAnsi="Arial" w:cs="Arial"/>
          <w:bCs/>
          <w:sz w:val="20"/>
          <w:szCs w:val="20"/>
          <w:lang w:val="en-US"/>
        </w:rPr>
        <w:t>Herpetol</w:t>
      </w:r>
      <w:proofErr w:type="spellEnd"/>
      <w:r w:rsidRPr="002F3EA5">
        <w:rPr>
          <w:rFonts w:ascii="Arial" w:hAnsi="Arial" w:cs="Arial"/>
          <w:bCs/>
          <w:sz w:val="20"/>
          <w:szCs w:val="20"/>
          <w:lang w:val="en-US"/>
        </w:rPr>
        <w:t>., Vol. 33, 2, 1999, pp. 229-234.</w:t>
      </w:r>
    </w:p>
    <w:p w:rsidR="002F3858" w:rsidRPr="002F3858" w:rsidRDefault="00400CDB" w:rsidP="005C42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B. McEwen</w:t>
      </w:r>
      <w:r w:rsidR="002F3858" w:rsidRPr="002F3858">
        <w:rPr>
          <w:rFonts w:ascii="Arial" w:hAnsi="Arial" w:cs="Arial"/>
          <w:sz w:val="20"/>
          <w:szCs w:val="20"/>
          <w:lang w:val="en-US"/>
        </w:rPr>
        <w:t xml:space="preserve"> &amp; J. Wingfield, “The concept of </w:t>
      </w:r>
      <w:proofErr w:type="spellStart"/>
      <w:r w:rsidR="002F3858" w:rsidRPr="002F3858">
        <w:rPr>
          <w:rFonts w:ascii="Arial" w:hAnsi="Arial" w:cs="Arial"/>
          <w:sz w:val="20"/>
          <w:szCs w:val="20"/>
          <w:lang w:val="en-US"/>
        </w:rPr>
        <w:t>allostasis</w:t>
      </w:r>
      <w:proofErr w:type="spellEnd"/>
      <w:r w:rsidR="002F3858" w:rsidRPr="002F3858">
        <w:rPr>
          <w:rFonts w:ascii="Arial" w:hAnsi="Arial" w:cs="Arial"/>
          <w:sz w:val="20"/>
          <w:szCs w:val="20"/>
          <w:lang w:val="en-US"/>
        </w:rPr>
        <w:t xml:space="preserve"> in biology</w:t>
      </w:r>
      <w:r w:rsidR="00010411">
        <w:rPr>
          <w:rFonts w:ascii="Arial" w:hAnsi="Arial" w:cs="Arial"/>
          <w:sz w:val="20"/>
          <w:szCs w:val="20"/>
          <w:lang w:val="en-US"/>
        </w:rPr>
        <w:t xml:space="preserve"> and biomedicine”,</w:t>
      </w:r>
      <w:r w:rsidR="00CB346A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B346A">
        <w:rPr>
          <w:rFonts w:ascii="Arial" w:hAnsi="Arial" w:cs="Arial"/>
          <w:sz w:val="20"/>
          <w:szCs w:val="20"/>
          <w:lang w:val="en-US"/>
        </w:rPr>
        <w:t>Horm</w:t>
      </w:r>
      <w:proofErr w:type="spellEnd"/>
      <w:r w:rsidR="00CB346A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proofErr w:type="gramStart"/>
      <w:r w:rsidR="00CB346A">
        <w:rPr>
          <w:rFonts w:ascii="Arial" w:hAnsi="Arial" w:cs="Arial"/>
          <w:sz w:val="20"/>
          <w:szCs w:val="20"/>
          <w:lang w:val="en-US"/>
        </w:rPr>
        <w:t>Behav</w:t>
      </w:r>
      <w:proofErr w:type="spellEnd"/>
      <w:r w:rsidR="00CB346A">
        <w:rPr>
          <w:rFonts w:ascii="Arial" w:hAnsi="Arial" w:cs="Arial"/>
          <w:sz w:val="20"/>
          <w:szCs w:val="20"/>
          <w:lang w:val="en-US"/>
        </w:rPr>
        <w:t>.,</w:t>
      </w:r>
      <w:proofErr w:type="gramEnd"/>
      <w:r w:rsidR="002F3858" w:rsidRPr="002F3858">
        <w:rPr>
          <w:rFonts w:ascii="Arial" w:hAnsi="Arial" w:cs="Arial"/>
          <w:sz w:val="20"/>
          <w:szCs w:val="20"/>
          <w:lang w:val="en-US"/>
        </w:rPr>
        <w:t xml:space="preserve"> Vol. 43,1, 2003, pp. 2-15. </w:t>
      </w:r>
    </w:p>
    <w:p w:rsidR="002F3858" w:rsidRPr="002F3858" w:rsidRDefault="002F3858" w:rsidP="005C42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2F3858">
        <w:rPr>
          <w:rFonts w:ascii="Arial" w:hAnsi="Arial" w:cs="Arial"/>
          <w:bCs/>
          <w:color w:val="231F20"/>
          <w:sz w:val="20"/>
          <w:szCs w:val="20"/>
          <w:lang w:val="en-US"/>
        </w:rPr>
        <w:t>C.</w:t>
      </w:r>
      <w:r w:rsidR="00400CDB">
        <w:rPr>
          <w:rFonts w:ascii="Arial" w:hAnsi="Arial" w:cs="Arial"/>
          <w:bCs/>
          <w:color w:val="231F20"/>
          <w:sz w:val="20"/>
          <w:szCs w:val="20"/>
          <w:lang w:val="en-US"/>
        </w:rPr>
        <w:t xml:space="preserve"> A. Stratakis</w:t>
      </w:r>
      <w:r w:rsidRPr="002F3858">
        <w:rPr>
          <w:rFonts w:ascii="Arial" w:hAnsi="Arial" w:cs="Arial"/>
          <w:bCs/>
          <w:color w:val="231F20"/>
          <w:sz w:val="20"/>
          <w:szCs w:val="20"/>
          <w:lang w:val="en-US"/>
        </w:rPr>
        <w:t xml:space="preserve"> &amp; G.</w:t>
      </w:r>
      <w:r w:rsidR="00C86A92">
        <w:rPr>
          <w:rFonts w:ascii="Arial" w:hAnsi="Arial" w:cs="Arial"/>
          <w:bCs/>
          <w:color w:val="231F20"/>
          <w:sz w:val="20"/>
          <w:szCs w:val="20"/>
          <w:lang w:val="en-US"/>
        </w:rPr>
        <w:t xml:space="preserve"> </w:t>
      </w:r>
      <w:r w:rsidRPr="002F3858">
        <w:rPr>
          <w:rFonts w:ascii="Arial" w:hAnsi="Arial" w:cs="Arial"/>
          <w:bCs/>
          <w:color w:val="231F20"/>
          <w:sz w:val="20"/>
          <w:szCs w:val="20"/>
          <w:lang w:val="en-US"/>
        </w:rPr>
        <w:t>P. Chrousos,</w:t>
      </w:r>
      <w:r w:rsidRPr="002F3858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“Neuroendocrinology and pathop</w:t>
      </w:r>
      <w:r w:rsidR="00010411">
        <w:rPr>
          <w:rFonts w:ascii="Arial" w:eastAsia="TimesNewRomanPSMT" w:hAnsi="Arial" w:cs="Arial"/>
          <w:color w:val="231F20"/>
          <w:sz w:val="20"/>
          <w:szCs w:val="20"/>
          <w:lang w:val="en-US"/>
        </w:rPr>
        <w:t>hysiology of the stress system”,</w:t>
      </w:r>
      <w:r w:rsidRPr="002F3858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</w:t>
      </w:r>
      <w:r w:rsidRPr="002F3858">
        <w:rPr>
          <w:rFonts w:ascii="Arial" w:hAnsi="Arial" w:cs="Arial"/>
          <w:iCs/>
          <w:color w:val="231F20"/>
          <w:sz w:val="20"/>
          <w:szCs w:val="20"/>
          <w:lang w:val="en-US"/>
        </w:rPr>
        <w:t>Ann. N.Y. Acad. Sci</w:t>
      </w:r>
      <w:r w:rsidR="00400CDB">
        <w:rPr>
          <w:rFonts w:ascii="Arial" w:eastAsia="TimesNewRomanPSMT" w:hAnsi="Arial" w:cs="Arial"/>
          <w:color w:val="231F20"/>
          <w:sz w:val="20"/>
          <w:szCs w:val="20"/>
          <w:lang w:val="en-US"/>
        </w:rPr>
        <w:t>., Vol. 771, 1, 1995,</w:t>
      </w:r>
      <w:r w:rsidRPr="002F3858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pp. 1-18.</w:t>
      </w:r>
    </w:p>
    <w:p w:rsidR="002F3858" w:rsidRPr="002F3858" w:rsidRDefault="002F3858" w:rsidP="005C42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2F3858">
        <w:rPr>
          <w:rFonts w:ascii="Arial" w:hAnsi="Arial" w:cs="Arial"/>
          <w:sz w:val="20"/>
          <w:szCs w:val="20"/>
          <w:lang w:val="en-US"/>
        </w:rPr>
        <w:t xml:space="preserve">D. F. Cisneros-Heredia, A. León-Reyes &amp; S. </w:t>
      </w:r>
      <w:proofErr w:type="spellStart"/>
      <w:r w:rsidRPr="002F3858">
        <w:rPr>
          <w:rFonts w:ascii="Arial" w:hAnsi="Arial" w:cs="Arial"/>
          <w:sz w:val="20"/>
          <w:szCs w:val="20"/>
          <w:lang w:val="en-US"/>
        </w:rPr>
        <w:t>Seger</w:t>
      </w:r>
      <w:proofErr w:type="spellEnd"/>
      <w:r w:rsidRPr="002F3858">
        <w:rPr>
          <w:rFonts w:ascii="Arial" w:hAnsi="Arial" w:cs="Arial"/>
          <w:sz w:val="20"/>
          <w:szCs w:val="20"/>
          <w:lang w:val="en-US"/>
        </w:rPr>
        <w:t>, “</w:t>
      </w:r>
      <w:r w:rsidRPr="002F3858">
        <w:rPr>
          <w:rFonts w:ascii="Arial" w:hAnsi="Arial" w:cs="Arial"/>
          <w:bCs/>
          <w:i/>
          <w:iCs/>
          <w:sz w:val="20"/>
          <w:szCs w:val="20"/>
          <w:lang w:val="en-US"/>
        </w:rPr>
        <w:t xml:space="preserve">Boa constrictor </w:t>
      </w:r>
      <w:r w:rsidRPr="002F3858">
        <w:rPr>
          <w:rFonts w:ascii="Arial" w:hAnsi="Arial" w:cs="Arial"/>
          <w:bCs/>
          <w:sz w:val="20"/>
          <w:szCs w:val="20"/>
          <w:lang w:val="en-US"/>
        </w:rPr>
        <w:t xml:space="preserve">Predation on a </w:t>
      </w:r>
      <w:proofErr w:type="spellStart"/>
      <w:r w:rsidRPr="002F3858">
        <w:rPr>
          <w:rFonts w:ascii="Arial" w:hAnsi="Arial" w:cs="Arial"/>
          <w:bCs/>
          <w:sz w:val="20"/>
          <w:szCs w:val="20"/>
          <w:lang w:val="en-US"/>
        </w:rPr>
        <w:t>Titi</w:t>
      </w:r>
      <w:proofErr w:type="spellEnd"/>
      <w:r w:rsidRPr="002F3858">
        <w:rPr>
          <w:rFonts w:ascii="Arial" w:hAnsi="Arial" w:cs="Arial"/>
          <w:bCs/>
          <w:sz w:val="20"/>
          <w:szCs w:val="20"/>
          <w:lang w:val="en-US"/>
        </w:rPr>
        <w:t xml:space="preserve"> monkey, </w:t>
      </w:r>
      <w:proofErr w:type="spellStart"/>
      <w:r w:rsidRPr="002F3858">
        <w:rPr>
          <w:rFonts w:ascii="Arial" w:hAnsi="Arial" w:cs="Arial"/>
          <w:bCs/>
          <w:i/>
          <w:iCs/>
          <w:sz w:val="20"/>
          <w:szCs w:val="20"/>
          <w:lang w:val="en-US"/>
        </w:rPr>
        <w:t>Callicebus</w:t>
      </w:r>
      <w:proofErr w:type="spellEnd"/>
      <w:r w:rsidRPr="002F3858">
        <w:rPr>
          <w:rFonts w:ascii="Arial" w:hAnsi="Arial" w:cs="Arial"/>
          <w:bCs/>
          <w:i/>
          <w:iCs/>
          <w:sz w:val="20"/>
          <w:szCs w:val="20"/>
          <w:lang w:val="en-US"/>
        </w:rPr>
        <w:t xml:space="preserve"> </w:t>
      </w:r>
      <w:proofErr w:type="gramStart"/>
      <w:r w:rsidRPr="002F3858">
        <w:rPr>
          <w:rFonts w:ascii="Arial" w:hAnsi="Arial" w:cs="Arial"/>
          <w:bCs/>
          <w:i/>
          <w:iCs/>
          <w:sz w:val="20"/>
          <w:szCs w:val="20"/>
          <w:lang w:val="en-US"/>
        </w:rPr>
        <w:t>discolor</w:t>
      </w:r>
      <w:proofErr w:type="gramEnd"/>
      <w:r w:rsidRPr="002F3858">
        <w:rPr>
          <w:rFonts w:ascii="Arial" w:hAnsi="Arial" w:cs="Arial"/>
          <w:bCs/>
          <w:iCs/>
          <w:sz w:val="20"/>
          <w:szCs w:val="20"/>
          <w:lang w:val="en-US"/>
        </w:rPr>
        <w:t>”,</w:t>
      </w:r>
      <w:r w:rsidRPr="002F3858">
        <w:rPr>
          <w:rFonts w:ascii="Arial" w:hAnsi="Arial" w:cs="Arial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="00375EA3">
        <w:rPr>
          <w:rFonts w:ascii="Arial" w:hAnsi="Arial" w:cs="Arial"/>
          <w:sz w:val="20"/>
          <w:szCs w:val="20"/>
          <w:lang w:val="en-US"/>
        </w:rPr>
        <w:t>Neotrop</w:t>
      </w:r>
      <w:proofErr w:type="spellEnd"/>
      <w:r w:rsidR="00375EA3">
        <w:rPr>
          <w:rFonts w:ascii="Arial" w:hAnsi="Arial" w:cs="Arial"/>
          <w:sz w:val="20"/>
          <w:szCs w:val="20"/>
          <w:lang w:val="en-US"/>
        </w:rPr>
        <w:t xml:space="preserve">. </w:t>
      </w:r>
      <w:r w:rsidRPr="002F3858">
        <w:rPr>
          <w:rFonts w:ascii="Arial" w:hAnsi="Arial" w:cs="Arial"/>
          <w:sz w:val="20"/>
          <w:szCs w:val="20"/>
          <w:lang w:val="en-US"/>
        </w:rPr>
        <w:t>Primates</w:t>
      </w:r>
      <w:r w:rsidR="00CB346A">
        <w:rPr>
          <w:rFonts w:ascii="Arial" w:hAnsi="Arial" w:cs="Arial"/>
          <w:sz w:val="20"/>
          <w:szCs w:val="20"/>
          <w:lang w:val="en-US"/>
        </w:rPr>
        <w:t>.,</w:t>
      </w:r>
      <w:r w:rsidRPr="002F3858">
        <w:rPr>
          <w:rFonts w:ascii="Arial" w:hAnsi="Arial" w:cs="Arial"/>
          <w:sz w:val="20"/>
          <w:szCs w:val="20"/>
          <w:lang w:val="en-US"/>
        </w:rPr>
        <w:t xml:space="preserve"> Vol. 13,</w:t>
      </w:r>
      <w:r w:rsidR="002F3EA5">
        <w:rPr>
          <w:rFonts w:ascii="Arial" w:hAnsi="Arial" w:cs="Arial"/>
          <w:sz w:val="20"/>
          <w:szCs w:val="20"/>
          <w:lang w:val="en-US"/>
        </w:rPr>
        <w:t xml:space="preserve"> </w:t>
      </w:r>
      <w:r w:rsidRPr="002F3858">
        <w:rPr>
          <w:rFonts w:ascii="Arial" w:hAnsi="Arial" w:cs="Arial"/>
          <w:sz w:val="20"/>
          <w:szCs w:val="20"/>
          <w:lang w:val="en-US"/>
        </w:rPr>
        <w:t xml:space="preserve">3, 2005, pp. 11-12. </w:t>
      </w:r>
    </w:p>
    <w:p w:rsidR="002F3858" w:rsidRPr="002F3858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F3858">
        <w:rPr>
          <w:rFonts w:ascii="Arial" w:hAnsi="Arial" w:cs="Arial"/>
          <w:sz w:val="20"/>
          <w:szCs w:val="20"/>
          <w:lang w:val="en-US"/>
        </w:rPr>
        <w:t xml:space="preserve">D. M. Gordon, “Behavioral flexibility and the foraging ecology of seed-eating ants”, Am. Nat., </w:t>
      </w:r>
      <w:proofErr w:type="spellStart"/>
      <w:r w:rsidRPr="002F3858">
        <w:rPr>
          <w:rFonts w:ascii="Arial" w:hAnsi="Arial" w:cs="Arial"/>
          <w:sz w:val="20"/>
          <w:szCs w:val="20"/>
          <w:lang w:val="en-US"/>
        </w:rPr>
        <w:t>Vol.138</w:t>
      </w:r>
      <w:proofErr w:type="spellEnd"/>
      <w:r w:rsidRPr="002F3858">
        <w:rPr>
          <w:rFonts w:ascii="Arial" w:hAnsi="Arial" w:cs="Arial"/>
          <w:sz w:val="20"/>
          <w:szCs w:val="20"/>
          <w:lang w:val="en-US"/>
        </w:rPr>
        <w:t>, 2, 1991, pp. 379-411.</w:t>
      </w:r>
    </w:p>
    <w:p w:rsidR="002F3858" w:rsidRPr="002F3858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F3858">
        <w:rPr>
          <w:rFonts w:ascii="Arial" w:hAnsi="Arial" w:cs="Arial"/>
          <w:color w:val="000000"/>
          <w:sz w:val="20"/>
          <w:szCs w:val="20"/>
          <w:lang w:val="en-US"/>
        </w:rPr>
        <w:t>E. A. Dugan &amp;</w:t>
      </w:r>
      <w:r w:rsidR="00400CDB">
        <w:rPr>
          <w:rFonts w:ascii="Arial" w:hAnsi="Arial" w:cs="Arial"/>
          <w:color w:val="000000"/>
          <w:sz w:val="20"/>
          <w:szCs w:val="20"/>
          <w:lang w:val="en-US"/>
        </w:rPr>
        <w:t xml:space="preserve"> W. K. Hayes, </w:t>
      </w:r>
      <w:r w:rsidRPr="002F3858">
        <w:rPr>
          <w:rFonts w:ascii="Arial" w:hAnsi="Arial" w:cs="Arial"/>
          <w:color w:val="000000"/>
          <w:sz w:val="20"/>
          <w:szCs w:val="20"/>
          <w:lang w:val="en-US"/>
        </w:rPr>
        <w:t xml:space="preserve">“Diet and feeding ecology of the red diamond Rattlesnake, </w:t>
      </w:r>
      <w:r w:rsidR="00400CDB">
        <w:rPr>
          <w:rFonts w:ascii="Arial" w:hAnsi="Arial" w:cs="Arial"/>
          <w:i/>
          <w:color w:val="000000"/>
          <w:sz w:val="20"/>
          <w:szCs w:val="20"/>
          <w:lang w:val="en-US"/>
        </w:rPr>
        <w:t xml:space="preserve">Crotalus </w:t>
      </w:r>
      <w:proofErr w:type="spellStart"/>
      <w:r w:rsidR="00400CDB">
        <w:rPr>
          <w:rFonts w:ascii="Arial" w:hAnsi="Arial" w:cs="Arial"/>
          <w:i/>
          <w:color w:val="000000"/>
          <w:sz w:val="20"/>
          <w:szCs w:val="20"/>
          <w:lang w:val="en-US"/>
        </w:rPr>
        <w:t>r</w:t>
      </w:r>
      <w:r w:rsidRPr="002F3858">
        <w:rPr>
          <w:rFonts w:ascii="Arial" w:hAnsi="Arial" w:cs="Arial"/>
          <w:i/>
          <w:color w:val="000000"/>
          <w:sz w:val="20"/>
          <w:szCs w:val="20"/>
          <w:lang w:val="en-US"/>
        </w:rPr>
        <w:t>uber</w:t>
      </w:r>
      <w:proofErr w:type="spellEnd"/>
      <w:r w:rsidRPr="002F3858">
        <w:rPr>
          <w:rFonts w:ascii="Arial" w:hAnsi="Arial" w:cs="Arial"/>
          <w:i/>
          <w:color w:val="000000"/>
          <w:sz w:val="20"/>
          <w:szCs w:val="20"/>
          <w:lang w:val="en-US"/>
        </w:rPr>
        <w:t xml:space="preserve"> </w:t>
      </w:r>
      <w:r w:rsidRPr="002F3858">
        <w:rPr>
          <w:rFonts w:ascii="Arial" w:hAnsi="Arial" w:cs="Arial"/>
          <w:color w:val="000000"/>
          <w:sz w:val="20"/>
          <w:szCs w:val="20"/>
          <w:lang w:val="en-US"/>
        </w:rPr>
        <w:t>(</w:t>
      </w:r>
      <w:proofErr w:type="spellStart"/>
      <w:r w:rsidRPr="002F3858">
        <w:rPr>
          <w:rFonts w:ascii="Arial" w:hAnsi="Arial" w:cs="Arial"/>
          <w:color w:val="000000"/>
          <w:sz w:val="20"/>
          <w:szCs w:val="20"/>
          <w:lang w:val="en-US"/>
        </w:rPr>
        <w:t>ser</w:t>
      </w:r>
      <w:r w:rsidR="00CB346A">
        <w:rPr>
          <w:rFonts w:ascii="Arial" w:hAnsi="Arial" w:cs="Arial"/>
          <w:color w:val="000000"/>
          <w:sz w:val="20"/>
          <w:szCs w:val="20"/>
          <w:lang w:val="en-US"/>
        </w:rPr>
        <w:t>pentes</w:t>
      </w:r>
      <w:proofErr w:type="spellEnd"/>
      <w:r w:rsidR="00CB346A">
        <w:rPr>
          <w:rFonts w:ascii="Arial" w:hAnsi="Arial" w:cs="Arial"/>
          <w:color w:val="000000"/>
          <w:sz w:val="20"/>
          <w:szCs w:val="20"/>
          <w:lang w:val="en-US"/>
        </w:rPr>
        <w:t xml:space="preserve">: </w:t>
      </w:r>
      <w:proofErr w:type="spellStart"/>
      <w:r w:rsidR="00CB346A">
        <w:rPr>
          <w:rFonts w:ascii="Arial" w:hAnsi="Arial" w:cs="Arial"/>
          <w:color w:val="000000"/>
          <w:sz w:val="20"/>
          <w:szCs w:val="20"/>
          <w:lang w:val="en-US"/>
        </w:rPr>
        <w:t>viperidae</w:t>
      </w:r>
      <w:proofErr w:type="spellEnd"/>
      <w:r w:rsidR="00CB346A">
        <w:rPr>
          <w:rFonts w:ascii="Arial" w:hAnsi="Arial" w:cs="Arial"/>
          <w:color w:val="000000"/>
          <w:sz w:val="20"/>
          <w:szCs w:val="20"/>
          <w:lang w:val="en-US"/>
        </w:rPr>
        <w:t>)”</w:t>
      </w:r>
      <w:r w:rsidR="00010411">
        <w:rPr>
          <w:rFonts w:ascii="Arial" w:hAnsi="Arial" w:cs="Arial"/>
          <w:color w:val="000000"/>
          <w:sz w:val="20"/>
          <w:szCs w:val="20"/>
          <w:lang w:val="en-US"/>
        </w:rPr>
        <w:t>,</w:t>
      </w:r>
      <w:r w:rsidR="00CB346A">
        <w:rPr>
          <w:rFonts w:ascii="Arial" w:hAnsi="Arial" w:cs="Arial"/>
          <w:color w:val="000000"/>
          <w:sz w:val="20"/>
          <w:szCs w:val="20"/>
          <w:lang w:val="en-US"/>
        </w:rPr>
        <w:t xml:space="preserve"> J. </w:t>
      </w:r>
      <w:proofErr w:type="spellStart"/>
      <w:r w:rsidR="00CB346A">
        <w:rPr>
          <w:rFonts w:ascii="Arial" w:hAnsi="Arial" w:cs="Arial"/>
          <w:color w:val="000000"/>
          <w:sz w:val="20"/>
          <w:szCs w:val="20"/>
          <w:lang w:val="en-US"/>
        </w:rPr>
        <w:t>Herpetol</w:t>
      </w:r>
      <w:proofErr w:type="spellEnd"/>
      <w:r w:rsidR="00CB346A">
        <w:rPr>
          <w:rFonts w:ascii="Arial" w:hAnsi="Arial" w:cs="Arial"/>
          <w:color w:val="000000"/>
          <w:sz w:val="20"/>
          <w:szCs w:val="20"/>
          <w:lang w:val="en-US"/>
        </w:rPr>
        <w:t>.,</w:t>
      </w:r>
      <w:r w:rsidRPr="002F3858">
        <w:rPr>
          <w:rFonts w:ascii="Arial" w:hAnsi="Arial" w:cs="Arial"/>
          <w:color w:val="000000"/>
          <w:sz w:val="20"/>
          <w:szCs w:val="20"/>
          <w:lang w:val="en-US"/>
        </w:rPr>
        <w:t xml:space="preserve"> Vol. 68, 2, 2012, pp. 203-2017.</w:t>
      </w:r>
    </w:p>
    <w:p w:rsidR="002F3858" w:rsidRPr="002F3858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F3858">
        <w:rPr>
          <w:rFonts w:ascii="Arial" w:hAnsi="Arial" w:cs="Arial"/>
          <w:sz w:val="20"/>
          <w:szCs w:val="20"/>
          <w:lang w:val="en-US"/>
        </w:rPr>
        <w:t>E. A. Suárez-</w:t>
      </w:r>
      <w:proofErr w:type="spellStart"/>
      <w:r w:rsidRPr="002F3858">
        <w:rPr>
          <w:rFonts w:ascii="Arial" w:hAnsi="Arial" w:cs="Arial"/>
          <w:sz w:val="20"/>
          <w:szCs w:val="20"/>
          <w:lang w:val="en-US"/>
        </w:rPr>
        <w:t>Domínguez</w:t>
      </w:r>
      <w:proofErr w:type="spellEnd"/>
      <w:r w:rsidRPr="002F3858">
        <w:rPr>
          <w:rFonts w:ascii="Arial" w:hAnsi="Arial" w:cs="Arial"/>
          <w:sz w:val="20"/>
          <w:szCs w:val="20"/>
          <w:lang w:val="en-US"/>
        </w:rPr>
        <w:t>, J. E. Morales-</w:t>
      </w:r>
      <w:proofErr w:type="spellStart"/>
      <w:r w:rsidRPr="002F3858">
        <w:rPr>
          <w:rFonts w:ascii="Arial" w:hAnsi="Arial" w:cs="Arial"/>
          <w:sz w:val="20"/>
          <w:szCs w:val="20"/>
          <w:lang w:val="en-US"/>
        </w:rPr>
        <w:t>Mávil</w:t>
      </w:r>
      <w:proofErr w:type="spellEnd"/>
      <w:r w:rsidRPr="002F3858">
        <w:rPr>
          <w:rFonts w:ascii="Arial" w:hAnsi="Arial" w:cs="Arial"/>
          <w:sz w:val="20"/>
          <w:szCs w:val="20"/>
          <w:lang w:val="en-US"/>
        </w:rPr>
        <w:t xml:space="preserve">, R. </w:t>
      </w:r>
      <w:proofErr w:type="spellStart"/>
      <w:r w:rsidRPr="002F3858">
        <w:rPr>
          <w:rFonts w:ascii="Arial" w:hAnsi="Arial" w:cs="Arial"/>
          <w:sz w:val="20"/>
          <w:szCs w:val="20"/>
          <w:lang w:val="en-US"/>
        </w:rPr>
        <w:t>Chavira</w:t>
      </w:r>
      <w:proofErr w:type="spellEnd"/>
      <w:r w:rsidRPr="002F3858">
        <w:rPr>
          <w:rFonts w:ascii="Arial" w:hAnsi="Arial" w:cs="Arial"/>
          <w:sz w:val="20"/>
          <w:szCs w:val="20"/>
          <w:lang w:val="en-US"/>
        </w:rPr>
        <w:t xml:space="preserve"> &amp; L. </w:t>
      </w:r>
      <w:proofErr w:type="spellStart"/>
      <w:r w:rsidRPr="002F3858">
        <w:rPr>
          <w:rFonts w:ascii="Arial" w:hAnsi="Arial" w:cs="Arial"/>
          <w:sz w:val="20"/>
          <w:szCs w:val="20"/>
          <w:lang w:val="en-US"/>
        </w:rPr>
        <w:t>Boeck</w:t>
      </w:r>
      <w:proofErr w:type="spellEnd"/>
      <w:r w:rsidRPr="002F3858">
        <w:rPr>
          <w:rFonts w:ascii="Arial" w:hAnsi="Arial" w:cs="Arial"/>
          <w:sz w:val="20"/>
          <w:szCs w:val="20"/>
          <w:lang w:val="en-US"/>
        </w:rPr>
        <w:t>, “Effects of habitat perturbation on the daily activity pattern and physiological stress of the spiny tailed iguana (</w:t>
      </w:r>
      <w:r w:rsidRPr="002F3858">
        <w:rPr>
          <w:rFonts w:ascii="Arial" w:hAnsi="Arial" w:cs="Arial"/>
          <w:i/>
          <w:iCs/>
          <w:sz w:val="20"/>
          <w:szCs w:val="20"/>
          <w:lang w:val="en-US"/>
        </w:rPr>
        <w:t>Ctenosaura acanthura</w:t>
      </w:r>
      <w:r w:rsidR="002F3EA5">
        <w:rPr>
          <w:rFonts w:ascii="Arial" w:hAnsi="Arial" w:cs="Arial"/>
          <w:sz w:val="20"/>
          <w:szCs w:val="20"/>
          <w:lang w:val="en-US"/>
        </w:rPr>
        <w:t>)”</w:t>
      </w:r>
      <w:r w:rsidR="00010411">
        <w:rPr>
          <w:rFonts w:ascii="Arial" w:hAnsi="Arial" w:cs="Arial"/>
          <w:sz w:val="20"/>
          <w:szCs w:val="20"/>
          <w:lang w:val="en-US"/>
        </w:rPr>
        <w:t>,</w:t>
      </w:r>
      <w:r w:rsidR="002F3E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2F3EA5">
        <w:rPr>
          <w:rFonts w:ascii="Arial" w:hAnsi="Arial" w:cs="Arial"/>
          <w:sz w:val="20"/>
          <w:szCs w:val="20"/>
          <w:lang w:val="en-US"/>
        </w:rPr>
        <w:t>Amphibia-Reptilia</w:t>
      </w:r>
      <w:proofErr w:type="spellEnd"/>
      <w:r w:rsidR="002F3EA5">
        <w:rPr>
          <w:rFonts w:ascii="Arial" w:hAnsi="Arial" w:cs="Arial"/>
          <w:sz w:val="20"/>
          <w:szCs w:val="20"/>
          <w:lang w:val="en-US"/>
        </w:rPr>
        <w:t>., Vol. 32</w:t>
      </w:r>
      <w:r w:rsidRPr="002F3858">
        <w:rPr>
          <w:rFonts w:ascii="Arial" w:hAnsi="Arial" w:cs="Arial"/>
          <w:sz w:val="20"/>
          <w:szCs w:val="20"/>
          <w:lang w:val="en-US"/>
        </w:rPr>
        <w:t>, 3,</w:t>
      </w:r>
      <w:r w:rsidR="002F3EA5">
        <w:rPr>
          <w:rFonts w:ascii="Arial" w:hAnsi="Arial" w:cs="Arial"/>
          <w:sz w:val="20"/>
          <w:szCs w:val="20"/>
          <w:lang w:val="en-US"/>
        </w:rPr>
        <w:t xml:space="preserve"> </w:t>
      </w:r>
      <w:r w:rsidRPr="002F3858">
        <w:rPr>
          <w:rFonts w:ascii="Arial" w:hAnsi="Arial" w:cs="Arial"/>
          <w:sz w:val="20"/>
          <w:szCs w:val="20"/>
          <w:lang w:val="en-US"/>
        </w:rPr>
        <w:t>2011, pp. 315-322.</w:t>
      </w:r>
    </w:p>
    <w:p w:rsidR="002F3858" w:rsidRPr="00CE17B8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2F3858">
        <w:rPr>
          <w:rFonts w:ascii="Arial" w:hAnsi="Arial" w:cs="Arial"/>
          <w:color w:val="0F120D"/>
          <w:sz w:val="20"/>
          <w:szCs w:val="20"/>
          <w:lang w:val="en-US"/>
        </w:rPr>
        <w:t>E. R. Pianka, “</w:t>
      </w:r>
      <w:r w:rsidRPr="002F3858">
        <w:rPr>
          <w:rFonts w:ascii="Arial" w:eastAsia="Fd103329-Identity-H" w:hAnsi="Arial" w:cs="Arial"/>
          <w:color w:val="0F120D"/>
          <w:sz w:val="20"/>
          <w:szCs w:val="20"/>
          <w:lang w:val="en-US"/>
        </w:rPr>
        <w:t>Evolutionary</w:t>
      </w:r>
      <w:r w:rsidRPr="002F3858">
        <w:rPr>
          <w:rFonts w:ascii="Arial" w:eastAsia="Fd103329-Identity-H" w:hAnsi="Arial" w:cs="Arial"/>
          <w:color w:val="70706C"/>
          <w:sz w:val="20"/>
          <w:szCs w:val="20"/>
          <w:lang w:val="en-US"/>
        </w:rPr>
        <w:t xml:space="preserve"> </w:t>
      </w:r>
      <w:r w:rsidRPr="002F3858">
        <w:rPr>
          <w:rFonts w:ascii="Arial" w:eastAsia="Fd103329-Identity-H" w:hAnsi="Arial" w:cs="Arial"/>
          <w:color w:val="0F120D"/>
          <w:sz w:val="20"/>
          <w:szCs w:val="20"/>
          <w:lang w:val="en-US"/>
        </w:rPr>
        <w:t>Ecology” (</w:t>
      </w:r>
      <w:r w:rsidRPr="002F3858">
        <w:rPr>
          <w:rFonts w:ascii="Arial" w:hAnsi="Arial" w:cs="Arial"/>
          <w:color w:val="060805"/>
          <w:sz w:val="20"/>
          <w:szCs w:val="20"/>
          <w:lang w:val="en-US"/>
        </w:rPr>
        <w:t>Harper &amp; Row</w:t>
      </w:r>
      <w:r w:rsidR="00F31CD3">
        <w:rPr>
          <w:rFonts w:ascii="Arial" w:hAnsi="Arial" w:cs="Arial"/>
          <w:color w:val="060805"/>
          <w:sz w:val="20"/>
          <w:szCs w:val="20"/>
          <w:lang w:val="en-US"/>
        </w:rPr>
        <w:t xml:space="preserve"> </w:t>
      </w:r>
      <w:proofErr w:type="spellStart"/>
      <w:r w:rsidR="00F31CD3">
        <w:rPr>
          <w:rFonts w:ascii="Arial" w:hAnsi="Arial" w:cs="Arial"/>
          <w:color w:val="060805"/>
          <w:sz w:val="20"/>
          <w:szCs w:val="20"/>
          <w:lang w:val="en-US"/>
        </w:rPr>
        <w:t>eds</w:t>
      </w:r>
      <w:proofErr w:type="spellEnd"/>
      <w:r w:rsidRPr="002F3858">
        <w:rPr>
          <w:rFonts w:ascii="Arial" w:hAnsi="Arial" w:cs="Arial"/>
          <w:color w:val="060805"/>
          <w:sz w:val="20"/>
          <w:szCs w:val="20"/>
          <w:lang w:val="en-US"/>
        </w:rPr>
        <w:t xml:space="preserve">, </w:t>
      </w:r>
      <w:r w:rsidRPr="002F3858">
        <w:rPr>
          <w:rFonts w:ascii="Arial" w:hAnsi="Arial" w:cs="Arial"/>
          <w:color w:val="0F120D"/>
          <w:sz w:val="20"/>
          <w:szCs w:val="20"/>
          <w:lang w:val="en-US"/>
        </w:rPr>
        <w:t xml:space="preserve">New York, </w:t>
      </w:r>
      <w:r w:rsidRPr="002F3858">
        <w:rPr>
          <w:rFonts w:ascii="Arial" w:hAnsi="Arial" w:cs="Arial"/>
          <w:bCs/>
          <w:color w:val="000000"/>
          <w:sz w:val="20"/>
          <w:szCs w:val="20"/>
          <w:lang w:val="en-US"/>
        </w:rPr>
        <w:t>First Edition,</w:t>
      </w:r>
      <w:r w:rsidRPr="002F3858">
        <w:rPr>
          <w:rFonts w:ascii="Arial" w:hAnsi="Arial" w:cs="Arial"/>
          <w:color w:val="0F120D"/>
          <w:sz w:val="20"/>
          <w:szCs w:val="20"/>
          <w:lang w:val="en-US"/>
        </w:rPr>
        <w:t xml:space="preserve"> </w:t>
      </w:r>
      <w:r w:rsidR="00010411">
        <w:rPr>
          <w:rFonts w:ascii="Arial" w:hAnsi="Arial" w:cs="Arial"/>
          <w:bCs/>
          <w:color w:val="000000"/>
          <w:sz w:val="20"/>
          <w:szCs w:val="20"/>
          <w:lang w:val="en-US"/>
        </w:rPr>
        <w:t>University of Texas, Austin, TX</w:t>
      </w:r>
      <w:r w:rsidR="0010798F">
        <w:rPr>
          <w:rFonts w:ascii="Arial" w:hAnsi="Arial" w:cs="Arial"/>
          <w:bCs/>
          <w:color w:val="000000"/>
          <w:sz w:val="20"/>
          <w:szCs w:val="20"/>
          <w:lang w:val="en-US"/>
        </w:rPr>
        <w:t>,</w:t>
      </w:r>
      <w:r w:rsidR="0010798F" w:rsidRPr="002F3858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</w:t>
      </w:r>
      <w:r w:rsidR="0010798F" w:rsidRPr="002F3858">
        <w:rPr>
          <w:rFonts w:ascii="Arial" w:hAnsi="Arial" w:cs="Arial"/>
          <w:color w:val="0F120D"/>
          <w:sz w:val="20"/>
          <w:szCs w:val="20"/>
          <w:lang w:val="en-US"/>
        </w:rPr>
        <w:t>1974</w:t>
      </w:r>
      <w:r w:rsidRPr="002F3858">
        <w:rPr>
          <w:rFonts w:ascii="Arial" w:hAnsi="Arial" w:cs="Arial"/>
          <w:bCs/>
          <w:color w:val="000000"/>
          <w:sz w:val="20"/>
          <w:szCs w:val="20"/>
          <w:lang w:val="en-US"/>
        </w:rPr>
        <w:t>)</w:t>
      </w:r>
      <w:r w:rsidR="0010798F">
        <w:rPr>
          <w:rFonts w:ascii="Arial" w:hAnsi="Arial" w:cs="Arial"/>
          <w:bCs/>
          <w:color w:val="000000"/>
          <w:sz w:val="20"/>
          <w:szCs w:val="20"/>
          <w:lang w:val="en-US"/>
        </w:rPr>
        <w:t>,</w:t>
      </w:r>
      <w:r w:rsidRPr="002F3858">
        <w:rPr>
          <w:rFonts w:ascii="Arial" w:hAnsi="Arial" w:cs="Arial"/>
          <w:color w:val="0F120D"/>
          <w:sz w:val="20"/>
          <w:szCs w:val="20"/>
          <w:lang w:val="en-US"/>
        </w:rPr>
        <w:t xml:space="preserve"> pp. 356.</w:t>
      </w:r>
    </w:p>
    <w:p w:rsidR="00CE17B8" w:rsidRPr="00CE17B8" w:rsidRDefault="00400CDB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color w:val="0C0E09"/>
          <w:sz w:val="20"/>
          <w:szCs w:val="20"/>
          <w:lang w:val="en-US"/>
        </w:rPr>
        <w:t>G. G. Montgomery &amp; A. S</w:t>
      </w:r>
      <w:r w:rsidR="00CE17B8" w:rsidRPr="00CE17B8">
        <w:rPr>
          <w:rFonts w:ascii="Arial" w:hAnsi="Arial" w:cs="Arial"/>
          <w:color w:val="0C0E09"/>
          <w:sz w:val="20"/>
          <w:szCs w:val="20"/>
          <w:lang w:val="en-US"/>
        </w:rPr>
        <w:t>.</w:t>
      </w:r>
      <w:r>
        <w:rPr>
          <w:rFonts w:ascii="Arial" w:hAnsi="Arial" w:cs="Arial"/>
          <w:color w:val="0C0E09"/>
          <w:sz w:val="20"/>
          <w:szCs w:val="20"/>
          <w:lang w:val="en-US"/>
        </w:rPr>
        <w:t xml:space="preserve"> </w:t>
      </w:r>
      <w:r w:rsidR="00CE17B8" w:rsidRPr="00CE17B8">
        <w:rPr>
          <w:rFonts w:ascii="Arial" w:hAnsi="Arial" w:cs="Arial"/>
          <w:color w:val="0C0E09"/>
          <w:sz w:val="20"/>
          <w:szCs w:val="20"/>
          <w:lang w:val="en-US"/>
        </w:rPr>
        <w:t xml:space="preserve">Rand, “Movements, body temperature and hunting strategy of a </w:t>
      </w:r>
      <w:r w:rsidR="00CE17B8" w:rsidRPr="0010798F">
        <w:rPr>
          <w:rFonts w:ascii="Arial" w:eastAsia="Fd103329-Identity-H" w:hAnsi="Arial" w:cs="Arial"/>
          <w:i/>
          <w:color w:val="0C0E09"/>
          <w:sz w:val="20"/>
          <w:szCs w:val="20"/>
          <w:lang w:val="en-US"/>
        </w:rPr>
        <w:t>Boa constrictor</w:t>
      </w:r>
      <w:r w:rsidR="00CE17B8" w:rsidRPr="00CE17B8">
        <w:rPr>
          <w:rFonts w:ascii="Arial" w:eastAsia="Fd103329-Identity-H" w:hAnsi="Arial" w:cs="Arial"/>
          <w:color w:val="0C0E09"/>
          <w:sz w:val="20"/>
          <w:szCs w:val="20"/>
          <w:lang w:val="en-US"/>
        </w:rPr>
        <w:t xml:space="preserve">”, </w:t>
      </w:r>
      <w:proofErr w:type="spellStart"/>
      <w:proofErr w:type="gramStart"/>
      <w:r w:rsidR="00CE17B8" w:rsidRPr="00997CFC">
        <w:rPr>
          <w:rFonts w:ascii="Arial" w:eastAsia="Fd103329-Identity-H" w:hAnsi="Arial" w:cs="Arial"/>
          <w:color w:val="0C0E09"/>
          <w:sz w:val="20"/>
          <w:szCs w:val="20"/>
          <w:lang w:val="en-US"/>
        </w:rPr>
        <w:t>Copeia</w:t>
      </w:r>
      <w:proofErr w:type="spellEnd"/>
      <w:r w:rsidR="00CB346A" w:rsidRPr="00997CFC">
        <w:rPr>
          <w:rFonts w:ascii="Arial" w:eastAsia="Fd103329-Identity-H" w:hAnsi="Arial" w:cs="Arial"/>
          <w:color w:val="0C0E09"/>
          <w:sz w:val="20"/>
          <w:szCs w:val="20"/>
          <w:lang w:val="en-US"/>
        </w:rPr>
        <w:t>.</w:t>
      </w:r>
      <w:r w:rsidR="00CE17B8" w:rsidRPr="00997CFC">
        <w:rPr>
          <w:rFonts w:ascii="Arial" w:eastAsia="Fd103329-Identity-H" w:hAnsi="Arial" w:cs="Arial"/>
          <w:color w:val="0C0E09"/>
          <w:sz w:val="20"/>
          <w:szCs w:val="20"/>
          <w:lang w:val="en-US"/>
        </w:rPr>
        <w:t>,</w:t>
      </w:r>
      <w:proofErr w:type="gramEnd"/>
      <w:r w:rsidR="00CE17B8" w:rsidRPr="00997CFC">
        <w:rPr>
          <w:rFonts w:ascii="Arial" w:eastAsia="Fd103329-Identity-H" w:hAnsi="Arial" w:cs="Arial"/>
          <w:color w:val="0C0E09"/>
          <w:sz w:val="20"/>
          <w:szCs w:val="20"/>
          <w:lang w:val="en-US"/>
        </w:rPr>
        <w:t xml:space="preserve"> </w:t>
      </w:r>
      <w:r w:rsidR="00CE17B8" w:rsidRPr="00997CFC">
        <w:rPr>
          <w:rFonts w:ascii="Arial" w:hAnsi="Arial" w:cs="Arial"/>
          <w:color w:val="0C0E09"/>
          <w:sz w:val="20"/>
          <w:szCs w:val="20"/>
          <w:lang w:val="en-US"/>
        </w:rPr>
        <w:t>1978, pp. 532-533.</w:t>
      </w:r>
    </w:p>
    <w:p w:rsidR="002F3858" w:rsidRPr="002F3858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F3858">
        <w:rPr>
          <w:rFonts w:ascii="Arial" w:hAnsi="Arial" w:cs="Arial"/>
          <w:sz w:val="20"/>
          <w:szCs w:val="20"/>
          <w:lang w:val="en-US"/>
        </w:rPr>
        <w:t>G. S. Helfman,</w:t>
      </w:r>
      <w:r w:rsidR="00400CDB">
        <w:rPr>
          <w:rFonts w:ascii="Arial" w:hAnsi="Arial" w:cs="Arial"/>
          <w:sz w:val="20"/>
          <w:szCs w:val="20"/>
          <w:lang w:val="en-US"/>
        </w:rPr>
        <w:t xml:space="preserve"> </w:t>
      </w:r>
      <w:r w:rsidRPr="002F3858">
        <w:rPr>
          <w:rFonts w:ascii="Arial" w:hAnsi="Arial" w:cs="Arial"/>
          <w:sz w:val="20"/>
          <w:szCs w:val="20"/>
          <w:lang w:val="en-US"/>
        </w:rPr>
        <w:t>“Mode selection and mode</w:t>
      </w:r>
      <w:r w:rsidR="0010798F">
        <w:rPr>
          <w:rFonts w:ascii="Arial" w:hAnsi="Arial" w:cs="Arial"/>
          <w:sz w:val="20"/>
          <w:szCs w:val="20"/>
          <w:lang w:val="en-US"/>
        </w:rPr>
        <w:t xml:space="preserve"> switching in foraging animals”,</w:t>
      </w:r>
      <w:r w:rsidRPr="002F3858">
        <w:rPr>
          <w:rFonts w:ascii="Arial" w:hAnsi="Arial" w:cs="Arial"/>
          <w:sz w:val="20"/>
          <w:szCs w:val="20"/>
          <w:lang w:val="en-US"/>
        </w:rPr>
        <w:t xml:space="preserve"> Adv. Study </w:t>
      </w:r>
      <w:proofErr w:type="spellStart"/>
      <w:r w:rsidRPr="00997CFC">
        <w:rPr>
          <w:rFonts w:ascii="Arial" w:hAnsi="Arial" w:cs="Arial"/>
          <w:sz w:val="20"/>
          <w:szCs w:val="20"/>
          <w:lang w:val="en-US"/>
        </w:rPr>
        <w:t>Behav</w:t>
      </w:r>
      <w:proofErr w:type="spellEnd"/>
      <w:r w:rsidRPr="00997CFC">
        <w:rPr>
          <w:rFonts w:ascii="Arial" w:hAnsi="Arial" w:cs="Arial"/>
          <w:sz w:val="20"/>
          <w:szCs w:val="20"/>
          <w:lang w:val="en-US"/>
        </w:rPr>
        <w:t>., Vol. 19, 1990, pp. 249-298</w:t>
      </w:r>
      <w:r w:rsidRPr="002F3858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2F3858" w:rsidRPr="002F3858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F3858">
        <w:rPr>
          <w:rFonts w:ascii="Arial" w:hAnsi="Arial" w:cs="Arial"/>
          <w:sz w:val="20"/>
          <w:szCs w:val="20"/>
          <w:lang w:val="en-US"/>
        </w:rPr>
        <w:t xml:space="preserve">H. S. Siegel, “Stress, strains and resistance”, </w:t>
      </w:r>
      <w:r w:rsidR="0010798F">
        <w:rPr>
          <w:rFonts w:ascii="Arial" w:eastAsia="Times New Roman" w:hAnsi="Arial" w:cs="Arial"/>
          <w:sz w:val="20"/>
          <w:szCs w:val="20"/>
          <w:lang w:val="en-US" w:eastAsia="es-MX"/>
        </w:rPr>
        <w:t xml:space="preserve">Br. </w:t>
      </w:r>
      <w:proofErr w:type="spellStart"/>
      <w:r w:rsidR="0010798F">
        <w:rPr>
          <w:rFonts w:ascii="Arial" w:eastAsia="Times New Roman" w:hAnsi="Arial" w:cs="Arial"/>
          <w:sz w:val="20"/>
          <w:szCs w:val="20"/>
          <w:lang w:val="en-US" w:eastAsia="es-MX"/>
        </w:rPr>
        <w:t>Poult</w:t>
      </w:r>
      <w:proofErr w:type="spellEnd"/>
      <w:r w:rsidR="0010798F">
        <w:rPr>
          <w:rFonts w:ascii="Arial" w:eastAsia="Times New Roman" w:hAnsi="Arial" w:cs="Arial"/>
          <w:sz w:val="20"/>
          <w:szCs w:val="20"/>
          <w:lang w:val="en-US" w:eastAsia="es-MX"/>
        </w:rPr>
        <w:t>. Sci.,</w:t>
      </w:r>
      <w:r w:rsidRPr="002F3858">
        <w:rPr>
          <w:rFonts w:ascii="Arial" w:hAnsi="Arial" w:cs="Arial"/>
          <w:sz w:val="20"/>
          <w:szCs w:val="20"/>
          <w:lang w:val="en-US"/>
        </w:rPr>
        <w:t xml:space="preserve"> Vol. 36, 1, 1995, pp. 3-22.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67650">
        <w:rPr>
          <w:rFonts w:ascii="Arial" w:hAnsi="Arial" w:cs="Arial"/>
          <w:sz w:val="20"/>
          <w:szCs w:val="20"/>
          <w:lang w:val="en-US"/>
        </w:rPr>
        <w:t>H. W. Greene, “</w:t>
      </w:r>
      <w:r w:rsidRPr="00967650">
        <w:rPr>
          <w:rFonts w:ascii="Arial" w:hAnsi="Arial" w:cs="Arial"/>
          <w:i/>
          <w:iCs/>
          <w:sz w:val="20"/>
          <w:szCs w:val="20"/>
          <w:lang w:val="en-US"/>
        </w:rPr>
        <w:t xml:space="preserve">Boa constrictor </w:t>
      </w:r>
      <w:r w:rsidR="0010798F">
        <w:rPr>
          <w:rFonts w:ascii="Arial" w:hAnsi="Arial" w:cs="Arial"/>
          <w:sz w:val="20"/>
          <w:szCs w:val="20"/>
          <w:lang w:val="en-US"/>
        </w:rPr>
        <w:t xml:space="preserve">(boa, </w:t>
      </w:r>
      <w:proofErr w:type="spellStart"/>
      <w:r w:rsidR="0010798F">
        <w:rPr>
          <w:rFonts w:ascii="Arial" w:hAnsi="Arial" w:cs="Arial"/>
          <w:sz w:val="20"/>
          <w:szCs w:val="20"/>
          <w:lang w:val="en-US"/>
        </w:rPr>
        <w:t>bequer</w:t>
      </w:r>
      <w:proofErr w:type="spellEnd"/>
      <w:r w:rsidR="0010798F">
        <w:rPr>
          <w:rFonts w:ascii="Arial" w:hAnsi="Arial" w:cs="Arial"/>
          <w:sz w:val="20"/>
          <w:szCs w:val="20"/>
          <w:lang w:val="en-US"/>
        </w:rPr>
        <w:t>, boa constrictor)”,</w:t>
      </w:r>
      <w:r w:rsidR="00400CDB">
        <w:rPr>
          <w:rFonts w:ascii="Arial" w:hAnsi="Arial" w:cs="Arial"/>
          <w:sz w:val="20"/>
          <w:szCs w:val="20"/>
          <w:lang w:val="en-US"/>
        </w:rPr>
        <w:t xml:space="preserve"> In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 </w:t>
      </w:r>
      <w:r w:rsidRPr="00967650">
        <w:rPr>
          <w:rFonts w:ascii="Arial" w:hAnsi="Arial" w:cs="Arial"/>
          <w:i/>
          <w:iCs/>
          <w:sz w:val="20"/>
          <w:szCs w:val="20"/>
          <w:lang w:val="en-US"/>
        </w:rPr>
        <w:t>Costa Rican Natural History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 (D. H. Janzen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ed</w:t>
      </w:r>
      <w:proofErr w:type="spellEnd"/>
      <w:r w:rsidR="00253490">
        <w:rPr>
          <w:rFonts w:ascii="Arial" w:hAnsi="Arial" w:cs="Arial"/>
          <w:sz w:val="20"/>
          <w:szCs w:val="20"/>
          <w:lang w:val="en-US"/>
        </w:rPr>
        <w:t>,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 The Unive</w:t>
      </w:r>
      <w:r w:rsidR="00400CDB">
        <w:rPr>
          <w:rFonts w:ascii="Arial" w:hAnsi="Arial" w:cs="Arial"/>
          <w:sz w:val="20"/>
          <w:szCs w:val="20"/>
          <w:lang w:val="en-US"/>
        </w:rPr>
        <w:t>rsity of Chicago Press, Chicago,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 1983), pp. 380–382.</w:t>
      </w:r>
    </w:p>
    <w:p w:rsid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67650">
        <w:rPr>
          <w:rFonts w:ascii="Arial" w:hAnsi="Arial" w:cs="Arial"/>
          <w:sz w:val="20"/>
          <w:szCs w:val="20"/>
          <w:lang w:val="en-US"/>
        </w:rPr>
        <w:t>J. D. Kieffer &amp; P. W. Colgan, "Foraging flexibility in pumpkinseed (</w:t>
      </w:r>
      <w:proofErr w:type="spellStart"/>
      <w:r w:rsidRPr="00967650">
        <w:rPr>
          <w:rFonts w:ascii="Arial" w:hAnsi="Arial" w:cs="Arial"/>
          <w:i/>
          <w:sz w:val="20"/>
          <w:szCs w:val="20"/>
          <w:lang w:val="en-US"/>
        </w:rPr>
        <w:t>Lepomis</w:t>
      </w:r>
      <w:proofErr w:type="spellEnd"/>
      <w:r w:rsidRPr="00967650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967650">
        <w:rPr>
          <w:rFonts w:ascii="Arial" w:hAnsi="Arial" w:cs="Arial"/>
          <w:i/>
          <w:sz w:val="20"/>
          <w:szCs w:val="20"/>
          <w:lang w:val="en-US"/>
        </w:rPr>
        <w:t>gibbosus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>): influence of habitat structure and prey type”</w:t>
      </w:r>
      <w:r w:rsidR="0010798F">
        <w:rPr>
          <w:rFonts w:ascii="Arial" w:hAnsi="Arial" w:cs="Arial"/>
          <w:sz w:val="20"/>
          <w:szCs w:val="20"/>
          <w:lang w:val="en-US"/>
        </w:rPr>
        <w:t>,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 Can. J. Fish.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Aquat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 xml:space="preserve">. Sci., Vol. 50, 8, 1993, pp. 1699-1705.  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67650">
        <w:rPr>
          <w:rFonts w:ascii="Arial" w:hAnsi="Arial" w:cs="Arial"/>
          <w:sz w:val="20"/>
          <w:szCs w:val="20"/>
          <w:lang w:val="en-US"/>
        </w:rPr>
        <w:lastRenderedPageBreak/>
        <w:t xml:space="preserve">J. L. Mercier &amp; A. Lenoir, “Individual flexibility and choice of foraging strategy in </w:t>
      </w:r>
      <w:proofErr w:type="spellStart"/>
      <w:r w:rsidRPr="00967650">
        <w:rPr>
          <w:rFonts w:ascii="Arial" w:hAnsi="Arial" w:cs="Arial"/>
          <w:i/>
          <w:sz w:val="20"/>
          <w:szCs w:val="20"/>
          <w:lang w:val="en-US"/>
        </w:rPr>
        <w:t>Polyrachis</w:t>
      </w:r>
      <w:proofErr w:type="spellEnd"/>
      <w:r w:rsidRPr="00967650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967650">
        <w:rPr>
          <w:rFonts w:ascii="Arial" w:hAnsi="Arial" w:cs="Arial"/>
          <w:i/>
          <w:sz w:val="20"/>
          <w:szCs w:val="20"/>
          <w:lang w:val="en-US"/>
        </w:rPr>
        <w:t>laboriosa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 xml:space="preserve"> F. Smith (Hymenoptera,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Formicidae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 xml:space="preserve">)”, </w:t>
      </w:r>
      <w:proofErr w:type="spellStart"/>
      <w:r w:rsidR="009A32E7">
        <w:rPr>
          <w:rFonts w:ascii="Arial" w:eastAsia="Times New Roman" w:hAnsi="Arial" w:cs="Arial"/>
          <w:sz w:val="20"/>
          <w:szCs w:val="20"/>
          <w:lang w:val="en-US" w:eastAsia="es-MX"/>
        </w:rPr>
        <w:t>Insectes</w:t>
      </w:r>
      <w:proofErr w:type="spellEnd"/>
      <w:r w:rsidR="009A32E7">
        <w:rPr>
          <w:rFonts w:ascii="Arial" w:eastAsia="Times New Roman" w:hAnsi="Arial" w:cs="Arial"/>
          <w:sz w:val="20"/>
          <w:szCs w:val="20"/>
          <w:lang w:val="en-US" w:eastAsia="es-MX"/>
        </w:rPr>
        <w:t>. Soc</w:t>
      </w:r>
      <w:r w:rsidRPr="00967650">
        <w:rPr>
          <w:rFonts w:ascii="Arial" w:hAnsi="Arial" w:cs="Arial"/>
          <w:sz w:val="20"/>
          <w:szCs w:val="20"/>
          <w:lang w:val="en-US"/>
        </w:rPr>
        <w:t>., Vol. 46, 3, 1999, pp. 267-272.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10798F">
        <w:rPr>
          <w:rFonts w:ascii="Arial" w:hAnsi="Arial" w:cs="Arial"/>
          <w:bCs/>
          <w:sz w:val="20"/>
          <w:szCs w:val="20"/>
          <w:lang w:val="en-US"/>
        </w:rPr>
        <w:t>J.</w:t>
      </w:r>
      <w:r w:rsidR="0049434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="00494348">
        <w:rPr>
          <w:rFonts w:ascii="Arial" w:hAnsi="Arial" w:cs="Arial"/>
          <w:bCs/>
          <w:sz w:val="20"/>
          <w:szCs w:val="20"/>
          <w:lang w:val="en-US"/>
        </w:rPr>
        <w:t>Seidensticker</w:t>
      </w:r>
      <w:proofErr w:type="spellEnd"/>
      <w:r w:rsidR="0049434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0798F">
        <w:rPr>
          <w:rFonts w:ascii="Arial" w:hAnsi="Arial" w:cs="Arial"/>
          <w:bCs/>
          <w:sz w:val="20"/>
          <w:szCs w:val="20"/>
          <w:lang w:val="en-US"/>
        </w:rPr>
        <w:t>&amp; J.</w:t>
      </w:r>
      <w:r w:rsidR="00494348">
        <w:rPr>
          <w:rFonts w:ascii="Arial" w:hAnsi="Arial" w:cs="Arial"/>
          <w:bCs/>
          <w:sz w:val="20"/>
          <w:szCs w:val="20"/>
          <w:lang w:val="en-US"/>
        </w:rPr>
        <w:t xml:space="preserve"> G. Doherty,</w:t>
      </w:r>
      <w:r w:rsidRPr="0010798F">
        <w:rPr>
          <w:rFonts w:ascii="Arial" w:hAnsi="Arial" w:cs="Arial"/>
          <w:bCs/>
          <w:sz w:val="20"/>
          <w:szCs w:val="20"/>
          <w:lang w:val="en-US"/>
        </w:rPr>
        <w:t xml:space="preserve"> “</w:t>
      </w:r>
      <w:r w:rsidRPr="0010798F">
        <w:rPr>
          <w:rFonts w:ascii="Arial" w:eastAsia="TimesNewRomanPSMT" w:hAnsi="Arial" w:cs="Arial"/>
          <w:sz w:val="20"/>
          <w:szCs w:val="20"/>
          <w:lang w:val="en-US"/>
        </w:rPr>
        <w:t xml:space="preserve">Integrating animal behavior and exhibit design”, </w:t>
      </w:r>
      <w:r w:rsidRPr="0010798F">
        <w:rPr>
          <w:rFonts w:ascii="Arial" w:hAnsi="Arial" w:cs="Arial"/>
          <w:iCs/>
          <w:sz w:val="20"/>
          <w:szCs w:val="20"/>
          <w:lang w:val="en-US"/>
        </w:rPr>
        <w:t xml:space="preserve">in </w:t>
      </w:r>
      <w:r w:rsidRPr="0010798F">
        <w:rPr>
          <w:rFonts w:ascii="Arial" w:hAnsi="Arial" w:cs="Arial"/>
          <w:i/>
          <w:iCs/>
          <w:sz w:val="20"/>
          <w:szCs w:val="20"/>
          <w:lang w:val="en-US"/>
        </w:rPr>
        <w:t xml:space="preserve">Wild mammals in captivity </w:t>
      </w:r>
      <w:r w:rsidRPr="0010798F">
        <w:rPr>
          <w:rFonts w:ascii="Arial" w:hAnsi="Arial" w:cs="Arial"/>
          <w:iCs/>
          <w:sz w:val="20"/>
          <w:szCs w:val="20"/>
          <w:lang w:val="en-US"/>
        </w:rPr>
        <w:t>(D.</w:t>
      </w:r>
      <w:r w:rsidR="009A32E7" w:rsidRPr="0010798F">
        <w:rPr>
          <w:rFonts w:ascii="Arial" w:hAnsi="Arial" w:cs="Arial"/>
          <w:iCs/>
          <w:sz w:val="20"/>
          <w:szCs w:val="20"/>
          <w:lang w:val="en-US"/>
        </w:rPr>
        <w:t xml:space="preserve"> </w:t>
      </w:r>
      <w:r w:rsidRPr="0010798F">
        <w:rPr>
          <w:rFonts w:ascii="Arial" w:hAnsi="Arial" w:cs="Arial"/>
          <w:iCs/>
          <w:sz w:val="20"/>
          <w:szCs w:val="20"/>
          <w:lang w:val="en-US"/>
        </w:rPr>
        <w:t>G.</w:t>
      </w:r>
      <w:r w:rsidRPr="0010798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10798F">
        <w:rPr>
          <w:rFonts w:ascii="Arial" w:eastAsia="TimesNewRomanPSMT" w:hAnsi="Arial" w:cs="Arial"/>
          <w:sz w:val="20"/>
          <w:szCs w:val="20"/>
          <w:lang w:val="en-US"/>
        </w:rPr>
        <w:t>Kleiman</w:t>
      </w:r>
      <w:proofErr w:type="spellEnd"/>
      <w:r w:rsidRPr="0010798F">
        <w:rPr>
          <w:rFonts w:ascii="Arial" w:eastAsia="TimesNewRomanPSMT" w:hAnsi="Arial" w:cs="Arial"/>
          <w:sz w:val="20"/>
          <w:szCs w:val="20"/>
          <w:lang w:val="en-US"/>
        </w:rPr>
        <w:t xml:space="preserve">, M.E. Allen, </w:t>
      </w:r>
      <w:r w:rsidR="009A32E7" w:rsidRPr="0010798F">
        <w:rPr>
          <w:rFonts w:ascii="Arial" w:eastAsia="TimesNewRomanPSMT" w:hAnsi="Arial" w:cs="Arial"/>
          <w:sz w:val="20"/>
          <w:szCs w:val="20"/>
          <w:lang w:val="en-US"/>
        </w:rPr>
        <w:t>K. V</w:t>
      </w:r>
      <w:r w:rsidR="00253490">
        <w:rPr>
          <w:rFonts w:ascii="Arial" w:eastAsia="TimesNewRomanPSMT" w:hAnsi="Arial" w:cs="Arial"/>
          <w:sz w:val="20"/>
          <w:szCs w:val="20"/>
          <w:lang w:val="en-US"/>
        </w:rPr>
        <w:t xml:space="preserve">. Thompson &amp; S. Lumpkin </w:t>
      </w:r>
      <w:proofErr w:type="spellStart"/>
      <w:r w:rsidR="00253490">
        <w:rPr>
          <w:rFonts w:ascii="Arial" w:eastAsia="TimesNewRomanPSMT" w:hAnsi="Arial" w:cs="Arial"/>
          <w:sz w:val="20"/>
          <w:szCs w:val="20"/>
          <w:lang w:val="en-US"/>
        </w:rPr>
        <w:t>eds</w:t>
      </w:r>
      <w:proofErr w:type="spellEnd"/>
      <w:r w:rsidRPr="0010798F">
        <w:rPr>
          <w:rFonts w:ascii="Arial" w:eastAsia="TimesNewRomanPSMT" w:hAnsi="Arial" w:cs="Arial"/>
          <w:sz w:val="20"/>
          <w:szCs w:val="20"/>
          <w:lang w:val="en-US"/>
        </w:rPr>
        <w:t xml:space="preserve">, </w:t>
      </w:r>
      <w:r w:rsidR="00375EA3">
        <w:rPr>
          <w:rFonts w:ascii="Arial" w:eastAsia="TimesNewRomanPSMT" w:hAnsi="Arial" w:cs="Arial"/>
          <w:color w:val="231F20"/>
          <w:sz w:val="20"/>
          <w:szCs w:val="20"/>
          <w:lang w:val="en-US"/>
        </w:rPr>
        <w:t>Chicago Press, Chicago, USA</w:t>
      </w:r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>, 1996), pp. 180-190.</w:t>
      </w:r>
    </w:p>
    <w:p w:rsidR="002F3858" w:rsidRPr="00967650" w:rsidRDefault="00494348" w:rsidP="005C42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K. Carlstead, “</w:t>
      </w:r>
      <w:proofErr w:type="gramStart"/>
      <w:r w:rsidR="002F3858" w:rsidRPr="00967650">
        <w:rPr>
          <w:rFonts w:ascii="Arial" w:hAnsi="Arial" w:cs="Arial"/>
          <w:sz w:val="20"/>
          <w:szCs w:val="20"/>
          <w:lang w:val="en-US"/>
        </w:rPr>
        <w:t>Effect</w:t>
      </w:r>
      <w:proofErr w:type="gramEnd"/>
      <w:r w:rsidR="002F3858" w:rsidRPr="00967650">
        <w:rPr>
          <w:rFonts w:ascii="Arial" w:hAnsi="Arial" w:cs="Arial"/>
          <w:sz w:val="20"/>
          <w:szCs w:val="20"/>
          <w:lang w:val="en-US"/>
        </w:rPr>
        <w:t xml:space="preserve"> of captivity on the behavior of wild mammals” In </w:t>
      </w:r>
      <w:r w:rsidR="002F3858" w:rsidRPr="00967650">
        <w:rPr>
          <w:rFonts w:ascii="Arial" w:hAnsi="Arial" w:cs="Arial"/>
          <w:i/>
          <w:sz w:val="20"/>
          <w:szCs w:val="20"/>
          <w:lang w:val="en-US"/>
        </w:rPr>
        <w:t>Wild Mammals in Captivity: Principles and Techniques</w:t>
      </w:r>
      <w:r>
        <w:rPr>
          <w:rFonts w:ascii="Arial" w:hAnsi="Arial" w:cs="Arial"/>
          <w:sz w:val="20"/>
          <w:szCs w:val="20"/>
          <w:lang w:val="en-US"/>
        </w:rPr>
        <w:t xml:space="preserve"> (D.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Kleiman</w:t>
      </w:r>
      <w:proofErr w:type="spellEnd"/>
      <w:r w:rsidR="002F3858" w:rsidRPr="00967650">
        <w:rPr>
          <w:rFonts w:ascii="Arial" w:hAnsi="Arial" w:cs="Arial"/>
          <w:sz w:val="20"/>
          <w:szCs w:val="20"/>
          <w:lang w:val="en-US"/>
        </w:rPr>
        <w:t>,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2F3858" w:rsidRPr="00967650">
        <w:rPr>
          <w:rFonts w:ascii="Arial" w:hAnsi="Arial" w:cs="Arial"/>
          <w:sz w:val="20"/>
          <w:szCs w:val="20"/>
          <w:lang w:val="en-US"/>
        </w:rPr>
        <w:t>M</w:t>
      </w:r>
      <w:r>
        <w:rPr>
          <w:rFonts w:ascii="Arial" w:hAnsi="Arial" w:cs="Arial"/>
          <w:sz w:val="20"/>
          <w:szCs w:val="20"/>
          <w:lang w:val="en-US"/>
        </w:rPr>
        <w:t xml:space="preserve"> .E. Allen</w:t>
      </w:r>
      <w:r w:rsidR="002F3858" w:rsidRPr="00967650">
        <w:rPr>
          <w:rFonts w:ascii="Arial" w:hAnsi="Arial" w:cs="Arial"/>
          <w:sz w:val="20"/>
          <w:szCs w:val="20"/>
          <w:lang w:val="en-US"/>
        </w:rPr>
        <w:t>,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9A32E7" w:rsidRPr="00967650">
        <w:rPr>
          <w:rFonts w:ascii="Arial" w:hAnsi="Arial" w:cs="Arial"/>
          <w:sz w:val="20"/>
          <w:szCs w:val="20"/>
          <w:lang w:val="en-US"/>
        </w:rPr>
        <w:t>K.</w:t>
      </w:r>
      <w:r w:rsidR="009A32E7">
        <w:rPr>
          <w:rFonts w:ascii="Arial" w:hAnsi="Arial" w:cs="Arial"/>
          <w:sz w:val="20"/>
          <w:szCs w:val="20"/>
          <w:lang w:val="en-US"/>
        </w:rPr>
        <w:t xml:space="preserve"> </w:t>
      </w:r>
      <w:r w:rsidR="009A32E7" w:rsidRPr="00967650">
        <w:rPr>
          <w:rFonts w:ascii="Arial" w:hAnsi="Arial" w:cs="Arial"/>
          <w:sz w:val="20"/>
          <w:szCs w:val="20"/>
          <w:lang w:val="en-US"/>
        </w:rPr>
        <w:t>V</w:t>
      </w:r>
      <w:r w:rsidR="00253490">
        <w:rPr>
          <w:rFonts w:ascii="Arial" w:hAnsi="Arial" w:cs="Arial"/>
          <w:sz w:val="20"/>
          <w:szCs w:val="20"/>
          <w:lang w:val="en-US"/>
        </w:rPr>
        <w:t xml:space="preserve">. Thompson &amp; S. Lumpkin </w:t>
      </w:r>
      <w:proofErr w:type="spellStart"/>
      <w:r w:rsidR="00253490">
        <w:rPr>
          <w:rFonts w:ascii="Arial" w:hAnsi="Arial" w:cs="Arial"/>
          <w:sz w:val="20"/>
          <w:szCs w:val="20"/>
          <w:lang w:val="en-US"/>
        </w:rPr>
        <w:t>eds</w:t>
      </w:r>
      <w:proofErr w:type="spellEnd"/>
      <w:r w:rsidR="002F3858" w:rsidRPr="00967650">
        <w:rPr>
          <w:rFonts w:ascii="Arial" w:hAnsi="Arial" w:cs="Arial"/>
          <w:sz w:val="20"/>
          <w:szCs w:val="20"/>
          <w:lang w:val="en-US"/>
        </w:rPr>
        <w:t>, Univers</w:t>
      </w:r>
      <w:r>
        <w:rPr>
          <w:rFonts w:ascii="Arial" w:hAnsi="Arial" w:cs="Arial"/>
          <w:sz w:val="20"/>
          <w:szCs w:val="20"/>
          <w:lang w:val="en-US"/>
        </w:rPr>
        <w:t>ity of Chicago Press, Chicago, U</w:t>
      </w:r>
      <w:r w:rsidR="00375EA3">
        <w:rPr>
          <w:rFonts w:ascii="Arial" w:hAnsi="Arial" w:cs="Arial"/>
          <w:sz w:val="20"/>
          <w:szCs w:val="20"/>
          <w:lang w:val="en-US"/>
        </w:rPr>
        <w:t>S</w:t>
      </w:r>
      <w:r w:rsidR="009A32E7" w:rsidRPr="00967650">
        <w:rPr>
          <w:rFonts w:ascii="Arial" w:hAnsi="Arial" w:cs="Arial"/>
          <w:sz w:val="20"/>
          <w:szCs w:val="20"/>
          <w:lang w:val="en-US"/>
        </w:rPr>
        <w:t>A</w:t>
      </w:r>
      <w:r w:rsidR="002F3858" w:rsidRPr="00967650">
        <w:rPr>
          <w:rFonts w:ascii="Arial" w:hAnsi="Arial" w:cs="Arial"/>
          <w:sz w:val="20"/>
          <w:szCs w:val="20"/>
          <w:lang w:val="en-US"/>
        </w:rPr>
        <w:t>, 1996), pp. 317-333.</w:t>
      </w:r>
    </w:p>
    <w:p w:rsidR="002F3858" w:rsidRPr="00967650" w:rsidRDefault="0049434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K. E. Lacy &amp; E. P. Martins, </w:t>
      </w:r>
      <w:r w:rsidR="002F3858" w:rsidRPr="00967650">
        <w:rPr>
          <w:rFonts w:ascii="Arial" w:hAnsi="Arial" w:cs="Arial"/>
          <w:sz w:val="20"/>
          <w:szCs w:val="20"/>
          <w:lang w:val="en-US"/>
        </w:rPr>
        <w:t xml:space="preserve">“The effect of anthropogenic habitat usage on the social </w:t>
      </w:r>
      <w:proofErr w:type="spellStart"/>
      <w:r w:rsidR="002F3858" w:rsidRPr="00967650">
        <w:rPr>
          <w:rFonts w:ascii="Arial" w:hAnsi="Arial" w:cs="Arial"/>
          <w:sz w:val="20"/>
          <w:szCs w:val="20"/>
          <w:lang w:val="en-US"/>
        </w:rPr>
        <w:t>behaviour</w:t>
      </w:r>
      <w:proofErr w:type="spellEnd"/>
      <w:r w:rsidR="002F3858" w:rsidRPr="00967650">
        <w:rPr>
          <w:rFonts w:ascii="Arial" w:hAnsi="Arial" w:cs="Arial"/>
          <w:sz w:val="20"/>
          <w:szCs w:val="20"/>
          <w:lang w:val="en-US"/>
        </w:rPr>
        <w:t xml:space="preserve"> of a vulnerable species, </w:t>
      </w:r>
      <w:proofErr w:type="spellStart"/>
      <w:r w:rsidR="002F3858" w:rsidRPr="00967650">
        <w:rPr>
          <w:rFonts w:ascii="Arial" w:hAnsi="Arial" w:cs="Arial"/>
          <w:i/>
          <w:iCs/>
          <w:sz w:val="20"/>
          <w:szCs w:val="20"/>
          <w:lang w:val="en-US"/>
        </w:rPr>
        <w:t>Cyclura</w:t>
      </w:r>
      <w:proofErr w:type="spellEnd"/>
      <w:r w:rsidR="002F3858" w:rsidRPr="00967650">
        <w:rPr>
          <w:rFonts w:ascii="Arial" w:hAnsi="Arial" w:cs="Arial"/>
          <w:i/>
          <w:iCs/>
          <w:sz w:val="20"/>
          <w:szCs w:val="20"/>
          <w:lang w:val="en-US"/>
        </w:rPr>
        <w:t xml:space="preserve"> nubile</w:t>
      </w:r>
      <w:r w:rsidR="002F3858" w:rsidRPr="00967650">
        <w:rPr>
          <w:rFonts w:ascii="Arial" w:hAnsi="Arial" w:cs="Arial"/>
          <w:iCs/>
          <w:sz w:val="20"/>
          <w:szCs w:val="20"/>
          <w:lang w:val="en-US"/>
        </w:rPr>
        <w:t>”</w:t>
      </w:r>
      <w:r w:rsidR="002F3858" w:rsidRPr="00967650">
        <w:rPr>
          <w:rFonts w:ascii="Arial" w:hAnsi="Arial" w:cs="Arial"/>
          <w:sz w:val="20"/>
          <w:szCs w:val="20"/>
          <w:lang w:val="en-US"/>
        </w:rPr>
        <w:t xml:space="preserve">, Anim. </w:t>
      </w:r>
      <w:proofErr w:type="spellStart"/>
      <w:r w:rsidR="002F3858" w:rsidRPr="00967650">
        <w:rPr>
          <w:rFonts w:ascii="Arial" w:hAnsi="Arial" w:cs="Arial"/>
          <w:sz w:val="20"/>
          <w:szCs w:val="20"/>
          <w:lang w:val="en-US"/>
        </w:rPr>
        <w:t>Conserv</w:t>
      </w:r>
      <w:proofErr w:type="spellEnd"/>
      <w:r w:rsidR="002F3858" w:rsidRPr="00967650">
        <w:rPr>
          <w:rFonts w:ascii="Arial" w:hAnsi="Arial" w:cs="Arial"/>
          <w:sz w:val="20"/>
          <w:szCs w:val="20"/>
          <w:lang w:val="en-US"/>
        </w:rPr>
        <w:t xml:space="preserve">., Vol. </w:t>
      </w:r>
      <w:r w:rsidR="002F3858" w:rsidRPr="00967650">
        <w:rPr>
          <w:rFonts w:ascii="Arial" w:hAnsi="Arial" w:cs="Arial"/>
          <w:bCs/>
          <w:sz w:val="20"/>
          <w:szCs w:val="20"/>
          <w:lang w:val="en-US"/>
        </w:rPr>
        <w:t>6</w:t>
      </w:r>
      <w:r w:rsidR="002F3858" w:rsidRPr="00967650">
        <w:rPr>
          <w:rFonts w:ascii="Arial" w:hAnsi="Arial" w:cs="Arial"/>
          <w:sz w:val="20"/>
          <w:szCs w:val="20"/>
          <w:lang w:val="en-US"/>
        </w:rPr>
        <w:t>, 1,  2003, pp. 3-9.</w:t>
      </w:r>
    </w:p>
    <w:p w:rsidR="002F3858" w:rsidRPr="00967650" w:rsidRDefault="00494348" w:rsidP="005C421B">
      <w:pPr>
        <w:pStyle w:val="Textoindependiente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K. Porter, “Boa constrictor” in</w:t>
      </w:r>
      <w:r w:rsidR="002F3858" w:rsidRPr="00967650">
        <w:rPr>
          <w:rFonts w:ascii="Arial" w:hAnsi="Arial" w:cs="Arial"/>
          <w:sz w:val="20"/>
          <w:lang w:val="en-US"/>
        </w:rPr>
        <w:t xml:space="preserve"> </w:t>
      </w:r>
      <w:r w:rsidR="002F3858" w:rsidRPr="00967650">
        <w:rPr>
          <w:rFonts w:ascii="Arial" w:hAnsi="Arial" w:cs="Arial"/>
          <w:i/>
          <w:sz w:val="20"/>
          <w:lang w:val="en-US"/>
        </w:rPr>
        <w:t>Herpetology</w:t>
      </w:r>
      <w:r w:rsidR="002F3858" w:rsidRPr="00967650">
        <w:rPr>
          <w:rFonts w:ascii="Arial" w:hAnsi="Arial" w:cs="Arial"/>
          <w:sz w:val="20"/>
          <w:lang w:val="en-US"/>
        </w:rPr>
        <w:t xml:space="preserve"> (W. B. Saunders </w:t>
      </w:r>
      <w:r w:rsidRPr="00967650">
        <w:rPr>
          <w:rFonts w:ascii="Arial" w:hAnsi="Arial" w:cs="Arial"/>
          <w:sz w:val="20"/>
          <w:lang w:val="en-US"/>
        </w:rPr>
        <w:t>Company</w:t>
      </w:r>
      <w:r w:rsidR="00253490">
        <w:rPr>
          <w:rFonts w:ascii="Arial" w:hAnsi="Arial" w:cs="Arial"/>
          <w:sz w:val="20"/>
          <w:lang w:val="en-US"/>
        </w:rPr>
        <w:t>,</w:t>
      </w:r>
      <w:r w:rsidR="00253490" w:rsidRPr="00253490">
        <w:rPr>
          <w:rFonts w:ascii="Arial" w:hAnsi="Arial" w:cs="Arial"/>
          <w:sz w:val="20"/>
          <w:lang w:val="en-US"/>
        </w:rPr>
        <w:t xml:space="preserve"> </w:t>
      </w:r>
      <w:r w:rsidR="00253490">
        <w:rPr>
          <w:rFonts w:ascii="Arial" w:hAnsi="Arial" w:cs="Arial"/>
          <w:sz w:val="20"/>
          <w:lang w:val="en-US"/>
        </w:rPr>
        <w:t>First Edition</w:t>
      </w:r>
      <w:proofErr w:type="gramStart"/>
      <w:r w:rsidR="00253490">
        <w:rPr>
          <w:rFonts w:ascii="Arial" w:hAnsi="Arial" w:cs="Arial"/>
          <w:sz w:val="20"/>
          <w:lang w:val="en-US"/>
        </w:rPr>
        <w:t>,</w:t>
      </w:r>
      <w:r w:rsidR="00253490" w:rsidRPr="00967650">
        <w:rPr>
          <w:rFonts w:ascii="Arial" w:hAnsi="Arial" w:cs="Arial"/>
          <w:sz w:val="20"/>
          <w:lang w:val="en-US"/>
        </w:rPr>
        <w:t xml:space="preserve"> </w:t>
      </w:r>
      <w:r w:rsidR="002F3858" w:rsidRPr="00967650">
        <w:rPr>
          <w:rFonts w:ascii="Arial" w:hAnsi="Arial" w:cs="Arial"/>
          <w:sz w:val="20"/>
          <w:lang w:val="en-US"/>
        </w:rPr>
        <w:t xml:space="preserve"> Toronto</w:t>
      </w:r>
      <w:proofErr w:type="gramEnd"/>
      <w:r w:rsidR="002F3858" w:rsidRPr="00967650">
        <w:rPr>
          <w:rFonts w:ascii="Arial" w:hAnsi="Arial" w:cs="Arial"/>
          <w:sz w:val="20"/>
          <w:lang w:val="en-US"/>
        </w:rPr>
        <w:t>, Canada, 1972)</w:t>
      </w:r>
      <w:r>
        <w:rPr>
          <w:rFonts w:ascii="Arial" w:hAnsi="Arial" w:cs="Arial"/>
          <w:sz w:val="20"/>
          <w:lang w:val="en-US"/>
        </w:rPr>
        <w:t>,</w:t>
      </w:r>
      <w:r w:rsidR="002F3858" w:rsidRPr="00967650">
        <w:rPr>
          <w:rFonts w:ascii="Arial" w:hAnsi="Arial" w:cs="Arial"/>
          <w:sz w:val="20"/>
          <w:lang w:val="en-US"/>
        </w:rPr>
        <w:t xml:space="preserve"> pp. 404-409.</w:t>
      </w:r>
    </w:p>
    <w:p w:rsidR="002F3858" w:rsidRPr="00494348" w:rsidRDefault="00494348" w:rsidP="005C421B">
      <w:pPr>
        <w:pStyle w:val="Prrafodelista"/>
        <w:numPr>
          <w:ilvl w:val="0"/>
          <w:numId w:val="4"/>
        </w:numPr>
        <w:tabs>
          <w:tab w:val="left" w:pos="8020"/>
        </w:tabs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L. M. Romero,</w:t>
      </w:r>
      <w:r w:rsidR="002F3858" w:rsidRPr="00967650">
        <w:rPr>
          <w:rFonts w:ascii="Arial" w:hAnsi="Arial" w:cs="Arial"/>
          <w:sz w:val="20"/>
          <w:szCs w:val="20"/>
          <w:lang w:val="en-US"/>
        </w:rPr>
        <w:t xml:space="preserve"> “Physiological stress in ecology: lessons from biomedical research”,</w:t>
      </w:r>
      <w:r w:rsidR="002F3858" w:rsidRPr="00967650">
        <w:rPr>
          <w:rFonts w:ascii="Arial" w:eastAsia="AdvTimes" w:hAnsi="Arial" w:cs="Arial"/>
          <w:sz w:val="20"/>
          <w:szCs w:val="20"/>
          <w:lang w:val="en-US"/>
        </w:rPr>
        <w:t xml:space="preserve"> Trends. </w:t>
      </w:r>
      <w:r w:rsidR="002F3858" w:rsidRPr="00494348">
        <w:rPr>
          <w:rFonts w:ascii="Arial" w:eastAsia="AdvTimes" w:hAnsi="Arial" w:cs="Arial"/>
          <w:sz w:val="20"/>
          <w:szCs w:val="20"/>
          <w:lang w:val="en-US"/>
        </w:rPr>
        <w:t xml:space="preserve">Ecol. </w:t>
      </w:r>
      <w:proofErr w:type="spellStart"/>
      <w:r w:rsidR="002F3858" w:rsidRPr="00494348">
        <w:rPr>
          <w:rFonts w:ascii="Arial" w:eastAsia="AdvTimes" w:hAnsi="Arial" w:cs="Arial"/>
          <w:sz w:val="20"/>
          <w:szCs w:val="20"/>
          <w:lang w:val="en-US"/>
        </w:rPr>
        <w:t>Evol</w:t>
      </w:r>
      <w:proofErr w:type="spellEnd"/>
      <w:r w:rsidR="002F3858" w:rsidRPr="00494348">
        <w:rPr>
          <w:rFonts w:ascii="Arial" w:eastAsia="AdvTimes" w:hAnsi="Arial" w:cs="Arial"/>
          <w:sz w:val="20"/>
          <w:szCs w:val="20"/>
          <w:lang w:val="en-US"/>
        </w:rPr>
        <w:t>.</w:t>
      </w:r>
      <w:r w:rsidR="009A32E7" w:rsidRPr="00494348">
        <w:rPr>
          <w:rFonts w:ascii="Arial" w:eastAsia="AdvTimes" w:hAnsi="Arial" w:cs="Arial"/>
          <w:sz w:val="20"/>
          <w:szCs w:val="20"/>
          <w:lang w:val="en-US"/>
        </w:rPr>
        <w:t>,</w:t>
      </w:r>
      <w:r w:rsidR="002F3858" w:rsidRPr="00494348">
        <w:rPr>
          <w:rFonts w:ascii="Arial" w:hAnsi="Arial" w:cs="Arial"/>
          <w:sz w:val="20"/>
          <w:szCs w:val="20"/>
          <w:lang w:val="en-US"/>
        </w:rPr>
        <w:t xml:space="preserve"> Vol. 19, 5, 2004, pp. 249-255.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67650">
        <w:rPr>
          <w:rFonts w:ascii="Arial" w:hAnsi="Arial" w:cs="Arial"/>
          <w:color w:val="060606"/>
          <w:sz w:val="20"/>
          <w:szCs w:val="20"/>
        </w:rPr>
        <w:t xml:space="preserve">M. </w:t>
      </w:r>
      <w:r w:rsidR="009A32E7" w:rsidRPr="00967650">
        <w:rPr>
          <w:rFonts w:ascii="Arial" w:hAnsi="Arial" w:cs="Arial"/>
          <w:color w:val="060606"/>
          <w:sz w:val="20"/>
          <w:szCs w:val="20"/>
        </w:rPr>
        <w:t>Álvarez</w:t>
      </w:r>
      <w:r w:rsidRPr="00967650">
        <w:rPr>
          <w:rFonts w:ascii="Arial" w:hAnsi="Arial" w:cs="Arial"/>
          <w:color w:val="060606"/>
          <w:sz w:val="20"/>
          <w:szCs w:val="20"/>
        </w:rPr>
        <w:t xml:space="preserve"> del Toro, “</w:t>
      </w:r>
      <w:r w:rsidRPr="00967650">
        <w:rPr>
          <w:rFonts w:ascii="Arial" w:eastAsia="Fd103329-Identity-H" w:hAnsi="Arial" w:cs="Arial"/>
          <w:color w:val="060606"/>
          <w:sz w:val="20"/>
          <w:szCs w:val="20"/>
        </w:rPr>
        <w:t xml:space="preserve">Los reptiles de Chiapas. </w:t>
      </w:r>
      <w:r w:rsidRPr="00967650">
        <w:rPr>
          <w:rFonts w:ascii="Arial" w:hAnsi="Arial" w:cs="Arial"/>
          <w:color w:val="050505"/>
          <w:sz w:val="20"/>
          <w:szCs w:val="20"/>
        </w:rPr>
        <w:t xml:space="preserve">Tuxtla Gutiérrez”  Instituto de Historia Natural de Chiapas, </w:t>
      </w:r>
      <w:r w:rsidRPr="00967650">
        <w:rPr>
          <w:rFonts w:ascii="Arial" w:hAnsi="Arial" w:cs="Arial"/>
          <w:color w:val="060606"/>
          <w:sz w:val="20"/>
          <w:szCs w:val="20"/>
        </w:rPr>
        <w:t>1972</w:t>
      </w:r>
      <w:r w:rsidR="00967650" w:rsidRPr="00967650">
        <w:rPr>
          <w:rFonts w:ascii="Arial" w:hAnsi="Arial" w:cs="Arial"/>
          <w:color w:val="060606"/>
          <w:sz w:val="20"/>
          <w:szCs w:val="20"/>
        </w:rPr>
        <w:t>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231F20"/>
          <w:sz w:val="20"/>
          <w:szCs w:val="20"/>
          <w:lang w:val="en-US"/>
        </w:rPr>
      </w:pPr>
      <w:r w:rsidRPr="00967650">
        <w:rPr>
          <w:rFonts w:ascii="Arial" w:hAnsi="Arial" w:cs="Arial"/>
          <w:bCs/>
          <w:color w:val="231F20"/>
          <w:sz w:val="20"/>
          <w:szCs w:val="20"/>
          <w:lang w:val="en-US"/>
        </w:rPr>
        <w:t>M. H. Robinson</w:t>
      </w:r>
      <w:r w:rsidRPr="00967650">
        <w:rPr>
          <w:rFonts w:ascii="Arial" w:hAnsi="Arial" w:cs="Arial"/>
          <w:b/>
          <w:bCs/>
          <w:color w:val="231F20"/>
          <w:sz w:val="20"/>
          <w:szCs w:val="20"/>
          <w:lang w:val="en-US"/>
        </w:rPr>
        <w:t>,</w:t>
      </w:r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“The </w:t>
      </w:r>
      <w:proofErr w:type="spellStart"/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>BioPark</w:t>
      </w:r>
      <w:proofErr w:type="spellEnd"/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concept</w:t>
      </w:r>
      <w:r w:rsidR="0010798F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and the exhibition of mammals”,</w:t>
      </w:r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</w:t>
      </w:r>
      <w:r w:rsidRPr="00967650">
        <w:rPr>
          <w:rFonts w:ascii="Arial" w:hAnsi="Arial" w:cs="Arial"/>
          <w:iCs/>
          <w:color w:val="231F20"/>
          <w:sz w:val="20"/>
          <w:szCs w:val="20"/>
          <w:lang w:val="en-US"/>
        </w:rPr>
        <w:t xml:space="preserve">In </w:t>
      </w:r>
      <w:r w:rsidRPr="00967650">
        <w:rPr>
          <w:rFonts w:ascii="Arial" w:hAnsi="Arial" w:cs="Arial"/>
          <w:i/>
          <w:iCs/>
          <w:color w:val="231F20"/>
          <w:sz w:val="20"/>
          <w:szCs w:val="20"/>
          <w:lang w:val="en-US"/>
        </w:rPr>
        <w:t>Wild mammals in captivity</w:t>
      </w:r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(</w:t>
      </w:r>
      <w:r w:rsidR="009A32E7"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>D.</w:t>
      </w:r>
      <w:r w:rsidR="009A32E7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</w:t>
      </w:r>
      <w:r w:rsidR="009A32E7"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>G</w:t>
      </w:r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. </w:t>
      </w:r>
      <w:proofErr w:type="spellStart"/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>Kleiman</w:t>
      </w:r>
      <w:proofErr w:type="spellEnd"/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>, M.</w:t>
      </w:r>
      <w:r w:rsidR="00494348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</w:t>
      </w:r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E. Allen, </w:t>
      </w:r>
      <w:r w:rsidR="009A32E7"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>K.</w:t>
      </w:r>
      <w:r w:rsidR="009A32E7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</w:t>
      </w:r>
      <w:r w:rsidR="009A32E7"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>V</w:t>
      </w:r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>. Thompson &amp; S. Lumpki</w:t>
      </w:r>
      <w:r w:rsidR="00375EA3">
        <w:rPr>
          <w:rFonts w:ascii="Arial" w:eastAsia="TimesNewRomanPSMT" w:hAnsi="Arial" w:cs="Arial"/>
          <w:color w:val="231F20"/>
          <w:sz w:val="20"/>
          <w:szCs w:val="20"/>
          <w:lang w:val="en-US"/>
        </w:rPr>
        <w:t>n</w:t>
      </w:r>
      <w:r w:rsidR="00253490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</w:t>
      </w:r>
      <w:proofErr w:type="spellStart"/>
      <w:proofErr w:type="gramStart"/>
      <w:r w:rsidR="00253490">
        <w:rPr>
          <w:rFonts w:ascii="Arial" w:eastAsia="TimesNewRomanPSMT" w:hAnsi="Arial" w:cs="Arial"/>
          <w:color w:val="231F20"/>
          <w:sz w:val="20"/>
          <w:szCs w:val="20"/>
          <w:lang w:val="en-US"/>
        </w:rPr>
        <w:t>eds</w:t>
      </w:r>
      <w:proofErr w:type="spellEnd"/>
      <w:proofErr w:type="gramEnd"/>
      <w:r w:rsidR="00375EA3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, Chicago Press. Chicago, </w:t>
      </w:r>
      <w:r w:rsidR="00494348">
        <w:rPr>
          <w:rFonts w:ascii="Arial" w:eastAsia="TimesNewRomanPSMT" w:hAnsi="Arial" w:cs="Arial"/>
          <w:color w:val="231F20"/>
          <w:sz w:val="20"/>
          <w:szCs w:val="20"/>
          <w:lang w:val="en-US"/>
        </w:rPr>
        <w:t>U</w:t>
      </w:r>
      <w:r w:rsidR="00375EA3">
        <w:rPr>
          <w:rFonts w:ascii="Arial" w:eastAsia="TimesNewRomanPSMT" w:hAnsi="Arial" w:cs="Arial"/>
          <w:color w:val="231F20"/>
          <w:sz w:val="20"/>
          <w:szCs w:val="20"/>
          <w:lang w:val="en-US"/>
        </w:rPr>
        <w:t>S</w:t>
      </w:r>
      <w:r w:rsidR="00494348">
        <w:rPr>
          <w:rFonts w:ascii="Arial" w:eastAsia="TimesNewRomanPSMT" w:hAnsi="Arial" w:cs="Arial"/>
          <w:color w:val="231F20"/>
          <w:sz w:val="20"/>
          <w:szCs w:val="20"/>
          <w:lang w:val="en-US"/>
        </w:rPr>
        <w:t>A,</w:t>
      </w:r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1996)</w:t>
      </w:r>
      <w:r w:rsidR="0010798F">
        <w:rPr>
          <w:rFonts w:ascii="Arial" w:eastAsia="TimesNewRomanPSMT" w:hAnsi="Arial" w:cs="Arial"/>
          <w:color w:val="231F20"/>
          <w:sz w:val="20"/>
          <w:szCs w:val="20"/>
          <w:lang w:val="en-US"/>
        </w:rPr>
        <w:t>,</w:t>
      </w:r>
      <w:r w:rsidRPr="00967650">
        <w:rPr>
          <w:rFonts w:ascii="Arial" w:eastAsia="TimesNewRomanPSMT" w:hAnsi="Arial" w:cs="Arial"/>
          <w:color w:val="231F20"/>
          <w:sz w:val="20"/>
          <w:szCs w:val="20"/>
          <w:lang w:val="en-US"/>
        </w:rPr>
        <w:t xml:space="preserve"> pp. 161-166.</w:t>
      </w:r>
    </w:p>
    <w:p w:rsidR="002F3858" w:rsidRPr="00967650" w:rsidRDefault="009A32E7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231F20"/>
          <w:sz w:val="20"/>
          <w:szCs w:val="20"/>
          <w:lang w:val="en-US"/>
        </w:rPr>
      </w:pPr>
      <w:r w:rsidRPr="00967650">
        <w:rPr>
          <w:rFonts w:ascii="Arial" w:hAnsi="Arial" w:cs="Arial"/>
          <w:bCs/>
          <w:sz w:val="20"/>
          <w:szCs w:val="20"/>
          <w:lang w:val="en-US"/>
        </w:rPr>
        <w:t>M. T. Bealo</w:t>
      </w:r>
      <w:r w:rsidR="00494348">
        <w:rPr>
          <w:rFonts w:ascii="Arial" w:hAnsi="Arial" w:cs="Arial"/>
          <w:bCs/>
          <w:sz w:val="20"/>
          <w:szCs w:val="20"/>
          <w:lang w:val="en-US"/>
        </w:rPr>
        <w:t xml:space="preserve">r, J. L. Miller, A. de </w:t>
      </w:r>
      <w:proofErr w:type="spellStart"/>
      <w:r w:rsidR="00494348">
        <w:rPr>
          <w:rFonts w:ascii="Arial" w:hAnsi="Arial" w:cs="Arial"/>
          <w:bCs/>
          <w:sz w:val="20"/>
          <w:szCs w:val="20"/>
          <w:lang w:val="en-US"/>
        </w:rPr>
        <w:t>Queiroz</w:t>
      </w:r>
      <w:proofErr w:type="spellEnd"/>
      <w:r w:rsidR="00494348">
        <w:rPr>
          <w:rFonts w:ascii="Arial" w:hAnsi="Arial" w:cs="Arial"/>
          <w:bCs/>
          <w:sz w:val="20"/>
          <w:szCs w:val="20"/>
          <w:lang w:val="en-US"/>
        </w:rPr>
        <w:t xml:space="preserve"> &amp; </w:t>
      </w:r>
      <w:r w:rsidRPr="00967650">
        <w:rPr>
          <w:rFonts w:ascii="Arial" w:hAnsi="Arial" w:cs="Arial"/>
          <w:bCs/>
          <w:sz w:val="20"/>
          <w:szCs w:val="20"/>
          <w:lang w:val="en-US"/>
        </w:rPr>
        <w:t xml:space="preserve">D. A. </w:t>
      </w:r>
      <w:proofErr w:type="spellStart"/>
      <w:r w:rsidRPr="00967650">
        <w:rPr>
          <w:rFonts w:ascii="Arial" w:hAnsi="Arial" w:cs="Arial"/>
          <w:bCs/>
          <w:sz w:val="20"/>
          <w:szCs w:val="20"/>
          <w:lang w:val="en-US"/>
        </w:rPr>
        <w:t>Chiszar</w:t>
      </w:r>
      <w:proofErr w:type="spellEnd"/>
      <w:r w:rsidR="0010798F">
        <w:rPr>
          <w:rFonts w:ascii="Arial" w:hAnsi="Arial" w:cs="Arial"/>
          <w:bCs/>
          <w:sz w:val="20"/>
          <w:szCs w:val="20"/>
          <w:lang w:val="en-US"/>
        </w:rPr>
        <w:t>,</w:t>
      </w:r>
      <w:r w:rsidR="00494348">
        <w:rPr>
          <w:rFonts w:ascii="Arial" w:hAnsi="Arial" w:cs="Arial"/>
          <w:sz w:val="20"/>
          <w:szCs w:val="20"/>
          <w:lang w:val="en-US"/>
        </w:rPr>
        <w:t xml:space="preserve"> </w:t>
      </w:r>
      <w:r w:rsidRPr="00967650">
        <w:rPr>
          <w:rFonts w:ascii="Arial" w:hAnsi="Arial" w:cs="Arial"/>
          <w:sz w:val="20"/>
          <w:szCs w:val="20"/>
          <w:lang w:val="en-US"/>
        </w:rPr>
        <w:t>“The evolution of the stimulus con</w:t>
      </w:r>
      <w:r w:rsidR="00494348">
        <w:rPr>
          <w:rFonts w:ascii="Arial" w:hAnsi="Arial" w:cs="Arial"/>
          <w:sz w:val="20"/>
          <w:szCs w:val="20"/>
          <w:lang w:val="en-US"/>
        </w:rPr>
        <w:t xml:space="preserve">trol of constricting </w:t>
      </w:r>
      <w:proofErr w:type="spellStart"/>
      <w:r w:rsidR="00494348">
        <w:rPr>
          <w:rFonts w:ascii="Arial" w:hAnsi="Arial" w:cs="Arial"/>
          <w:sz w:val="20"/>
          <w:szCs w:val="20"/>
          <w:lang w:val="en-US"/>
        </w:rPr>
        <w:t>behaviour</w:t>
      </w:r>
      <w:proofErr w:type="spellEnd"/>
      <w:r w:rsidR="00494348">
        <w:rPr>
          <w:rFonts w:ascii="Arial" w:hAnsi="Arial" w:cs="Arial"/>
          <w:sz w:val="20"/>
          <w:szCs w:val="20"/>
          <w:lang w:val="en-US"/>
        </w:rPr>
        <w:t xml:space="preserve">: 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inferences from North American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gartersnakes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 xml:space="preserve"> </w:t>
      </w:r>
      <w:r w:rsidRPr="00967650">
        <w:rPr>
          <w:rFonts w:ascii="Arial" w:hAnsi="Arial" w:cs="Arial"/>
          <w:i/>
          <w:iCs/>
          <w:sz w:val="20"/>
          <w:szCs w:val="20"/>
          <w:lang w:val="en-US"/>
        </w:rPr>
        <w:t>(</w:t>
      </w:r>
      <w:proofErr w:type="spellStart"/>
      <w:r w:rsidRPr="00967650">
        <w:rPr>
          <w:rFonts w:ascii="Arial" w:hAnsi="Arial" w:cs="Arial"/>
          <w:i/>
          <w:iCs/>
          <w:sz w:val="20"/>
          <w:szCs w:val="20"/>
          <w:lang w:val="en-US"/>
        </w:rPr>
        <w:t>Thamnophis</w:t>
      </w:r>
      <w:proofErr w:type="spellEnd"/>
      <w:r w:rsidRPr="00967650">
        <w:rPr>
          <w:rFonts w:ascii="Arial" w:hAnsi="Arial" w:cs="Arial"/>
          <w:i/>
          <w:iCs/>
          <w:sz w:val="20"/>
          <w:szCs w:val="20"/>
          <w:lang w:val="en-US"/>
        </w:rPr>
        <w:t>)</w:t>
      </w:r>
      <w:r w:rsidRPr="00967650">
        <w:rPr>
          <w:rFonts w:ascii="Arial" w:hAnsi="Arial" w:cs="Arial"/>
          <w:iCs/>
          <w:sz w:val="20"/>
          <w:szCs w:val="20"/>
          <w:lang w:val="en-US"/>
        </w:rPr>
        <w:t>”</w:t>
      </w:r>
      <w:r w:rsidR="0010798F">
        <w:rPr>
          <w:rFonts w:ascii="Arial" w:hAnsi="Arial" w:cs="Arial"/>
          <w:iCs/>
          <w:sz w:val="20"/>
          <w:szCs w:val="20"/>
          <w:lang w:val="en-US"/>
        </w:rPr>
        <w:t>,</w:t>
      </w:r>
      <w:r w:rsidRPr="0096765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proofErr w:type="gramStart"/>
      <w:r w:rsidRPr="00967650">
        <w:rPr>
          <w:rFonts w:ascii="Arial" w:hAnsi="Arial" w:cs="Arial"/>
          <w:iCs/>
          <w:sz w:val="20"/>
          <w:szCs w:val="20"/>
          <w:lang w:val="en-US"/>
        </w:rPr>
        <w:t>Behaviour</w:t>
      </w:r>
      <w:proofErr w:type="spellEnd"/>
      <w:r w:rsidR="00494348">
        <w:rPr>
          <w:rFonts w:ascii="Arial" w:hAnsi="Arial" w:cs="Arial"/>
          <w:iCs/>
          <w:sz w:val="20"/>
          <w:szCs w:val="20"/>
          <w:lang w:val="en-US"/>
        </w:rPr>
        <w:t>.,</w:t>
      </w:r>
      <w:proofErr w:type="gramEnd"/>
      <w:r w:rsidR="00494348">
        <w:rPr>
          <w:rFonts w:ascii="Arial" w:hAnsi="Arial" w:cs="Arial"/>
          <w:iCs/>
          <w:sz w:val="20"/>
          <w:szCs w:val="20"/>
          <w:lang w:val="en-US"/>
        </w:rPr>
        <w:t xml:space="preserve"> </w:t>
      </w:r>
      <w:r w:rsidRPr="00997CFC">
        <w:rPr>
          <w:rFonts w:ascii="Arial" w:hAnsi="Arial" w:cs="Arial"/>
          <w:iCs/>
          <w:sz w:val="20"/>
          <w:szCs w:val="20"/>
          <w:lang w:val="en-US"/>
        </w:rPr>
        <w:t>Vol.</w:t>
      </w:r>
      <w:r w:rsidR="00494348">
        <w:rPr>
          <w:rFonts w:ascii="Arial" w:hAnsi="Arial" w:cs="Arial"/>
          <w:iCs/>
          <w:sz w:val="20"/>
          <w:szCs w:val="20"/>
          <w:lang w:val="en-US"/>
        </w:rPr>
        <w:t xml:space="preserve"> </w:t>
      </w:r>
      <w:r w:rsidRPr="00997CFC">
        <w:rPr>
          <w:rFonts w:ascii="Arial" w:hAnsi="Arial" w:cs="Arial"/>
          <w:iCs/>
          <w:sz w:val="20"/>
          <w:szCs w:val="20"/>
          <w:lang w:val="en-US"/>
        </w:rPr>
        <w:t>150, 2013, pp. 225-253.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231F20"/>
          <w:sz w:val="20"/>
          <w:szCs w:val="20"/>
          <w:lang w:val="en-US"/>
        </w:rPr>
      </w:pPr>
      <w:r w:rsidRPr="00967650">
        <w:rPr>
          <w:rFonts w:ascii="Arial" w:eastAsia="AdvTimes" w:hAnsi="Arial" w:cs="Arial"/>
          <w:sz w:val="20"/>
          <w:szCs w:val="20"/>
          <w:lang w:val="en-US"/>
        </w:rPr>
        <w:t xml:space="preserve">M. Wikelski &amp; </w:t>
      </w:r>
      <w:r w:rsidR="009A32E7" w:rsidRPr="00967650">
        <w:rPr>
          <w:rFonts w:ascii="Arial" w:eastAsia="AdvTimes" w:hAnsi="Arial" w:cs="Arial"/>
          <w:sz w:val="20"/>
          <w:szCs w:val="20"/>
          <w:lang w:val="en-US"/>
        </w:rPr>
        <w:t>S.</w:t>
      </w:r>
      <w:r w:rsidR="009A32E7">
        <w:rPr>
          <w:rFonts w:ascii="Arial" w:eastAsia="AdvTimes" w:hAnsi="Arial" w:cs="Arial"/>
          <w:sz w:val="20"/>
          <w:szCs w:val="20"/>
          <w:lang w:val="en-US"/>
        </w:rPr>
        <w:t xml:space="preserve"> </w:t>
      </w:r>
      <w:r w:rsidR="009A32E7" w:rsidRPr="00967650">
        <w:rPr>
          <w:rFonts w:ascii="Arial" w:eastAsia="AdvTimes" w:hAnsi="Arial" w:cs="Arial"/>
          <w:sz w:val="20"/>
          <w:szCs w:val="20"/>
          <w:lang w:val="en-US"/>
        </w:rPr>
        <w:t>J</w:t>
      </w:r>
      <w:r w:rsidRPr="00967650">
        <w:rPr>
          <w:rFonts w:ascii="Arial" w:eastAsia="AdvTimes" w:hAnsi="Arial" w:cs="Arial"/>
          <w:sz w:val="20"/>
          <w:szCs w:val="20"/>
          <w:lang w:val="en-US"/>
        </w:rPr>
        <w:t>. C</w:t>
      </w:r>
      <w:r w:rsidR="0010798F">
        <w:rPr>
          <w:rFonts w:ascii="Arial" w:eastAsia="AdvTimes" w:hAnsi="Arial" w:cs="Arial"/>
          <w:sz w:val="20"/>
          <w:szCs w:val="20"/>
          <w:lang w:val="en-US"/>
        </w:rPr>
        <w:t>ooke, “Conservation physiology”,</w:t>
      </w:r>
      <w:r w:rsidRPr="00967650">
        <w:rPr>
          <w:rFonts w:ascii="Arial" w:eastAsia="AdvTimes" w:hAnsi="Arial" w:cs="Arial"/>
          <w:sz w:val="20"/>
          <w:szCs w:val="20"/>
          <w:lang w:val="en-US"/>
        </w:rPr>
        <w:t xml:space="preserve"> Trends. Ecol. </w:t>
      </w:r>
      <w:proofErr w:type="spellStart"/>
      <w:r w:rsidRPr="00967650">
        <w:rPr>
          <w:rFonts w:ascii="Arial" w:eastAsia="AdvTimes" w:hAnsi="Arial" w:cs="Arial"/>
          <w:sz w:val="20"/>
          <w:szCs w:val="20"/>
          <w:lang w:val="en-US"/>
        </w:rPr>
        <w:t>Evol</w:t>
      </w:r>
      <w:proofErr w:type="spellEnd"/>
      <w:r w:rsidRPr="00967650">
        <w:rPr>
          <w:rFonts w:ascii="Arial" w:eastAsia="AdvTimes" w:hAnsi="Arial" w:cs="Arial"/>
          <w:sz w:val="20"/>
          <w:szCs w:val="20"/>
          <w:lang w:val="en-US"/>
        </w:rPr>
        <w:t>.</w:t>
      </w:r>
      <w:r w:rsidR="009A32E7">
        <w:rPr>
          <w:rFonts w:ascii="Arial" w:eastAsia="AdvTimes" w:hAnsi="Arial" w:cs="Arial"/>
          <w:sz w:val="20"/>
          <w:szCs w:val="20"/>
          <w:lang w:val="en-US"/>
        </w:rPr>
        <w:t>,</w:t>
      </w:r>
      <w:r w:rsidRPr="00967650">
        <w:rPr>
          <w:rFonts w:ascii="Arial" w:eastAsia="AdvTimes" w:hAnsi="Arial" w:cs="Arial"/>
          <w:sz w:val="20"/>
          <w:szCs w:val="20"/>
          <w:lang w:val="en-US"/>
        </w:rPr>
        <w:t xml:space="preserve"> Vol. 21, 1, 2006, pp. 38–46.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67650">
        <w:rPr>
          <w:rFonts w:ascii="Arial" w:hAnsi="Arial" w:cs="Arial"/>
          <w:sz w:val="20"/>
          <w:szCs w:val="20"/>
          <w:lang w:val="en-US"/>
        </w:rPr>
        <w:t xml:space="preserve">R.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Martínez-Mota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 xml:space="preserve">, C. </w:t>
      </w:r>
      <w:proofErr w:type="spellStart"/>
      <w:r w:rsidR="0010798F">
        <w:rPr>
          <w:rFonts w:ascii="Arial" w:hAnsi="Arial" w:cs="Arial"/>
          <w:sz w:val="20"/>
          <w:szCs w:val="20"/>
          <w:lang w:val="en-US"/>
        </w:rPr>
        <w:t>Valdespino</w:t>
      </w:r>
      <w:proofErr w:type="spellEnd"/>
      <w:r w:rsidR="0010798F">
        <w:rPr>
          <w:rFonts w:ascii="Arial" w:hAnsi="Arial" w:cs="Arial"/>
          <w:sz w:val="20"/>
          <w:szCs w:val="20"/>
          <w:lang w:val="en-US"/>
        </w:rPr>
        <w:t>, M. A. Sánchez-Ramos &amp;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 J. C.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Serio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 xml:space="preserve">-Silva, “Effects of forest fragmentation on the physiological stress response of black howler monkeys”, Anim.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Conserv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 xml:space="preserve">., Vol. </w:t>
      </w:r>
      <w:r w:rsidRPr="00967650">
        <w:rPr>
          <w:rFonts w:ascii="Arial" w:hAnsi="Arial" w:cs="Arial"/>
          <w:bCs/>
          <w:sz w:val="20"/>
          <w:szCs w:val="20"/>
          <w:lang w:val="en-US"/>
        </w:rPr>
        <w:t>10</w:t>
      </w:r>
      <w:r w:rsidRPr="00967650">
        <w:rPr>
          <w:rFonts w:ascii="Arial" w:hAnsi="Arial" w:cs="Arial"/>
          <w:sz w:val="20"/>
          <w:szCs w:val="20"/>
          <w:lang w:val="en-US"/>
        </w:rPr>
        <w:t>, 3,  2007, pp. 374-379.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967650">
        <w:rPr>
          <w:rFonts w:ascii="Arial" w:hAnsi="Arial" w:cs="Arial"/>
          <w:sz w:val="20"/>
          <w:szCs w:val="20"/>
          <w:lang w:val="en-US"/>
        </w:rPr>
        <w:t xml:space="preserve">R. S. Mehta &amp; G. M. Burghardt, “Contextual flexibility: reassessing the effect of prey size and status on prey restraint behavior of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macrostomate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 xml:space="preserve"> snakes”, </w:t>
      </w:r>
      <w:proofErr w:type="gramStart"/>
      <w:r w:rsidRPr="00967650">
        <w:rPr>
          <w:rFonts w:ascii="Arial" w:hAnsi="Arial" w:cs="Arial"/>
          <w:sz w:val="20"/>
          <w:szCs w:val="20"/>
          <w:lang w:val="en-US"/>
        </w:rPr>
        <w:t>Ethology</w:t>
      </w:r>
      <w:r w:rsidR="005C421B">
        <w:rPr>
          <w:rFonts w:ascii="Arial" w:hAnsi="Arial" w:cs="Arial"/>
          <w:sz w:val="20"/>
          <w:szCs w:val="20"/>
          <w:lang w:val="en-US"/>
        </w:rPr>
        <w:t>.,</w:t>
      </w:r>
      <w:proofErr w:type="gramEnd"/>
      <w:r w:rsidR="00375EA3">
        <w:rPr>
          <w:rFonts w:ascii="Arial" w:hAnsi="Arial" w:cs="Arial"/>
          <w:sz w:val="20"/>
          <w:szCs w:val="20"/>
          <w:lang w:val="en-US"/>
        </w:rPr>
        <w:t xml:space="preserve"> </w:t>
      </w:r>
      <w:r w:rsidRPr="00967650">
        <w:rPr>
          <w:rFonts w:ascii="Arial" w:hAnsi="Arial" w:cs="Arial"/>
          <w:sz w:val="20"/>
          <w:szCs w:val="20"/>
          <w:lang w:val="en-US"/>
        </w:rPr>
        <w:t>Vol. 114, 2, 2008, pp. 133- 145.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eastAsia="TimesNewRomanPSMT" w:hAnsi="Arial" w:cs="Arial"/>
          <w:color w:val="231F20"/>
          <w:sz w:val="20"/>
          <w:szCs w:val="20"/>
          <w:lang w:val="en-US"/>
        </w:rPr>
      </w:pPr>
      <w:r w:rsidRPr="00967650">
        <w:rPr>
          <w:rFonts w:ascii="Arial" w:hAnsi="Arial" w:cs="Arial"/>
          <w:bCs/>
          <w:sz w:val="20"/>
          <w:szCs w:val="20"/>
          <w:lang w:val="en-US"/>
        </w:rPr>
        <w:t>R. W. Clark, “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Feeding experience modifies the assessment of ambush sites by the timber rattlesnake, a sit-and-wait predator”, </w:t>
      </w:r>
      <w:proofErr w:type="gramStart"/>
      <w:r w:rsidR="00CB346A">
        <w:rPr>
          <w:rFonts w:ascii="Arial" w:hAnsi="Arial" w:cs="Arial"/>
          <w:iCs/>
          <w:sz w:val="20"/>
          <w:szCs w:val="20"/>
          <w:lang w:val="en-US"/>
        </w:rPr>
        <w:t>Ethology.,</w:t>
      </w:r>
      <w:proofErr w:type="gramEnd"/>
      <w:r w:rsidRPr="00967650">
        <w:rPr>
          <w:rFonts w:ascii="Arial" w:hAnsi="Arial" w:cs="Arial"/>
          <w:iCs/>
          <w:sz w:val="20"/>
          <w:szCs w:val="20"/>
          <w:lang w:val="en-US"/>
        </w:rPr>
        <w:t xml:space="preserve"> Vol. </w:t>
      </w:r>
      <w:r w:rsidRPr="00967650">
        <w:rPr>
          <w:rFonts w:ascii="Arial" w:hAnsi="Arial" w:cs="Arial"/>
          <w:sz w:val="20"/>
          <w:szCs w:val="20"/>
          <w:lang w:val="en-US"/>
        </w:rPr>
        <w:t>110, 6,</w:t>
      </w:r>
      <w:r w:rsidRPr="00967650">
        <w:rPr>
          <w:rFonts w:ascii="Arial" w:hAnsi="Arial" w:cs="Arial"/>
          <w:bCs/>
          <w:sz w:val="20"/>
          <w:szCs w:val="20"/>
          <w:lang w:val="en-US"/>
        </w:rPr>
        <w:t xml:space="preserve"> 2004</w:t>
      </w:r>
      <w:r w:rsidR="0010798F">
        <w:rPr>
          <w:rFonts w:ascii="Arial" w:hAnsi="Arial" w:cs="Arial"/>
          <w:bCs/>
          <w:sz w:val="20"/>
          <w:szCs w:val="20"/>
          <w:lang w:val="en-US"/>
        </w:rPr>
        <w:t>,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 pp. 471-483.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231F20"/>
          <w:sz w:val="20"/>
          <w:szCs w:val="20"/>
          <w:lang w:val="en-US"/>
        </w:rPr>
      </w:pPr>
      <w:r w:rsidRPr="00967650">
        <w:rPr>
          <w:rFonts w:ascii="Arial" w:hAnsi="Arial" w:cs="Arial"/>
          <w:sz w:val="20"/>
          <w:szCs w:val="20"/>
          <w:lang w:val="en-US"/>
        </w:rPr>
        <w:t>S. F. Ferrari, W. L. A. Pereira, R. R. Santos &amp; L. M</w:t>
      </w:r>
      <w:r w:rsidR="0010798F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10798F">
        <w:rPr>
          <w:rFonts w:ascii="Arial" w:hAnsi="Arial" w:cs="Arial"/>
          <w:sz w:val="20"/>
          <w:szCs w:val="20"/>
          <w:lang w:val="en-US"/>
        </w:rPr>
        <w:t>Veiga</w:t>
      </w:r>
      <w:proofErr w:type="spellEnd"/>
      <w:r w:rsidR="0010798F">
        <w:rPr>
          <w:rFonts w:ascii="Arial" w:hAnsi="Arial" w:cs="Arial"/>
          <w:sz w:val="20"/>
          <w:szCs w:val="20"/>
          <w:lang w:val="en-US"/>
        </w:rPr>
        <w:t xml:space="preserve">, 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“Fatal attack of a </w:t>
      </w:r>
      <w:r w:rsidRPr="00967650">
        <w:rPr>
          <w:rFonts w:ascii="Arial" w:hAnsi="Arial" w:cs="Arial"/>
          <w:i/>
          <w:iCs/>
          <w:sz w:val="20"/>
          <w:szCs w:val="20"/>
          <w:lang w:val="en-US"/>
        </w:rPr>
        <w:t xml:space="preserve">Boa constrictor 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on a bearded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saki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 xml:space="preserve"> (</w:t>
      </w:r>
      <w:proofErr w:type="spellStart"/>
      <w:r w:rsidRPr="00967650">
        <w:rPr>
          <w:rFonts w:ascii="Arial" w:hAnsi="Arial" w:cs="Arial"/>
          <w:i/>
          <w:iCs/>
          <w:sz w:val="20"/>
          <w:szCs w:val="20"/>
          <w:lang w:val="en-US"/>
        </w:rPr>
        <w:t>Chiropotes</w:t>
      </w:r>
      <w:proofErr w:type="spellEnd"/>
      <w:r w:rsidRPr="0096765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967650">
        <w:rPr>
          <w:rFonts w:ascii="Arial" w:hAnsi="Arial" w:cs="Arial"/>
          <w:i/>
          <w:iCs/>
          <w:sz w:val="20"/>
          <w:szCs w:val="20"/>
          <w:lang w:val="en-US"/>
        </w:rPr>
        <w:t>satanas</w:t>
      </w:r>
      <w:proofErr w:type="spellEnd"/>
      <w:r w:rsidRPr="0096765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proofErr w:type="gramStart"/>
      <w:r w:rsidRPr="00967650">
        <w:rPr>
          <w:rFonts w:ascii="Arial" w:hAnsi="Arial" w:cs="Arial"/>
          <w:i/>
          <w:iCs/>
          <w:sz w:val="20"/>
          <w:szCs w:val="20"/>
          <w:lang w:val="en-US"/>
        </w:rPr>
        <w:t>utahicki</w:t>
      </w:r>
      <w:proofErr w:type="spellEnd"/>
      <w:r w:rsidRPr="0096765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Pr="00967650">
        <w:rPr>
          <w:rFonts w:ascii="Arial" w:hAnsi="Arial" w:cs="Arial"/>
          <w:sz w:val="20"/>
          <w:szCs w:val="20"/>
          <w:lang w:val="en-US"/>
        </w:rPr>
        <w:t>)</w:t>
      </w:r>
      <w:proofErr w:type="gramEnd"/>
      <w:r w:rsidRPr="00967650">
        <w:rPr>
          <w:rFonts w:ascii="Arial" w:hAnsi="Arial" w:cs="Arial"/>
          <w:sz w:val="20"/>
          <w:szCs w:val="20"/>
          <w:lang w:val="en-US"/>
        </w:rPr>
        <w:t xml:space="preserve">”, </w:t>
      </w:r>
      <w:r w:rsidRPr="00967650">
        <w:rPr>
          <w:rFonts w:ascii="Arial" w:hAnsi="Arial" w:cs="Arial"/>
          <w:iCs/>
          <w:sz w:val="20"/>
          <w:szCs w:val="20"/>
          <w:lang w:val="en-US"/>
        </w:rPr>
        <w:t xml:space="preserve">Folia </w:t>
      </w:r>
      <w:proofErr w:type="spellStart"/>
      <w:r w:rsidRPr="00967650">
        <w:rPr>
          <w:rFonts w:ascii="Arial" w:hAnsi="Arial" w:cs="Arial"/>
          <w:iCs/>
          <w:sz w:val="20"/>
          <w:szCs w:val="20"/>
          <w:lang w:val="en-US"/>
        </w:rPr>
        <w:t>Primatol</w:t>
      </w:r>
      <w:proofErr w:type="spellEnd"/>
      <w:r w:rsidRPr="00967650">
        <w:rPr>
          <w:rFonts w:ascii="Arial" w:hAnsi="Arial" w:cs="Arial"/>
          <w:iCs/>
          <w:sz w:val="20"/>
          <w:szCs w:val="20"/>
          <w:lang w:val="en-US"/>
        </w:rPr>
        <w:t>.</w:t>
      </w:r>
      <w:r w:rsidR="00CB346A">
        <w:rPr>
          <w:rFonts w:ascii="Arial" w:hAnsi="Arial" w:cs="Arial"/>
          <w:iCs/>
          <w:sz w:val="20"/>
          <w:szCs w:val="20"/>
          <w:lang w:val="en-US"/>
        </w:rPr>
        <w:t>,</w:t>
      </w:r>
      <w:r w:rsidRPr="0096765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Pr="00CB346A">
        <w:rPr>
          <w:rFonts w:ascii="Arial" w:hAnsi="Arial" w:cs="Arial"/>
          <w:iCs/>
          <w:sz w:val="20"/>
          <w:szCs w:val="20"/>
          <w:lang w:val="en-US"/>
        </w:rPr>
        <w:t>Vol.</w:t>
      </w:r>
      <w:r w:rsidRPr="0096765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Pr="00967650">
        <w:rPr>
          <w:rFonts w:ascii="Arial" w:hAnsi="Arial" w:cs="Arial"/>
          <w:sz w:val="20"/>
          <w:szCs w:val="20"/>
          <w:lang w:val="en-US"/>
        </w:rPr>
        <w:t>75, 2, 2004, pp. 111-113.</w:t>
      </w:r>
    </w:p>
    <w:p w:rsidR="002F3858" w:rsidRPr="00967650" w:rsidRDefault="0049434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231F20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S. </w:t>
      </w:r>
      <w:r w:rsidR="002F3858" w:rsidRPr="00967650">
        <w:rPr>
          <w:rFonts w:ascii="Arial" w:hAnsi="Arial" w:cs="Arial"/>
          <w:sz w:val="20"/>
          <w:szCs w:val="20"/>
          <w:lang w:val="en-US"/>
        </w:rPr>
        <w:t>J. Arnold, “Foraging theory and prey-size-predato</w:t>
      </w:r>
      <w:r w:rsidR="0010798F">
        <w:rPr>
          <w:rFonts w:ascii="Arial" w:hAnsi="Arial" w:cs="Arial"/>
          <w:sz w:val="20"/>
          <w:szCs w:val="20"/>
          <w:lang w:val="en-US"/>
        </w:rPr>
        <w:t>r-size relations in snakes”,</w:t>
      </w:r>
      <w:r w:rsidR="00090622" w:rsidRPr="00090622">
        <w:rPr>
          <w:rFonts w:ascii="Arial" w:hAnsi="Arial" w:cs="Arial"/>
          <w:sz w:val="20"/>
          <w:szCs w:val="20"/>
          <w:lang w:val="en-US"/>
        </w:rPr>
        <w:t xml:space="preserve"> </w:t>
      </w:r>
      <w:r w:rsidR="00090622">
        <w:rPr>
          <w:rFonts w:ascii="Arial" w:hAnsi="Arial" w:cs="Arial"/>
          <w:sz w:val="20"/>
          <w:szCs w:val="20"/>
          <w:lang w:val="en-US"/>
        </w:rPr>
        <w:t>In</w:t>
      </w:r>
      <w:r w:rsidR="0010798F">
        <w:rPr>
          <w:rFonts w:ascii="Arial" w:hAnsi="Arial" w:cs="Arial"/>
          <w:sz w:val="20"/>
          <w:szCs w:val="20"/>
          <w:lang w:val="en-US"/>
        </w:rPr>
        <w:t xml:space="preserve"> </w:t>
      </w:r>
      <w:r w:rsidR="002F3858" w:rsidRPr="007015FB">
        <w:rPr>
          <w:rFonts w:ascii="Arial" w:hAnsi="Arial" w:cs="Arial"/>
          <w:i/>
          <w:sz w:val="20"/>
          <w:szCs w:val="20"/>
          <w:lang w:val="en-US"/>
        </w:rPr>
        <w:t>Snakes-Ecolog</w:t>
      </w:r>
      <w:r w:rsidR="00372AD4" w:rsidRPr="007015FB">
        <w:rPr>
          <w:rFonts w:ascii="Arial" w:hAnsi="Arial" w:cs="Arial"/>
          <w:i/>
          <w:sz w:val="20"/>
          <w:szCs w:val="20"/>
          <w:lang w:val="en-US"/>
        </w:rPr>
        <w:t>y and Behavior</w:t>
      </w:r>
      <w:r w:rsidR="00400CDB">
        <w:rPr>
          <w:rFonts w:ascii="Arial" w:hAnsi="Arial" w:cs="Arial"/>
          <w:sz w:val="20"/>
          <w:szCs w:val="20"/>
          <w:lang w:val="en-US"/>
        </w:rPr>
        <w:t xml:space="preserve"> </w:t>
      </w:r>
      <w:r w:rsidR="00372AD4">
        <w:rPr>
          <w:rFonts w:ascii="Arial" w:hAnsi="Arial" w:cs="Arial"/>
          <w:sz w:val="20"/>
          <w:szCs w:val="20"/>
          <w:lang w:val="en-US"/>
        </w:rPr>
        <w:t>(</w:t>
      </w:r>
      <w:r w:rsidR="00375EA3" w:rsidRPr="00090622">
        <w:rPr>
          <w:rFonts w:ascii="Arial" w:hAnsi="Arial" w:cs="Arial"/>
          <w:sz w:val="20"/>
          <w:szCs w:val="20"/>
          <w:lang w:val="en-US"/>
        </w:rPr>
        <w:t xml:space="preserve">R. A </w:t>
      </w:r>
      <w:proofErr w:type="spellStart"/>
      <w:r w:rsidR="00375EA3" w:rsidRPr="00090622">
        <w:rPr>
          <w:rFonts w:ascii="Arial" w:hAnsi="Arial" w:cs="Arial"/>
          <w:sz w:val="20"/>
          <w:szCs w:val="20"/>
          <w:lang w:val="en-US"/>
        </w:rPr>
        <w:t>Seigel</w:t>
      </w:r>
      <w:proofErr w:type="spellEnd"/>
      <w:r w:rsidR="00375EA3" w:rsidRPr="00090622">
        <w:rPr>
          <w:rFonts w:ascii="Arial" w:hAnsi="Arial" w:cs="Arial"/>
          <w:sz w:val="20"/>
          <w:szCs w:val="20"/>
          <w:lang w:val="en-US"/>
        </w:rPr>
        <w:t xml:space="preserve"> &amp; J. T Collins </w:t>
      </w:r>
      <w:proofErr w:type="spellStart"/>
      <w:proofErr w:type="gramStart"/>
      <w:r w:rsidR="00375EA3" w:rsidRPr="00090622">
        <w:rPr>
          <w:rFonts w:ascii="Arial" w:hAnsi="Arial" w:cs="Arial"/>
          <w:sz w:val="20"/>
          <w:szCs w:val="20"/>
          <w:lang w:val="en-US"/>
        </w:rPr>
        <w:t>eds</w:t>
      </w:r>
      <w:proofErr w:type="spellEnd"/>
      <w:proofErr w:type="gramEnd"/>
      <w:r w:rsidR="00375EA3" w:rsidRPr="007015FB">
        <w:rPr>
          <w:rFonts w:ascii="Arial" w:hAnsi="Arial" w:cs="Arial"/>
          <w:i/>
          <w:sz w:val="20"/>
          <w:szCs w:val="20"/>
          <w:lang w:val="en-US"/>
        </w:rPr>
        <w:t xml:space="preserve">, </w:t>
      </w:r>
      <w:r w:rsidR="002A1D67">
        <w:rPr>
          <w:rFonts w:ascii="Arial" w:hAnsi="Arial" w:cs="Arial"/>
          <w:sz w:val="20"/>
          <w:szCs w:val="20"/>
          <w:lang w:val="en-US"/>
        </w:rPr>
        <w:t>McGraw-Hill</w:t>
      </w:r>
      <w:r w:rsidR="00400CDB">
        <w:rPr>
          <w:rFonts w:ascii="Arial" w:hAnsi="Arial" w:cs="Arial"/>
          <w:sz w:val="20"/>
          <w:szCs w:val="20"/>
          <w:lang w:val="en-US"/>
        </w:rPr>
        <w:t>,</w:t>
      </w:r>
      <w:r w:rsidR="002F3858" w:rsidRPr="00967650">
        <w:rPr>
          <w:rFonts w:ascii="Arial" w:hAnsi="Arial" w:cs="Arial"/>
          <w:sz w:val="20"/>
          <w:szCs w:val="20"/>
          <w:lang w:val="en-US"/>
        </w:rPr>
        <w:t xml:space="preserve"> New York, 1993)</w:t>
      </w:r>
      <w:r w:rsidR="00400CDB">
        <w:rPr>
          <w:rFonts w:ascii="Arial" w:hAnsi="Arial" w:cs="Arial"/>
          <w:sz w:val="20"/>
          <w:szCs w:val="20"/>
          <w:lang w:val="en-US"/>
        </w:rPr>
        <w:t>,</w:t>
      </w:r>
      <w:r w:rsidR="00167D0F">
        <w:rPr>
          <w:rFonts w:ascii="Arial" w:hAnsi="Arial" w:cs="Arial"/>
          <w:sz w:val="20"/>
          <w:szCs w:val="20"/>
          <w:lang w:val="en-US"/>
        </w:rPr>
        <w:t xml:space="preserve"> chapter 3,</w:t>
      </w:r>
      <w:r w:rsidR="002F3858" w:rsidRPr="00967650">
        <w:rPr>
          <w:rFonts w:ascii="Arial" w:hAnsi="Arial" w:cs="Arial"/>
          <w:sz w:val="20"/>
          <w:szCs w:val="20"/>
          <w:lang w:val="en-US"/>
        </w:rPr>
        <w:t xml:space="preserve"> pp. 87-115.</w:t>
      </w:r>
      <w:r w:rsidR="00967650" w:rsidRPr="00967650">
        <w:rPr>
          <w:rFonts w:ascii="Arial" w:hAnsi="Arial" w:cs="Arial"/>
          <w:sz w:val="20"/>
          <w:szCs w:val="20"/>
          <w:lang w:val="en-US"/>
        </w:rPr>
        <w:t xml:space="preserve">  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67650">
        <w:rPr>
          <w:rFonts w:ascii="Arial" w:hAnsi="Arial" w:cs="Arial"/>
          <w:sz w:val="20"/>
          <w:szCs w:val="20"/>
          <w:lang w:val="en-US"/>
        </w:rPr>
        <w:t xml:space="preserve">S. K.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Wasser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>, K. Bevis, G. King, &amp; E. Hanson, “Noninvasive physiological measures of disturban</w:t>
      </w:r>
      <w:r w:rsidR="00400CDB">
        <w:rPr>
          <w:rFonts w:ascii="Arial" w:hAnsi="Arial" w:cs="Arial"/>
          <w:sz w:val="20"/>
          <w:szCs w:val="20"/>
          <w:lang w:val="en-US"/>
        </w:rPr>
        <w:t>ce in the northern spotted owl”,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400CDB">
        <w:rPr>
          <w:rFonts w:ascii="Arial" w:hAnsi="Arial" w:cs="Arial"/>
          <w:sz w:val="20"/>
          <w:szCs w:val="20"/>
          <w:lang w:val="en-US"/>
        </w:rPr>
        <w:t>Conserv</w:t>
      </w:r>
      <w:proofErr w:type="spellEnd"/>
      <w:r w:rsidR="00400CDB">
        <w:rPr>
          <w:rFonts w:ascii="Arial" w:hAnsi="Arial" w:cs="Arial"/>
          <w:sz w:val="20"/>
          <w:szCs w:val="20"/>
          <w:lang w:val="en-US"/>
        </w:rPr>
        <w:t>. Biol., Vol. 11, 4, 199,</w:t>
      </w:r>
      <w:r w:rsidRPr="00967650">
        <w:rPr>
          <w:rFonts w:ascii="Arial" w:hAnsi="Arial" w:cs="Arial"/>
          <w:sz w:val="20"/>
          <w:szCs w:val="20"/>
          <w:lang w:val="en-US"/>
        </w:rPr>
        <w:t xml:space="preserve"> pp. 1019–1022.</w:t>
      </w:r>
    </w:p>
    <w:p w:rsidR="002F3858" w:rsidRPr="00967650" w:rsidRDefault="002F3858" w:rsidP="005C42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67650">
        <w:rPr>
          <w:rFonts w:ascii="Arial" w:hAnsi="Arial" w:cs="Arial"/>
          <w:sz w:val="20"/>
          <w:szCs w:val="20"/>
          <w:lang w:val="en-US"/>
        </w:rPr>
        <w:t xml:space="preserve">T. M. </w:t>
      </w:r>
      <w:proofErr w:type="gramStart"/>
      <w:r w:rsidRPr="00967650">
        <w:rPr>
          <w:rFonts w:ascii="Arial" w:hAnsi="Arial" w:cs="Arial"/>
          <w:sz w:val="20"/>
          <w:szCs w:val="20"/>
          <w:lang w:val="en-US"/>
        </w:rPr>
        <w:t>Caro  &amp;</w:t>
      </w:r>
      <w:proofErr w:type="gramEnd"/>
      <w:r w:rsidRPr="00967650">
        <w:rPr>
          <w:rFonts w:ascii="Arial" w:hAnsi="Arial" w:cs="Arial"/>
          <w:sz w:val="20"/>
          <w:szCs w:val="20"/>
          <w:lang w:val="en-US"/>
        </w:rPr>
        <w:t xml:space="preserve">  P. Bateson, “Organization and ontogeny of alternative tactics”. Anim. </w:t>
      </w:r>
      <w:proofErr w:type="spellStart"/>
      <w:r w:rsidRPr="00967650">
        <w:rPr>
          <w:rFonts w:ascii="Arial" w:hAnsi="Arial" w:cs="Arial"/>
          <w:sz w:val="20"/>
          <w:szCs w:val="20"/>
          <w:lang w:val="en-US"/>
        </w:rPr>
        <w:t>Behav</w:t>
      </w:r>
      <w:proofErr w:type="spellEnd"/>
      <w:r w:rsidRPr="00967650">
        <w:rPr>
          <w:rFonts w:ascii="Arial" w:hAnsi="Arial" w:cs="Arial"/>
          <w:sz w:val="20"/>
          <w:szCs w:val="20"/>
          <w:lang w:val="en-US"/>
        </w:rPr>
        <w:t>.</w:t>
      </w:r>
      <w:r w:rsidR="00CB346A">
        <w:rPr>
          <w:rFonts w:ascii="Arial" w:hAnsi="Arial" w:cs="Arial"/>
          <w:sz w:val="20"/>
          <w:szCs w:val="20"/>
          <w:lang w:val="en-US"/>
        </w:rPr>
        <w:t>, Vol. 34, 5, 1986</w:t>
      </w:r>
      <w:proofErr w:type="gramStart"/>
      <w:r w:rsidRPr="00967650">
        <w:rPr>
          <w:rFonts w:ascii="Arial" w:hAnsi="Arial" w:cs="Arial"/>
          <w:sz w:val="20"/>
          <w:szCs w:val="20"/>
          <w:lang w:val="en-US"/>
        </w:rPr>
        <w:t>,1483</w:t>
      </w:r>
      <w:proofErr w:type="gramEnd"/>
      <w:r w:rsidRPr="00967650">
        <w:rPr>
          <w:rFonts w:ascii="Arial" w:hAnsi="Arial" w:cs="Arial"/>
          <w:sz w:val="20"/>
          <w:szCs w:val="20"/>
          <w:lang w:val="en-US"/>
        </w:rPr>
        <w:t>-1499.</w:t>
      </w:r>
      <w:r w:rsidR="00967650" w:rsidRPr="00967650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2F3858" w:rsidRPr="00997CFC" w:rsidRDefault="002F3858" w:rsidP="005C42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97CFC">
        <w:rPr>
          <w:rFonts w:ascii="Arial" w:hAnsi="Arial" w:cs="Arial"/>
          <w:sz w:val="20"/>
          <w:szCs w:val="20"/>
          <w:lang w:val="en-US"/>
        </w:rPr>
        <w:t xml:space="preserve">T. W. </w:t>
      </w:r>
      <w:proofErr w:type="spellStart"/>
      <w:r w:rsidRPr="00997CFC">
        <w:rPr>
          <w:rFonts w:ascii="Arial" w:hAnsi="Arial" w:cs="Arial"/>
          <w:sz w:val="20"/>
          <w:szCs w:val="20"/>
          <w:lang w:val="en-US"/>
        </w:rPr>
        <w:t>Schoener</w:t>
      </w:r>
      <w:proofErr w:type="spellEnd"/>
      <w:r w:rsidRPr="00997CFC">
        <w:rPr>
          <w:rFonts w:ascii="Arial" w:hAnsi="Arial" w:cs="Arial"/>
          <w:sz w:val="20"/>
          <w:szCs w:val="20"/>
          <w:lang w:val="en-US"/>
        </w:rPr>
        <w:t>, “Theo</w:t>
      </w:r>
      <w:r w:rsidR="00400CDB">
        <w:rPr>
          <w:rFonts w:ascii="Arial" w:hAnsi="Arial" w:cs="Arial"/>
          <w:sz w:val="20"/>
          <w:szCs w:val="20"/>
          <w:lang w:val="en-US"/>
        </w:rPr>
        <w:t>ry of feeding strategies”,</w:t>
      </w:r>
      <w:r w:rsidRPr="00997CF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997CFC">
        <w:rPr>
          <w:rFonts w:ascii="Arial" w:hAnsi="Arial" w:cs="Arial"/>
          <w:iCs/>
          <w:sz w:val="20"/>
          <w:szCs w:val="20"/>
          <w:lang w:val="en-US"/>
        </w:rPr>
        <w:t>Annu</w:t>
      </w:r>
      <w:proofErr w:type="spellEnd"/>
      <w:r w:rsidRPr="00997CFC">
        <w:rPr>
          <w:rFonts w:ascii="Arial" w:hAnsi="Arial" w:cs="Arial"/>
          <w:iCs/>
          <w:sz w:val="20"/>
          <w:szCs w:val="20"/>
          <w:lang w:val="en-US"/>
        </w:rPr>
        <w:t>. Rev. Ecol.</w:t>
      </w:r>
      <w:r w:rsidR="00CB346A" w:rsidRPr="00997CFC">
        <w:rPr>
          <w:rFonts w:ascii="Arial" w:hAnsi="Arial" w:cs="Arial"/>
          <w:iCs/>
          <w:sz w:val="20"/>
          <w:szCs w:val="20"/>
          <w:lang w:val="en-US"/>
        </w:rPr>
        <w:t xml:space="preserve"> </w:t>
      </w:r>
      <w:r w:rsidRPr="00997CFC">
        <w:rPr>
          <w:rFonts w:ascii="Arial" w:hAnsi="Arial" w:cs="Arial"/>
          <w:iCs/>
          <w:sz w:val="20"/>
          <w:szCs w:val="20"/>
          <w:lang w:val="en-US"/>
        </w:rPr>
        <w:t>Sys.,</w:t>
      </w:r>
      <w:r w:rsidR="00CB346A" w:rsidRPr="00997CFC">
        <w:rPr>
          <w:rFonts w:ascii="Arial" w:hAnsi="Arial" w:cs="Arial"/>
          <w:iCs/>
          <w:sz w:val="20"/>
          <w:szCs w:val="20"/>
          <w:lang w:val="en-US"/>
        </w:rPr>
        <w:t xml:space="preserve"> </w:t>
      </w:r>
      <w:r w:rsidRPr="00997CFC">
        <w:rPr>
          <w:rFonts w:ascii="Arial" w:hAnsi="Arial" w:cs="Arial"/>
          <w:iCs/>
          <w:sz w:val="20"/>
          <w:szCs w:val="20"/>
          <w:lang w:val="en-US"/>
        </w:rPr>
        <w:t>Vol.</w:t>
      </w:r>
      <w:r w:rsidRPr="00997CFC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Pr="00997CFC">
        <w:rPr>
          <w:rFonts w:ascii="Arial" w:hAnsi="Arial" w:cs="Arial"/>
          <w:sz w:val="20"/>
          <w:szCs w:val="20"/>
          <w:lang w:val="en-US"/>
        </w:rPr>
        <w:t xml:space="preserve">2, 1971, pp. 369-404. </w:t>
      </w:r>
    </w:p>
    <w:sectPr w:rsidR="002F3858" w:rsidRPr="00997CFC" w:rsidSect="008A1A1F">
      <w:headerReference w:type="default" r:id="rId16"/>
      <w:footerReference w:type="default" r:id="rId17"/>
      <w:pgSz w:w="12240" w:h="15840" w:code="1"/>
      <w:pgMar w:top="2552" w:right="1701" w:bottom="1701" w:left="170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490" w:rsidRDefault="00A34490">
      <w:pPr>
        <w:spacing w:after="0" w:line="240" w:lineRule="auto"/>
      </w:pPr>
      <w:r>
        <w:separator/>
      </w:r>
    </w:p>
  </w:endnote>
  <w:endnote w:type="continuationSeparator" w:id="0">
    <w:p w:rsidR="00A34490" w:rsidRDefault="00A34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Fd103329-Identity-H">
    <w:altName w:val="MS Mincho"/>
    <w:panose1 w:val="00000000000000000000"/>
    <w:charset w:val="80"/>
    <w:family w:val="auto"/>
    <w:notTrueType/>
    <w:pitch w:val="default"/>
    <w:sig w:usb0="00000001" w:usb1="090F0000" w:usb2="00000010" w:usb3="00000000" w:csb0="001A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5C7" w:rsidRPr="004519FB" w:rsidRDefault="00B505C7">
    <w:pPr>
      <w:pStyle w:val="Piedepgina"/>
      <w:jc w:val="center"/>
      <w:rPr>
        <w:rFonts w:ascii="Arial" w:hAnsi="Arial" w:cs="Arial"/>
        <w:i/>
        <w:sz w:val="20"/>
        <w:szCs w:val="20"/>
      </w:rPr>
    </w:pPr>
    <w:r w:rsidRPr="004519FB">
      <w:rPr>
        <w:rFonts w:ascii="Arial" w:hAnsi="Arial" w:cs="Arial"/>
        <w:i/>
        <w:sz w:val="20"/>
        <w:szCs w:val="20"/>
      </w:rPr>
      <w:fldChar w:fldCharType="begin"/>
    </w:r>
    <w:r w:rsidRPr="004519FB">
      <w:rPr>
        <w:rFonts w:ascii="Arial" w:hAnsi="Arial" w:cs="Arial"/>
        <w:i/>
        <w:sz w:val="20"/>
        <w:szCs w:val="20"/>
      </w:rPr>
      <w:instrText xml:space="preserve"> </w:instrText>
    </w:r>
    <w:r>
      <w:rPr>
        <w:rFonts w:ascii="Arial" w:hAnsi="Arial" w:cs="Arial"/>
        <w:i/>
        <w:sz w:val="20"/>
        <w:szCs w:val="20"/>
      </w:rPr>
      <w:instrText>PAGE</w:instrText>
    </w:r>
    <w:r w:rsidRPr="004519FB">
      <w:rPr>
        <w:rFonts w:ascii="Arial" w:hAnsi="Arial" w:cs="Arial"/>
        <w:i/>
        <w:sz w:val="20"/>
        <w:szCs w:val="20"/>
      </w:rPr>
      <w:instrText xml:space="preserve">   \* MERGEFORMAT </w:instrText>
    </w:r>
    <w:r w:rsidRPr="004519FB">
      <w:rPr>
        <w:rFonts w:ascii="Arial" w:hAnsi="Arial" w:cs="Arial"/>
        <w:i/>
        <w:sz w:val="20"/>
        <w:szCs w:val="20"/>
      </w:rPr>
      <w:fldChar w:fldCharType="separate"/>
    </w:r>
    <w:r w:rsidR="00D02624">
      <w:rPr>
        <w:rFonts w:ascii="Arial" w:hAnsi="Arial" w:cs="Arial"/>
        <w:i/>
        <w:noProof/>
        <w:sz w:val="20"/>
        <w:szCs w:val="20"/>
      </w:rPr>
      <w:t>4</w:t>
    </w:r>
    <w:r w:rsidRPr="004519FB">
      <w:rPr>
        <w:rFonts w:ascii="Arial" w:hAnsi="Arial" w:cs="Arial"/>
        <w:i/>
        <w:sz w:val="20"/>
        <w:szCs w:val="20"/>
      </w:rPr>
      <w:fldChar w:fldCharType="end"/>
    </w:r>
  </w:p>
  <w:p w:rsidR="00B505C7" w:rsidRDefault="00B505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490" w:rsidRDefault="00A34490">
      <w:pPr>
        <w:spacing w:after="0" w:line="240" w:lineRule="auto"/>
      </w:pPr>
      <w:r>
        <w:separator/>
      </w:r>
    </w:p>
  </w:footnote>
  <w:footnote w:type="continuationSeparator" w:id="0">
    <w:p w:rsidR="00A34490" w:rsidRDefault="00A34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5C7" w:rsidRDefault="00B505C7">
    <w:pPr>
      <w:pStyle w:val="Encabezado"/>
    </w:pPr>
    <w:r>
      <w:rPr>
        <w:noProof/>
        <w:lang w:val="es-MX" w:eastAsia="es-MX"/>
      </w:rPr>
      <w:drawing>
        <wp:inline distT="0" distB="0" distL="0" distR="0" wp14:anchorId="19C24661" wp14:editId="4D12C277">
          <wp:extent cx="5648325" cy="1152525"/>
          <wp:effectExtent l="0" t="0" r="9525" b="9525"/>
          <wp:docPr id="1" name="Imagen 1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C47B2"/>
    <w:multiLevelType w:val="hybridMultilevel"/>
    <w:tmpl w:val="96583AA8"/>
    <w:lvl w:ilvl="0" w:tplc="6B0C0F3A">
      <w:start w:val="1"/>
      <w:numFmt w:val="decimal"/>
      <w:lvlText w:val="%1"/>
      <w:lvlJc w:val="left"/>
      <w:pPr>
        <w:ind w:left="769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8415" w:hanging="360"/>
      </w:pPr>
    </w:lvl>
    <w:lvl w:ilvl="2" w:tplc="080A001B" w:tentative="1">
      <w:start w:val="1"/>
      <w:numFmt w:val="lowerRoman"/>
      <w:lvlText w:val="%3."/>
      <w:lvlJc w:val="right"/>
      <w:pPr>
        <w:ind w:left="9135" w:hanging="180"/>
      </w:pPr>
    </w:lvl>
    <w:lvl w:ilvl="3" w:tplc="080A000F" w:tentative="1">
      <w:start w:val="1"/>
      <w:numFmt w:val="decimal"/>
      <w:lvlText w:val="%4."/>
      <w:lvlJc w:val="left"/>
      <w:pPr>
        <w:ind w:left="9855" w:hanging="360"/>
      </w:pPr>
    </w:lvl>
    <w:lvl w:ilvl="4" w:tplc="080A0019" w:tentative="1">
      <w:start w:val="1"/>
      <w:numFmt w:val="lowerLetter"/>
      <w:lvlText w:val="%5."/>
      <w:lvlJc w:val="left"/>
      <w:pPr>
        <w:ind w:left="10575" w:hanging="360"/>
      </w:pPr>
    </w:lvl>
    <w:lvl w:ilvl="5" w:tplc="080A001B" w:tentative="1">
      <w:start w:val="1"/>
      <w:numFmt w:val="lowerRoman"/>
      <w:lvlText w:val="%6."/>
      <w:lvlJc w:val="right"/>
      <w:pPr>
        <w:ind w:left="11295" w:hanging="180"/>
      </w:pPr>
    </w:lvl>
    <w:lvl w:ilvl="6" w:tplc="080A000F" w:tentative="1">
      <w:start w:val="1"/>
      <w:numFmt w:val="decimal"/>
      <w:lvlText w:val="%7."/>
      <w:lvlJc w:val="left"/>
      <w:pPr>
        <w:ind w:left="12015" w:hanging="360"/>
      </w:pPr>
    </w:lvl>
    <w:lvl w:ilvl="7" w:tplc="080A0019" w:tentative="1">
      <w:start w:val="1"/>
      <w:numFmt w:val="lowerLetter"/>
      <w:lvlText w:val="%8."/>
      <w:lvlJc w:val="left"/>
      <w:pPr>
        <w:ind w:left="12735" w:hanging="360"/>
      </w:pPr>
    </w:lvl>
    <w:lvl w:ilvl="8" w:tplc="080A001B" w:tentative="1">
      <w:start w:val="1"/>
      <w:numFmt w:val="lowerRoman"/>
      <w:lvlText w:val="%9."/>
      <w:lvlJc w:val="right"/>
      <w:pPr>
        <w:ind w:left="13455" w:hanging="180"/>
      </w:pPr>
    </w:lvl>
  </w:abstractNum>
  <w:abstractNum w:abstractNumId="1">
    <w:nsid w:val="40124638"/>
    <w:multiLevelType w:val="hybridMultilevel"/>
    <w:tmpl w:val="AD18FB64"/>
    <w:lvl w:ilvl="0" w:tplc="F6EEC4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E1619"/>
    <w:multiLevelType w:val="hybridMultilevel"/>
    <w:tmpl w:val="8004A366"/>
    <w:lvl w:ilvl="0" w:tplc="17C422F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94D13"/>
    <w:multiLevelType w:val="hybridMultilevel"/>
    <w:tmpl w:val="1D5252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32"/>
    <w:rsid w:val="00010411"/>
    <w:rsid w:val="0001104E"/>
    <w:rsid w:val="00054B1E"/>
    <w:rsid w:val="00064797"/>
    <w:rsid w:val="00090622"/>
    <w:rsid w:val="00094232"/>
    <w:rsid w:val="00105AFA"/>
    <w:rsid w:val="0010798F"/>
    <w:rsid w:val="00122D27"/>
    <w:rsid w:val="00143316"/>
    <w:rsid w:val="001572D3"/>
    <w:rsid w:val="0016759A"/>
    <w:rsid w:val="00167D0F"/>
    <w:rsid w:val="001864FE"/>
    <w:rsid w:val="00193600"/>
    <w:rsid w:val="001A0437"/>
    <w:rsid w:val="001A6F18"/>
    <w:rsid w:val="001B6500"/>
    <w:rsid w:val="001F3193"/>
    <w:rsid w:val="00246E27"/>
    <w:rsid w:val="002523A9"/>
    <w:rsid w:val="00253490"/>
    <w:rsid w:val="002663DA"/>
    <w:rsid w:val="002857B7"/>
    <w:rsid w:val="002A1D67"/>
    <w:rsid w:val="002B091A"/>
    <w:rsid w:val="002E2F46"/>
    <w:rsid w:val="002E423C"/>
    <w:rsid w:val="002F3858"/>
    <w:rsid w:val="002F3EA5"/>
    <w:rsid w:val="003059BB"/>
    <w:rsid w:val="00362CBB"/>
    <w:rsid w:val="00364119"/>
    <w:rsid w:val="00372AD4"/>
    <w:rsid w:val="00374EFA"/>
    <w:rsid w:val="00375EA3"/>
    <w:rsid w:val="00381ADC"/>
    <w:rsid w:val="00381ECD"/>
    <w:rsid w:val="00392ACB"/>
    <w:rsid w:val="003C0B0A"/>
    <w:rsid w:val="003D1ECB"/>
    <w:rsid w:val="003E0384"/>
    <w:rsid w:val="003E3291"/>
    <w:rsid w:val="003F4713"/>
    <w:rsid w:val="003F5808"/>
    <w:rsid w:val="00400CDB"/>
    <w:rsid w:val="00403A87"/>
    <w:rsid w:val="0044280E"/>
    <w:rsid w:val="0046271D"/>
    <w:rsid w:val="00481975"/>
    <w:rsid w:val="00486796"/>
    <w:rsid w:val="004875F1"/>
    <w:rsid w:val="00494348"/>
    <w:rsid w:val="004B4D99"/>
    <w:rsid w:val="004B700A"/>
    <w:rsid w:val="004C4072"/>
    <w:rsid w:val="004E0F5A"/>
    <w:rsid w:val="00503275"/>
    <w:rsid w:val="00530441"/>
    <w:rsid w:val="005439E6"/>
    <w:rsid w:val="00546418"/>
    <w:rsid w:val="00554E5B"/>
    <w:rsid w:val="0058161E"/>
    <w:rsid w:val="00597D31"/>
    <w:rsid w:val="005C421B"/>
    <w:rsid w:val="005C5CE5"/>
    <w:rsid w:val="00613DFC"/>
    <w:rsid w:val="006222B4"/>
    <w:rsid w:val="006574E6"/>
    <w:rsid w:val="00657B99"/>
    <w:rsid w:val="00664C5F"/>
    <w:rsid w:val="006932F6"/>
    <w:rsid w:val="006A1A6C"/>
    <w:rsid w:val="006F0A4A"/>
    <w:rsid w:val="007015FB"/>
    <w:rsid w:val="007068F1"/>
    <w:rsid w:val="00707F29"/>
    <w:rsid w:val="00724FD8"/>
    <w:rsid w:val="007371E6"/>
    <w:rsid w:val="00765A40"/>
    <w:rsid w:val="007C0911"/>
    <w:rsid w:val="007D15AB"/>
    <w:rsid w:val="007D514B"/>
    <w:rsid w:val="007D6B52"/>
    <w:rsid w:val="007E7867"/>
    <w:rsid w:val="007F4161"/>
    <w:rsid w:val="008011D6"/>
    <w:rsid w:val="008054B0"/>
    <w:rsid w:val="00821E19"/>
    <w:rsid w:val="00835889"/>
    <w:rsid w:val="00861917"/>
    <w:rsid w:val="00874A81"/>
    <w:rsid w:val="00895F4A"/>
    <w:rsid w:val="008A0421"/>
    <w:rsid w:val="008A1A1F"/>
    <w:rsid w:val="008B0674"/>
    <w:rsid w:val="008B2E0E"/>
    <w:rsid w:val="008B7B36"/>
    <w:rsid w:val="008C2F54"/>
    <w:rsid w:val="008D66B6"/>
    <w:rsid w:val="00955266"/>
    <w:rsid w:val="00967650"/>
    <w:rsid w:val="009713C7"/>
    <w:rsid w:val="00995D3D"/>
    <w:rsid w:val="00995F51"/>
    <w:rsid w:val="00997CFC"/>
    <w:rsid w:val="009A32E7"/>
    <w:rsid w:val="009A5B6F"/>
    <w:rsid w:val="009A6B9E"/>
    <w:rsid w:val="009A78B5"/>
    <w:rsid w:val="009B329B"/>
    <w:rsid w:val="009E6555"/>
    <w:rsid w:val="009F0457"/>
    <w:rsid w:val="00A34490"/>
    <w:rsid w:val="00A463E5"/>
    <w:rsid w:val="00A50A50"/>
    <w:rsid w:val="00A5469F"/>
    <w:rsid w:val="00A74A98"/>
    <w:rsid w:val="00A76A5B"/>
    <w:rsid w:val="00A97B0C"/>
    <w:rsid w:val="00AA0DC6"/>
    <w:rsid w:val="00AB4338"/>
    <w:rsid w:val="00AC2293"/>
    <w:rsid w:val="00AE3E32"/>
    <w:rsid w:val="00B279F0"/>
    <w:rsid w:val="00B505C7"/>
    <w:rsid w:val="00B77D9C"/>
    <w:rsid w:val="00B841DB"/>
    <w:rsid w:val="00BB2B87"/>
    <w:rsid w:val="00BD3BDB"/>
    <w:rsid w:val="00BD3D9C"/>
    <w:rsid w:val="00BD522A"/>
    <w:rsid w:val="00BF53F6"/>
    <w:rsid w:val="00C32DF1"/>
    <w:rsid w:val="00C34810"/>
    <w:rsid w:val="00C86A92"/>
    <w:rsid w:val="00CB346A"/>
    <w:rsid w:val="00CC0B36"/>
    <w:rsid w:val="00CD740F"/>
    <w:rsid w:val="00CE17B8"/>
    <w:rsid w:val="00CF38DC"/>
    <w:rsid w:val="00D02624"/>
    <w:rsid w:val="00D0447D"/>
    <w:rsid w:val="00D05F01"/>
    <w:rsid w:val="00D224F9"/>
    <w:rsid w:val="00D33150"/>
    <w:rsid w:val="00D370B2"/>
    <w:rsid w:val="00D60D5F"/>
    <w:rsid w:val="00DA22F2"/>
    <w:rsid w:val="00DC5A3F"/>
    <w:rsid w:val="00DE5132"/>
    <w:rsid w:val="00E03D91"/>
    <w:rsid w:val="00E1172D"/>
    <w:rsid w:val="00E56B69"/>
    <w:rsid w:val="00E7058C"/>
    <w:rsid w:val="00E722B6"/>
    <w:rsid w:val="00E75FC4"/>
    <w:rsid w:val="00E84CC9"/>
    <w:rsid w:val="00EA3BAB"/>
    <w:rsid w:val="00F302F6"/>
    <w:rsid w:val="00F31CD3"/>
    <w:rsid w:val="00F35960"/>
    <w:rsid w:val="00F40DD5"/>
    <w:rsid w:val="00F51AF4"/>
    <w:rsid w:val="00FA5539"/>
    <w:rsid w:val="00FA594F"/>
    <w:rsid w:val="00FB2E13"/>
    <w:rsid w:val="00FD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A1A1F"/>
    <w:pPr>
      <w:keepNext/>
      <w:spacing w:before="240" w:after="60" w:line="360" w:lineRule="auto"/>
      <w:outlineLvl w:val="0"/>
    </w:pPr>
    <w:rPr>
      <w:rFonts w:ascii="Arial" w:eastAsia="Times New Roman" w:hAnsi="Arial" w:cs="Times New Roman"/>
      <w:b/>
      <w:bCs/>
      <w:kern w:val="32"/>
      <w:sz w:val="28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DE5132"/>
    <w:rPr>
      <w:strike w:val="0"/>
      <w:dstrike w:val="0"/>
      <w:color w:val="333366"/>
      <w:u w:val="none"/>
      <w:effect w:val="none"/>
    </w:rPr>
  </w:style>
  <w:style w:type="paragraph" w:customStyle="1" w:styleId="BodyofPaper">
    <w:name w:val="*Body of Paper*"/>
    <w:basedOn w:val="Normal"/>
    <w:rsid w:val="00DE513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PrincipalHding">
    <w:name w:val="*Principal Hding*"/>
    <w:basedOn w:val="Normal"/>
    <w:next w:val="BodyofPaper"/>
    <w:rsid w:val="00DE513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  <w:lang w:val="en-US"/>
    </w:rPr>
  </w:style>
  <w:style w:type="paragraph" w:customStyle="1" w:styleId="ReferenceNums">
    <w:name w:val="*Reference Nums*"/>
    <w:basedOn w:val="Normal"/>
    <w:rsid w:val="00DE5132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rsid w:val="00DE51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E5132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DE513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ncabezadoCar">
    <w:name w:val="Encabezado Car"/>
    <w:basedOn w:val="Fuentedeprrafopredeter"/>
    <w:link w:val="Encabezado"/>
    <w:rsid w:val="00DE513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rsid w:val="00DE513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E513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13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67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8A1A1F"/>
    <w:rPr>
      <w:rFonts w:ascii="Arial" w:eastAsia="Times New Roman" w:hAnsi="Arial" w:cs="Times New Roman"/>
      <w:b/>
      <w:bCs/>
      <w:kern w:val="32"/>
      <w:sz w:val="28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D370B2"/>
    <w:pPr>
      <w:ind w:left="720"/>
      <w:contextualSpacing/>
    </w:pPr>
  </w:style>
  <w:style w:type="paragraph" w:customStyle="1" w:styleId="Listavistosa-nfasis11">
    <w:name w:val="Lista vistosa - Énfasis 11"/>
    <w:basedOn w:val="Normal"/>
    <w:uiPriority w:val="34"/>
    <w:qFormat/>
    <w:rsid w:val="008054B0"/>
    <w:pPr>
      <w:ind w:left="720"/>
      <w:contextualSpacing/>
    </w:pPr>
    <w:rPr>
      <w:rFonts w:ascii="Calibri" w:eastAsia="Calibri" w:hAnsi="Calibri" w:cs="Calibri"/>
      <w:lang w:val="es-ES"/>
    </w:rPr>
  </w:style>
  <w:style w:type="paragraph" w:styleId="NormalWeb">
    <w:name w:val="Normal (Web)"/>
    <w:basedOn w:val="Normal"/>
    <w:uiPriority w:val="99"/>
    <w:semiHidden/>
    <w:unhideWhenUsed/>
    <w:rsid w:val="003059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A1A1F"/>
    <w:pPr>
      <w:keepNext/>
      <w:spacing w:before="240" w:after="60" w:line="360" w:lineRule="auto"/>
      <w:outlineLvl w:val="0"/>
    </w:pPr>
    <w:rPr>
      <w:rFonts w:ascii="Arial" w:eastAsia="Times New Roman" w:hAnsi="Arial" w:cs="Times New Roman"/>
      <w:b/>
      <w:bCs/>
      <w:kern w:val="32"/>
      <w:sz w:val="28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DE5132"/>
    <w:rPr>
      <w:strike w:val="0"/>
      <w:dstrike w:val="0"/>
      <w:color w:val="333366"/>
      <w:u w:val="none"/>
      <w:effect w:val="none"/>
    </w:rPr>
  </w:style>
  <w:style w:type="paragraph" w:customStyle="1" w:styleId="BodyofPaper">
    <w:name w:val="*Body of Paper*"/>
    <w:basedOn w:val="Normal"/>
    <w:rsid w:val="00DE513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PrincipalHding">
    <w:name w:val="*Principal Hding*"/>
    <w:basedOn w:val="Normal"/>
    <w:next w:val="BodyofPaper"/>
    <w:rsid w:val="00DE513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  <w:lang w:val="en-US"/>
    </w:rPr>
  </w:style>
  <w:style w:type="paragraph" w:customStyle="1" w:styleId="ReferenceNums">
    <w:name w:val="*Reference Nums*"/>
    <w:basedOn w:val="Normal"/>
    <w:rsid w:val="00DE5132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rsid w:val="00DE51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E5132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DE513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ncabezadoCar">
    <w:name w:val="Encabezado Car"/>
    <w:basedOn w:val="Fuentedeprrafopredeter"/>
    <w:link w:val="Encabezado"/>
    <w:rsid w:val="00DE513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rsid w:val="00DE513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E513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13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67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8A1A1F"/>
    <w:rPr>
      <w:rFonts w:ascii="Arial" w:eastAsia="Times New Roman" w:hAnsi="Arial" w:cs="Times New Roman"/>
      <w:b/>
      <w:bCs/>
      <w:kern w:val="32"/>
      <w:sz w:val="28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D370B2"/>
    <w:pPr>
      <w:ind w:left="720"/>
      <w:contextualSpacing/>
    </w:pPr>
  </w:style>
  <w:style w:type="paragraph" w:customStyle="1" w:styleId="Listavistosa-nfasis11">
    <w:name w:val="Lista vistosa - Énfasis 11"/>
    <w:basedOn w:val="Normal"/>
    <w:uiPriority w:val="34"/>
    <w:qFormat/>
    <w:rsid w:val="008054B0"/>
    <w:pPr>
      <w:ind w:left="720"/>
      <w:contextualSpacing/>
    </w:pPr>
    <w:rPr>
      <w:rFonts w:ascii="Calibri" w:eastAsia="Calibri" w:hAnsi="Calibri" w:cs="Calibri"/>
      <w:lang w:val="es-ES"/>
    </w:rPr>
  </w:style>
  <w:style w:type="paragraph" w:styleId="NormalWeb">
    <w:name w:val="Normal (Web)"/>
    <w:basedOn w:val="Normal"/>
    <w:uiPriority w:val="99"/>
    <w:semiHidden/>
    <w:unhideWhenUsed/>
    <w:rsid w:val="003059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ulito@hotmail.com" TargetMode="External"/><Relationship Id="rId13" Type="http://schemas.openxmlformats.org/officeDocument/2006/relationships/image" Target="media/image2.w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herlats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hyperlink" Target="mailto:jmmavil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misuarez@uv.mx" TargetMode="External"/><Relationship Id="rId14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5</Pages>
  <Words>2379</Words>
  <Characters>13090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bioldzul</dc:creator>
  <cp:lastModifiedBy>bioldzul</cp:lastModifiedBy>
  <cp:revision>13</cp:revision>
  <cp:lastPrinted>2015-04-09T14:15:00Z</cp:lastPrinted>
  <dcterms:created xsi:type="dcterms:W3CDTF">2015-04-10T00:10:00Z</dcterms:created>
  <dcterms:modified xsi:type="dcterms:W3CDTF">2015-04-13T06:23:00Z</dcterms:modified>
</cp:coreProperties>
</file>