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A1" w:rsidRPr="00F33451" w:rsidRDefault="00A657A1" w:rsidP="00BC41C3">
      <w:pPr>
        <w:pStyle w:val="BodyofPaper"/>
        <w:rPr>
          <w:rFonts w:ascii="Arial" w:hAnsi="Arial" w:cs="Arial"/>
          <w:lang w:val="es-MX" w:eastAsia="es-ES"/>
        </w:rPr>
      </w:pPr>
    </w:p>
    <w:p w:rsidR="00A657A1" w:rsidRPr="00F33451" w:rsidRDefault="00A657A1" w:rsidP="00BC41C3">
      <w:pPr>
        <w:pStyle w:val="BodyofPaper"/>
        <w:rPr>
          <w:rFonts w:ascii="Arial" w:hAnsi="Arial" w:cs="Arial"/>
          <w:lang w:val="es-MX" w:eastAsia="es-ES"/>
        </w:rPr>
      </w:pPr>
    </w:p>
    <w:p w:rsidR="00A657A1" w:rsidRPr="00F33451" w:rsidRDefault="00A657A1" w:rsidP="00BC41C3">
      <w:pPr>
        <w:pStyle w:val="BodyofPaper"/>
        <w:rPr>
          <w:rFonts w:ascii="Arial" w:hAnsi="Arial" w:cs="Arial"/>
          <w:lang w:val="es-MX" w:eastAsia="es-ES"/>
        </w:rPr>
      </w:pPr>
    </w:p>
    <w:p w:rsidR="007D29EF" w:rsidRPr="00F33451" w:rsidRDefault="00FD2DF4" w:rsidP="00A657A1">
      <w:pPr>
        <w:pStyle w:val="BodyofPaper"/>
        <w:jc w:val="center"/>
        <w:rPr>
          <w:rFonts w:ascii="Arial" w:hAnsi="Arial" w:cs="Arial"/>
          <w:b/>
          <w:lang w:val="es-ES"/>
        </w:rPr>
      </w:pPr>
      <w:r w:rsidRPr="00F33451">
        <w:rPr>
          <w:rFonts w:ascii="Arial" w:hAnsi="Arial" w:cs="Arial"/>
          <w:b/>
          <w:shd w:val="clear" w:color="auto" w:fill="FAFCFE"/>
          <w:lang w:val="es-MX"/>
        </w:rPr>
        <w:t>Paquete tecnológico para el cultivo orgánico de escarola (</w:t>
      </w:r>
      <w:proofErr w:type="spellStart"/>
      <w:r w:rsidRPr="00F33451">
        <w:rPr>
          <w:rFonts w:ascii="Arial" w:hAnsi="Arial" w:cs="Arial"/>
          <w:b/>
          <w:i/>
          <w:shd w:val="clear" w:color="auto" w:fill="FAFCFE"/>
          <w:lang w:val="es-MX"/>
        </w:rPr>
        <w:t>Cichorium</w:t>
      </w:r>
      <w:proofErr w:type="spellEnd"/>
      <w:r w:rsidRPr="00F33451">
        <w:rPr>
          <w:rFonts w:ascii="Arial" w:hAnsi="Arial" w:cs="Arial"/>
          <w:b/>
          <w:i/>
          <w:shd w:val="clear" w:color="auto" w:fill="FAFCFE"/>
          <w:lang w:val="es-MX"/>
        </w:rPr>
        <w:t xml:space="preserve"> endivia</w:t>
      </w:r>
      <w:r w:rsidRPr="00F33451">
        <w:rPr>
          <w:rFonts w:ascii="Arial" w:hAnsi="Arial" w:cs="Arial"/>
          <w:b/>
          <w:shd w:val="clear" w:color="auto" w:fill="FAFCFE"/>
          <w:lang w:val="es-MX"/>
        </w:rPr>
        <w:t xml:space="preserve"> L) y betabel (</w:t>
      </w:r>
      <w:r w:rsidRPr="00F33451">
        <w:rPr>
          <w:rFonts w:ascii="Arial" w:hAnsi="Arial" w:cs="Arial"/>
          <w:b/>
          <w:i/>
          <w:shd w:val="clear" w:color="auto" w:fill="FAFCFE"/>
          <w:lang w:val="es-MX"/>
        </w:rPr>
        <w:t xml:space="preserve">Beta </w:t>
      </w:r>
      <w:proofErr w:type="spellStart"/>
      <w:r w:rsidRPr="00F33451">
        <w:rPr>
          <w:rFonts w:ascii="Arial" w:hAnsi="Arial" w:cs="Arial"/>
          <w:b/>
          <w:i/>
          <w:shd w:val="clear" w:color="auto" w:fill="FAFCFE"/>
          <w:lang w:val="es-MX"/>
        </w:rPr>
        <w:t>vulgaris</w:t>
      </w:r>
      <w:proofErr w:type="spellEnd"/>
      <w:r w:rsidRPr="00F33451">
        <w:rPr>
          <w:rFonts w:ascii="Arial" w:hAnsi="Arial" w:cs="Arial"/>
          <w:b/>
          <w:shd w:val="clear" w:color="auto" w:fill="FAFCFE"/>
          <w:lang w:val="es-MX"/>
        </w:rPr>
        <w:t xml:space="preserve"> L.</w:t>
      </w:r>
      <w:r w:rsidR="00A657A1" w:rsidRPr="00F33451">
        <w:rPr>
          <w:rFonts w:ascii="Arial" w:hAnsi="Arial" w:cs="Arial"/>
          <w:b/>
          <w:lang w:val="es-ES"/>
        </w:rPr>
        <w:t>)</w:t>
      </w:r>
    </w:p>
    <w:p w:rsidR="00A657A1" w:rsidRPr="00F33451" w:rsidRDefault="00A657A1" w:rsidP="00BC41C3">
      <w:pPr>
        <w:jc w:val="center"/>
        <w:rPr>
          <w:rFonts w:ascii="Arial" w:hAnsi="Arial" w:cs="Arial"/>
          <w:sz w:val="20"/>
          <w:szCs w:val="20"/>
          <w:lang w:val="es-MX"/>
        </w:rPr>
      </w:pPr>
    </w:p>
    <w:p w:rsidR="00BC41C3" w:rsidRPr="00F33451" w:rsidRDefault="00BC41C3" w:rsidP="00BC41C3">
      <w:pPr>
        <w:jc w:val="center"/>
        <w:rPr>
          <w:rFonts w:ascii="Arial" w:hAnsi="Arial" w:cs="Arial"/>
          <w:sz w:val="20"/>
          <w:szCs w:val="20"/>
          <w:vertAlign w:val="superscript"/>
          <w:lang w:val="es-MX"/>
        </w:rPr>
      </w:pPr>
      <w:r w:rsidRPr="00F33451">
        <w:rPr>
          <w:rFonts w:ascii="Arial" w:hAnsi="Arial" w:cs="Arial"/>
          <w:sz w:val="20"/>
          <w:szCs w:val="20"/>
          <w:lang w:val="es-MX"/>
        </w:rPr>
        <w:t xml:space="preserve">Diana Cordero </w:t>
      </w:r>
      <w:proofErr w:type="gramStart"/>
      <w:r w:rsidRPr="00F33451">
        <w:rPr>
          <w:rFonts w:ascii="Arial" w:hAnsi="Arial" w:cs="Arial"/>
          <w:sz w:val="20"/>
          <w:szCs w:val="20"/>
          <w:vertAlign w:val="superscript"/>
          <w:lang w:val="es-MX"/>
        </w:rPr>
        <w:t xml:space="preserve">a </w:t>
      </w:r>
      <w:r w:rsidRPr="00F33451">
        <w:rPr>
          <w:rFonts w:ascii="Arial" w:hAnsi="Arial" w:cs="Arial"/>
          <w:sz w:val="20"/>
          <w:szCs w:val="20"/>
          <w:lang w:val="es-MX"/>
        </w:rPr>
        <w:t>,</w:t>
      </w:r>
      <w:proofErr w:type="gramEnd"/>
      <w:r w:rsidRPr="00F33451">
        <w:rPr>
          <w:rFonts w:ascii="Arial" w:hAnsi="Arial" w:cs="Arial"/>
          <w:sz w:val="20"/>
          <w:szCs w:val="20"/>
          <w:lang w:val="es-MX"/>
        </w:rPr>
        <w:t xml:space="preserve"> Ma. Socorro Orozco </w:t>
      </w:r>
      <w:r w:rsidR="00C5700C" w:rsidRPr="00C5700C">
        <w:rPr>
          <w:vertAlign w:val="superscript"/>
          <w:lang w:val="es-MX"/>
        </w:rPr>
        <w:t xml:space="preserve">b   </w:t>
      </w:r>
    </w:p>
    <w:p w:rsidR="00BC41C3" w:rsidRPr="00F33451" w:rsidRDefault="00BC41C3" w:rsidP="00BC41C3">
      <w:pPr>
        <w:jc w:val="center"/>
        <w:rPr>
          <w:rFonts w:ascii="Arial" w:hAnsi="Arial" w:cs="Arial"/>
          <w:b/>
          <w:bCs/>
          <w:i/>
          <w:iCs/>
          <w:sz w:val="20"/>
          <w:szCs w:val="20"/>
          <w:lang w:val="es-MX"/>
        </w:rPr>
      </w:pPr>
    </w:p>
    <w:p w:rsidR="00BC41C3" w:rsidRPr="00F33451" w:rsidRDefault="00BC41C3" w:rsidP="00BC41C3">
      <w:pPr>
        <w:rPr>
          <w:rFonts w:ascii="Arial" w:hAnsi="Arial" w:cs="Arial"/>
          <w:bCs/>
          <w:iCs/>
          <w:sz w:val="20"/>
          <w:szCs w:val="20"/>
          <w:lang w:val="es-MX"/>
        </w:rPr>
      </w:pPr>
      <w:r w:rsidRPr="00F33451">
        <w:rPr>
          <w:rFonts w:ascii="Arial" w:hAnsi="Arial" w:cs="Arial"/>
          <w:bCs/>
          <w:iCs/>
          <w:sz w:val="20"/>
          <w:szCs w:val="20"/>
          <w:lang w:val="es-MX"/>
        </w:rPr>
        <w:t xml:space="preserve">Facultad de Estudios Superiores Zaragoza, UNAM., </w:t>
      </w:r>
      <w:r w:rsidRPr="00F33451">
        <w:rPr>
          <w:rFonts w:ascii="Arial" w:hAnsi="Arial" w:cs="Arial"/>
          <w:bCs/>
          <w:iCs/>
          <w:sz w:val="20"/>
          <w:szCs w:val="20"/>
          <w:lang w:val="es-ES"/>
        </w:rPr>
        <w:t>Unidad de investigación en Ecología Vegetal centro de capacitación en agricultura urbana “</w:t>
      </w:r>
      <w:proofErr w:type="spellStart"/>
      <w:r w:rsidRPr="00F33451">
        <w:rPr>
          <w:rFonts w:ascii="Arial" w:hAnsi="Arial" w:cs="Arial"/>
          <w:bCs/>
          <w:iCs/>
          <w:sz w:val="20"/>
          <w:szCs w:val="20"/>
          <w:lang w:val="es-ES"/>
        </w:rPr>
        <w:t>Chímalxochipan</w:t>
      </w:r>
      <w:proofErr w:type="spellEnd"/>
      <w:r w:rsidRPr="00F33451">
        <w:rPr>
          <w:rFonts w:ascii="Arial" w:hAnsi="Arial" w:cs="Arial"/>
          <w:bCs/>
          <w:iCs/>
          <w:sz w:val="20"/>
          <w:szCs w:val="20"/>
          <w:lang w:val="es-ES"/>
        </w:rPr>
        <w:t>” México, D.F.,</w:t>
      </w:r>
      <w:r w:rsidRPr="00F33451">
        <w:rPr>
          <w:rFonts w:ascii="Arial" w:hAnsi="Arial" w:cs="Arial"/>
          <w:bCs/>
          <w:iCs/>
          <w:sz w:val="20"/>
          <w:szCs w:val="20"/>
          <w:lang w:val="es-MX"/>
        </w:rPr>
        <w:t xml:space="preserve"> </w:t>
      </w:r>
      <w:r w:rsidRPr="00F33451">
        <w:rPr>
          <w:rFonts w:ascii="Arial" w:hAnsi="Arial" w:cs="Arial"/>
          <w:bCs/>
          <w:iCs/>
          <w:sz w:val="20"/>
          <w:szCs w:val="20"/>
          <w:lang w:val="es-ES"/>
        </w:rPr>
        <w:t>dianaescolares@hotmail.com, mariaorozco_2009@hotmail.com.</w:t>
      </w:r>
    </w:p>
    <w:p w:rsidR="007D29EF" w:rsidRPr="00F33451" w:rsidRDefault="007D29EF" w:rsidP="007D29EF">
      <w:pPr>
        <w:pStyle w:val="BodyofPaper"/>
        <w:jc w:val="right"/>
        <w:rPr>
          <w:rFonts w:ascii="Arial" w:hAnsi="Arial" w:cs="Arial"/>
          <w:lang w:val="es-MX"/>
        </w:rPr>
      </w:pPr>
    </w:p>
    <w:p w:rsidR="00A657A1" w:rsidRPr="00F33451" w:rsidRDefault="00A657A1" w:rsidP="007D29EF">
      <w:pPr>
        <w:pStyle w:val="BodyofPaper"/>
        <w:jc w:val="right"/>
        <w:rPr>
          <w:rFonts w:ascii="Arial" w:hAnsi="Arial" w:cs="Arial"/>
          <w:lang w:val="es-MX"/>
        </w:rPr>
      </w:pPr>
    </w:p>
    <w:p w:rsidR="00A657A1" w:rsidRPr="00F33451" w:rsidRDefault="00A657A1" w:rsidP="007D29EF">
      <w:pPr>
        <w:pStyle w:val="BodyofPaper"/>
        <w:jc w:val="right"/>
        <w:rPr>
          <w:rFonts w:ascii="Arial" w:hAnsi="Arial" w:cs="Arial"/>
          <w:lang w:val="es-MX"/>
        </w:rPr>
      </w:pPr>
    </w:p>
    <w:p w:rsidR="007D29EF" w:rsidRPr="00F33451" w:rsidRDefault="00BC41C3" w:rsidP="00BC41C3">
      <w:pPr>
        <w:pStyle w:val="PrincipalHding"/>
        <w:jc w:val="both"/>
        <w:rPr>
          <w:rFonts w:ascii="Arial" w:hAnsi="Arial" w:cs="Arial"/>
          <w:sz w:val="20"/>
          <w:lang w:val="es-ES"/>
        </w:rPr>
      </w:pPr>
      <w:r w:rsidRPr="00F33451">
        <w:rPr>
          <w:rFonts w:ascii="Arial" w:hAnsi="Arial" w:cs="Arial"/>
          <w:sz w:val="20"/>
          <w:lang w:val="es-ES"/>
        </w:rPr>
        <w:t xml:space="preserve">ResumEn </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sz w:val="20"/>
          <w:szCs w:val="20"/>
          <w:lang w:val="es-MX"/>
        </w:rPr>
        <w:t xml:space="preserve">El presente trabajo tuvo como objetivo </w:t>
      </w:r>
      <w:r w:rsidRPr="00F33451">
        <w:rPr>
          <w:rFonts w:ascii="Arial" w:hAnsi="Arial" w:cs="Arial"/>
          <w:bCs/>
          <w:sz w:val="20"/>
          <w:szCs w:val="20"/>
          <w:lang w:val="es-MX"/>
        </w:rPr>
        <w:t>desarrollar un paquete tecnológico para el cultivo orgánico de escarola (</w:t>
      </w:r>
      <w:proofErr w:type="spellStart"/>
      <w:r w:rsidRPr="00F33451">
        <w:rPr>
          <w:rFonts w:ascii="Arial" w:hAnsi="Arial" w:cs="Arial"/>
          <w:bCs/>
          <w:i/>
          <w:iCs/>
          <w:sz w:val="20"/>
          <w:szCs w:val="20"/>
          <w:lang w:val="es-MX"/>
        </w:rPr>
        <w:t>Cichorium</w:t>
      </w:r>
      <w:proofErr w:type="spellEnd"/>
      <w:r w:rsidRPr="00F33451">
        <w:rPr>
          <w:rFonts w:ascii="Arial" w:hAnsi="Arial" w:cs="Arial"/>
          <w:bCs/>
          <w:i/>
          <w:iCs/>
          <w:sz w:val="20"/>
          <w:szCs w:val="20"/>
          <w:lang w:val="es-MX"/>
        </w:rPr>
        <w:t xml:space="preserve"> endivia </w:t>
      </w:r>
      <w:r w:rsidRPr="00F33451">
        <w:rPr>
          <w:rFonts w:ascii="Arial" w:hAnsi="Arial" w:cs="Arial"/>
          <w:bCs/>
          <w:sz w:val="20"/>
          <w:szCs w:val="20"/>
          <w:lang w:val="es-MX"/>
        </w:rPr>
        <w:t>L) y betabel (</w:t>
      </w:r>
      <w:r w:rsidRPr="00F33451">
        <w:rPr>
          <w:rFonts w:ascii="Arial" w:hAnsi="Arial" w:cs="Arial"/>
          <w:bCs/>
          <w:i/>
          <w:iCs/>
          <w:sz w:val="20"/>
          <w:szCs w:val="20"/>
          <w:lang w:val="es-MX"/>
        </w:rPr>
        <w:t xml:space="preserve">Beta </w:t>
      </w:r>
      <w:proofErr w:type="spellStart"/>
      <w:r w:rsidRPr="00F33451">
        <w:rPr>
          <w:rFonts w:ascii="Arial" w:hAnsi="Arial" w:cs="Arial"/>
          <w:bCs/>
          <w:i/>
          <w:iCs/>
          <w:sz w:val="20"/>
          <w:szCs w:val="20"/>
          <w:lang w:val="es-MX"/>
        </w:rPr>
        <w:t>vulgaris</w:t>
      </w:r>
      <w:proofErr w:type="spellEnd"/>
      <w:r w:rsidRPr="00F33451">
        <w:rPr>
          <w:rFonts w:ascii="Arial" w:hAnsi="Arial" w:cs="Arial"/>
          <w:bCs/>
          <w:i/>
          <w:iCs/>
          <w:sz w:val="20"/>
          <w:szCs w:val="20"/>
          <w:lang w:val="es-MX"/>
        </w:rPr>
        <w:t> </w:t>
      </w:r>
      <w:r w:rsidRPr="00F33451">
        <w:rPr>
          <w:rFonts w:ascii="Arial" w:hAnsi="Arial" w:cs="Arial"/>
          <w:bCs/>
          <w:sz w:val="20"/>
          <w:szCs w:val="20"/>
          <w:lang w:val="es-MX"/>
        </w:rPr>
        <w:t xml:space="preserve">L.). </w:t>
      </w:r>
      <w:r w:rsidRPr="00F33451">
        <w:rPr>
          <w:rFonts w:ascii="Arial" w:hAnsi="Arial" w:cs="Arial"/>
          <w:sz w:val="20"/>
          <w:szCs w:val="20"/>
          <w:lang w:val="es-MX"/>
        </w:rPr>
        <w:t xml:space="preserve">La investigación se desarrolló en </w:t>
      </w:r>
      <w:r w:rsidRPr="00F33451">
        <w:rPr>
          <w:rFonts w:ascii="Arial" w:hAnsi="Arial" w:cs="Arial"/>
          <w:bCs/>
          <w:sz w:val="20"/>
          <w:szCs w:val="20"/>
          <w:lang w:val="es-MX"/>
        </w:rPr>
        <w:t>el Centro de Capacitación en Agricultura Urbana “</w:t>
      </w:r>
      <w:proofErr w:type="spellStart"/>
      <w:r w:rsidRPr="00F33451">
        <w:rPr>
          <w:rFonts w:ascii="Arial" w:hAnsi="Arial" w:cs="Arial"/>
          <w:bCs/>
          <w:sz w:val="20"/>
          <w:szCs w:val="20"/>
          <w:lang w:val="es-MX"/>
        </w:rPr>
        <w:t>Chimalxochipan</w:t>
      </w:r>
      <w:proofErr w:type="spellEnd"/>
      <w:r w:rsidRPr="00F33451">
        <w:rPr>
          <w:rFonts w:ascii="Arial" w:hAnsi="Arial" w:cs="Arial"/>
          <w:bCs/>
          <w:sz w:val="20"/>
          <w:szCs w:val="20"/>
          <w:lang w:val="es-MX"/>
        </w:rPr>
        <w:t>”</w:t>
      </w:r>
      <w:r w:rsidRPr="00F33451">
        <w:rPr>
          <w:rFonts w:ascii="Arial" w:hAnsi="Arial" w:cs="Arial"/>
          <w:sz w:val="20"/>
          <w:szCs w:val="20"/>
          <w:lang w:val="es-MX"/>
        </w:rPr>
        <w:t xml:space="preserve"> en la FES Zaragoza. Ambos cultivos se realizaron a cielo abierto, cada uno en una cama </w:t>
      </w:r>
      <w:proofErr w:type="spellStart"/>
      <w:r w:rsidRPr="00F33451">
        <w:rPr>
          <w:rFonts w:ascii="Arial" w:hAnsi="Arial" w:cs="Arial"/>
          <w:sz w:val="20"/>
          <w:szCs w:val="20"/>
          <w:lang w:val="es-MX"/>
        </w:rPr>
        <w:t>biointensiva</w:t>
      </w:r>
      <w:proofErr w:type="spellEnd"/>
      <w:r w:rsidRPr="00F33451">
        <w:rPr>
          <w:rFonts w:ascii="Arial" w:hAnsi="Arial" w:cs="Arial"/>
          <w:sz w:val="20"/>
          <w:szCs w:val="20"/>
          <w:lang w:val="es-MX"/>
        </w:rPr>
        <w:t xml:space="preserve"> de 6 m</w:t>
      </w:r>
      <w:r w:rsidRPr="00F33451">
        <w:rPr>
          <w:rFonts w:ascii="Arial" w:hAnsi="Arial" w:cs="Arial"/>
          <w:sz w:val="20"/>
          <w:szCs w:val="20"/>
          <w:vertAlign w:val="superscript"/>
          <w:lang w:val="es-MX"/>
        </w:rPr>
        <w:t xml:space="preserve">2, </w:t>
      </w:r>
      <w:r w:rsidRPr="00F33451">
        <w:rPr>
          <w:rFonts w:ascii="Arial" w:hAnsi="Arial" w:cs="Arial"/>
          <w:sz w:val="20"/>
          <w:szCs w:val="20"/>
          <w:lang w:val="es-MX"/>
        </w:rPr>
        <w:t>con una densidad de plantación para ambos cultivos de 9 plantas/ m</w:t>
      </w:r>
      <w:r w:rsidRPr="00F33451">
        <w:rPr>
          <w:rFonts w:ascii="Arial" w:hAnsi="Arial" w:cs="Arial"/>
          <w:sz w:val="20"/>
          <w:szCs w:val="20"/>
          <w:vertAlign w:val="superscript"/>
          <w:lang w:val="es-MX"/>
        </w:rPr>
        <w:t>2</w:t>
      </w:r>
      <w:r w:rsidRPr="00F33451">
        <w:rPr>
          <w:rFonts w:ascii="Arial" w:hAnsi="Arial" w:cs="Arial"/>
          <w:sz w:val="20"/>
          <w:szCs w:val="20"/>
          <w:vertAlign w:val="subscript"/>
          <w:lang w:val="es-MX"/>
        </w:rPr>
        <w:t xml:space="preserve">. </w:t>
      </w:r>
      <w:r w:rsidRPr="00F33451">
        <w:rPr>
          <w:rFonts w:ascii="Arial" w:hAnsi="Arial" w:cs="Arial"/>
          <w:sz w:val="20"/>
          <w:szCs w:val="20"/>
          <w:lang w:val="es-MX"/>
        </w:rPr>
        <w:t xml:space="preserve">Las dos especies  se trasplantaron con un arreglo a tresbolillo. La  escarola se intercaló con rábano, cebolla y caléndula como plantas acompañantes, para el control natural de plagas  y el betabel con hierbabuena. Quincenalmente se  evaluó: </w:t>
      </w:r>
      <w:r w:rsidRPr="00F33451">
        <w:rPr>
          <w:rFonts w:ascii="Arial" w:hAnsi="Arial" w:cs="Arial"/>
          <w:bCs/>
          <w:sz w:val="20"/>
          <w:szCs w:val="20"/>
          <w:lang w:val="es-MX"/>
        </w:rPr>
        <w:t>emergencia, altura, cobertura, peso fresco, índice de robustez, razón r/v, y también se calcularon los costos de producción e índice costo/beneficio.</w:t>
      </w:r>
      <w:r w:rsidRPr="00F33451">
        <w:rPr>
          <w:rFonts w:ascii="Arial" w:hAnsi="Arial" w:cs="Arial"/>
          <w:sz w:val="20"/>
          <w:szCs w:val="20"/>
          <w:lang w:val="es-MX"/>
        </w:rPr>
        <w:t xml:space="preserve"> Como parte del paquete tecnológico, se determinó la </w:t>
      </w:r>
      <w:proofErr w:type="gramStart"/>
      <w:r w:rsidRPr="00F33451">
        <w:rPr>
          <w:rFonts w:ascii="Arial" w:hAnsi="Arial" w:cs="Arial"/>
          <w:sz w:val="20"/>
          <w:szCs w:val="20"/>
          <w:lang w:val="es-MX"/>
        </w:rPr>
        <w:t>cantidad</w:t>
      </w:r>
      <w:proofErr w:type="gramEnd"/>
      <w:r w:rsidRPr="00F33451">
        <w:rPr>
          <w:rFonts w:ascii="Arial" w:hAnsi="Arial" w:cs="Arial"/>
          <w:sz w:val="20"/>
          <w:szCs w:val="20"/>
          <w:lang w:val="es-MX"/>
        </w:rPr>
        <w:t xml:space="preserve"> de luz requerida, el riego y la temperatura, para el buen desarrollo de los cultivos; así como se elaboraron los abonos orgánicos y se establecieron las  estrategias de biofertilización. Los paquetes tecnológicos para los dos cultivos, resultaron exitosos. La escarola se cosechó a los 90 días, y el betabel a los 95 días, con un rendimiento de  1.16 kg/m² y 1.27 kg/m² en relación a cada uno de ellos. El costo de producción/ planta de la escarola fue de $27 y el del betabel de $13, con un índice  costo/ beneficio de 1.79 para la escarola y de 1.42 para el betabel, resultando el cultivo de ambas especies rentable económicamente. </w:t>
      </w:r>
    </w:p>
    <w:p w:rsidR="007D29EF" w:rsidRPr="00F33451" w:rsidRDefault="007D29EF" w:rsidP="007D29EF">
      <w:pPr>
        <w:jc w:val="both"/>
        <w:rPr>
          <w:rFonts w:ascii="Arial" w:hAnsi="Arial" w:cs="Arial"/>
          <w:sz w:val="20"/>
          <w:szCs w:val="20"/>
          <w:lang w:val="es-MX"/>
        </w:rPr>
      </w:pPr>
    </w:p>
    <w:p w:rsidR="00BC41C3" w:rsidRPr="00F33451" w:rsidRDefault="00BC41C3" w:rsidP="007D29EF">
      <w:pPr>
        <w:pStyle w:val="PrincipalHding"/>
        <w:jc w:val="both"/>
        <w:rPr>
          <w:rFonts w:ascii="Arial" w:hAnsi="Arial" w:cs="Arial"/>
          <w:sz w:val="20"/>
          <w:lang w:val="es-ES"/>
        </w:rPr>
      </w:pPr>
    </w:p>
    <w:p w:rsidR="007D29EF" w:rsidRPr="00F33451" w:rsidRDefault="007D29EF" w:rsidP="007D29EF">
      <w:pPr>
        <w:pStyle w:val="PrincipalHding"/>
        <w:jc w:val="both"/>
        <w:rPr>
          <w:rFonts w:ascii="Arial" w:hAnsi="Arial" w:cs="Arial"/>
          <w:sz w:val="20"/>
          <w:lang w:val="es-ES"/>
        </w:rPr>
      </w:pPr>
      <w:r w:rsidRPr="00F33451">
        <w:rPr>
          <w:rFonts w:ascii="Arial" w:hAnsi="Arial" w:cs="Arial"/>
          <w:sz w:val="20"/>
          <w:lang w:val="es-ES"/>
        </w:rPr>
        <w:t xml:space="preserve">1. Introducción </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sz w:val="20"/>
          <w:szCs w:val="20"/>
          <w:lang w:val="es-MX"/>
        </w:rPr>
        <w:t xml:space="preserve">El Codex </w:t>
      </w:r>
      <w:proofErr w:type="spellStart"/>
      <w:r w:rsidRPr="00F33451">
        <w:rPr>
          <w:rFonts w:ascii="Arial" w:hAnsi="Arial" w:cs="Arial"/>
          <w:sz w:val="20"/>
          <w:szCs w:val="20"/>
          <w:lang w:val="es-MX"/>
        </w:rPr>
        <w:t>Alimentarius</w:t>
      </w:r>
      <w:proofErr w:type="spellEnd"/>
      <w:r w:rsidRPr="00F33451">
        <w:rPr>
          <w:rFonts w:ascii="Arial" w:hAnsi="Arial" w:cs="Arial"/>
          <w:sz w:val="20"/>
          <w:szCs w:val="20"/>
          <w:lang w:val="es-MX"/>
        </w:rPr>
        <w:t xml:space="preserve"> define agricultura orgánica como un sistema holístico de producción que promueve y mejora la salud del </w:t>
      </w:r>
      <w:proofErr w:type="spellStart"/>
      <w:r w:rsidRPr="00F33451">
        <w:rPr>
          <w:rFonts w:ascii="Arial" w:hAnsi="Arial" w:cs="Arial"/>
          <w:sz w:val="20"/>
          <w:szCs w:val="20"/>
          <w:lang w:val="es-MX"/>
        </w:rPr>
        <w:t>agroecosistema</w:t>
      </w:r>
      <w:proofErr w:type="spellEnd"/>
      <w:r w:rsidRPr="00F33451">
        <w:rPr>
          <w:rFonts w:ascii="Arial" w:hAnsi="Arial" w:cs="Arial"/>
          <w:sz w:val="20"/>
          <w:szCs w:val="20"/>
          <w:lang w:val="es-MX"/>
        </w:rPr>
        <w:t>, incluyendo la biodiversidad, los ciclos biológicos y la actividad biológica del suelo, prefiriendo el uso de prácticas de manejo dentro de la finca al uso de insumos externos a la finca, tomando en cuenta que condiciones regionales requieren de sistemas adaptados a las condiciones locales. Esto se logra utilizando en lo posible métodos culturales, biológicos y mecánicos en oposición a materiales sintéticos para satisfacer cualquier función específica dentro del sistema (Codex, 1999). Un sistema de producción orgánico debe:</w:t>
      </w:r>
    </w:p>
    <w:p w:rsidR="007D29EF" w:rsidRPr="00F33451" w:rsidRDefault="007D29EF" w:rsidP="007D29EF">
      <w:pPr>
        <w:autoSpaceDE w:val="0"/>
        <w:autoSpaceDN w:val="0"/>
        <w:adjustRightInd w:val="0"/>
        <w:jc w:val="both"/>
        <w:rPr>
          <w:rFonts w:ascii="Arial" w:hAnsi="Arial" w:cs="Arial"/>
          <w:sz w:val="20"/>
          <w:szCs w:val="20"/>
          <w:lang w:val="es-MX"/>
        </w:rPr>
      </w:pP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sz w:val="20"/>
          <w:szCs w:val="20"/>
          <w:lang w:val="es-MX"/>
        </w:rPr>
        <w:t>1</w:t>
      </w:r>
      <w:r w:rsidRPr="00F33451">
        <w:rPr>
          <w:rFonts w:ascii="Arial" w:hAnsi="Arial" w:cs="Arial"/>
          <w:sz w:val="20"/>
          <w:szCs w:val="20"/>
          <w:lang w:val="es-MX"/>
        </w:rPr>
        <w:t>. Mejorar la diversidad biológica del sistema</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t xml:space="preserve">2. </w:t>
      </w:r>
      <w:r w:rsidRPr="00F33451">
        <w:rPr>
          <w:rFonts w:ascii="Arial" w:hAnsi="Arial" w:cs="Arial"/>
          <w:sz w:val="20"/>
          <w:szCs w:val="20"/>
          <w:lang w:val="es-MX"/>
        </w:rPr>
        <w:t>Aumentar la actividad biológica del suelo</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t xml:space="preserve">3. </w:t>
      </w:r>
      <w:r w:rsidRPr="00F33451">
        <w:rPr>
          <w:rFonts w:ascii="Arial" w:hAnsi="Arial" w:cs="Arial"/>
          <w:sz w:val="20"/>
          <w:szCs w:val="20"/>
          <w:lang w:val="es-MX"/>
        </w:rPr>
        <w:t>Mantener la fertilidad del suelo al largo plazo</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t xml:space="preserve">4. </w:t>
      </w:r>
      <w:r w:rsidRPr="00F33451">
        <w:rPr>
          <w:rFonts w:ascii="Arial" w:hAnsi="Arial" w:cs="Arial"/>
          <w:sz w:val="20"/>
          <w:szCs w:val="20"/>
          <w:lang w:val="es-MX"/>
        </w:rPr>
        <w:t>Reciclar desechos de origen animal o vegetal para devolver los nutrientes al sistema, minimizando el uso de fuentes no renovables</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t xml:space="preserve">5. </w:t>
      </w:r>
      <w:r w:rsidRPr="00F33451">
        <w:rPr>
          <w:rFonts w:ascii="Arial" w:hAnsi="Arial" w:cs="Arial"/>
          <w:sz w:val="20"/>
          <w:szCs w:val="20"/>
          <w:lang w:val="es-MX"/>
        </w:rPr>
        <w:t>Contar con recursos renovables en sistemas agrícolas localmente organizados</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t xml:space="preserve">6. </w:t>
      </w:r>
      <w:r w:rsidRPr="00F33451">
        <w:rPr>
          <w:rFonts w:ascii="Arial" w:hAnsi="Arial" w:cs="Arial"/>
          <w:sz w:val="20"/>
          <w:szCs w:val="20"/>
          <w:lang w:val="es-MX"/>
        </w:rPr>
        <w:t>Promover el uso saludable del agua, el suelo y el aire, así como minimizar todas las formas de contaminación que pueden resultar de la producción agrícola</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lastRenderedPageBreak/>
        <w:t xml:space="preserve">7. </w:t>
      </w:r>
      <w:r w:rsidRPr="00F33451">
        <w:rPr>
          <w:rFonts w:ascii="Arial" w:hAnsi="Arial" w:cs="Arial"/>
          <w:sz w:val="20"/>
          <w:szCs w:val="20"/>
          <w:lang w:val="es-MX"/>
        </w:rPr>
        <w:t>Manejar los productos agrícolas en su procesamiento con el cuidado de no perder la integridad orgánica en el proceso</w:t>
      </w: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b/>
          <w:bCs/>
          <w:sz w:val="20"/>
          <w:szCs w:val="20"/>
          <w:lang w:val="es-MX"/>
        </w:rPr>
        <w:t xml:space="preserve">8. </w:t>
      </w:r>
      <w:r w:rsidRPr="00F33451">
        <w:rPr>
          <w:rFonts w:ascii="Arial" w:hAnsi="Arial" w:cs="Arial"/>
          <w:sz w:val="20"/>
          <w:szCs w:val="20"/>
          <w:lang w:val="es-MX"/>
        </w:rPr>
        <w:t xml:space="preserve">Establecerse en fincas después de un período de conversión, cuya duración estará determinada por factores específicos de cada sitio, tales como el historial del terreno y el tipo </w:t>
      </w:r>
      <w:r w:rsidR="00781984" w:rsidRPr="00F33451">
        <w:rPr>
          <w:rFonts w:ascii="Arial" w:hAnsi="Arial" w:cs="Arial"/>
          <w:sz w:val="20"/>
          <w:szCs w:val="20"/>
          <w:lang w:val="es-MX"/>
        </w:rPr>
        <w:t xml:space="preserve">de cultivos y ganado producido </w:t>
      </w:r>
      <w:r w:rsidRPr="00F33451">
        <w:rPr>
          <w:rFonts w:ascii="Arial" w:hAnsi="Arial" w:cs="Arial"/>
          <w:sz w:val="20"/>
          <w:szCs w:val="20"/>
          <w:lang w:val="es-MX"/>
        </w:rPr>
        <w:t>(Codex, 1999).</w:t>
      </w:r>
    </w:p>
    <w:p w:rsidR="007D29EF" w:rsidRPr="00F33451" w:rsidRDefault="007D29EF" w:rsidP="007D29EF">
      <w:pPr>
        <w:autoSpaceDE w:val="0"/>
        <w:autoSpaceDN w:val="0"/>
        <w:adjustRightInd w:val="0"/>
        <w:jc w:val="both"/>
        <w:rPr>
          <w:rFonts w:ascii="Arial" w:hAnsi="Arial" w:cs="Arial"/>
          <w:b/>
          <w:bCs/>
          <w:noProof/>
          <w:sz w:val="20"/>
          <w:szCs w:val="20"/>
          <w:lang w:val="es-MX" w:eastAsia="es-MX"/>
        </w:rPr>
      </w:pPr>
    </w:p>
    <w:p w:rsidR="007D29EF" w:rsidRPr="00F33451" w:rsidRDefault="007D29EF" w:rsidP="007D29EF">
      <w:pPr>
        <w:autoSpaceDE w:val="0"/>
        <w:autoSpaceDN w:val="0"/>
        <w:adjustRightInd w:val="0"/>
        <w:jc w:val="both"/>
        <w:rPr>
          <w:rFonts w:ascii="Arial" w:hAnsi="Arial" w:cs="Arial"/>
          <w:sz w:val="20"/>
          <w:szCs w:val="20"/>
          <w:lang w:val="es-MX"/>
        </w:rPr>
      </w:pPr>
      <w:r w:rsidRPr="00F33451">
        <w:rPr>
          <w:rFonts w:ascii="Arial" w:hAnsi="Arial" w:cs="Arial"/>
          <w:sz w:val="20"/>
          <w:szCs w:val="20"/>
          <w:lang w:val="es-MX"/>
        </w:rPr>
        <w:t>Por su origen la agricultura orgánica surge desde una concepción integral, donde se involucran elementos técnicos, sociales, económicos y agroecológicos. No se trata de la mera sustitución del modelo productivo o de insumos de síntesis artificial por insumos naturales. La agricultura orgánica es una opción integral de desarrollo capaz de consolidar la producción de alimentos saludables en mercados altamente competitivos y crecientes.</w:t>
      </w:r>
    </w:p>
    <w:p w:rsidR="00221AB8" w:rsidRPr="00F33451" w:rsidRDefault="00221AB8" w:rsidP="007D29EF">
      <w:pPr>
        <w:autoSpaceDE w:val="0"/>
        <w:autoSpaceDN w:val="0"/>
        <w:adjustRightInd w:val="0"/>
        <w:jc w:val="both"/>
        <w:rPr>
          <w:rFonts w:ascii="Arial" w:hAnsi="Arial" w:cs="Arial"/>
          <w:sz w:val="20"/>
          <w:szCs w:val="20"/>
          <w:lang w:val="es-MX"/>
        </w:rPr>
      </w:pPr>
    </w:p>
    <w:p w:rsidR="007D29EF" w:rsidRPr="00F33451" w:rsidRDefault="007D29EF" w:rsidP="007D29EF">
      <w:pPr>
        <w:pStyle w:val="PrincipalHding"/>
        <w:jc w:val="both"/>
        <w:rPr>
          <w:rFonts w:ascii="Arial" w:hAnsi="Arial" w:cs="Arial"/>
          <w:sz w:val="20"/>
          <w:lang w:val="es-MX"/>
        </w:rPr>
      </w:pPr>
    </w:p>
    <w:p w:rsidR="007D29EF" w:rsidRPr="00F33451" w:rsidRDefault="007D29EF" w:rsidP="007D29EF">
      <w:pPr>
        <w:pStyle w:val="PrincipalHding"/>
        <w:jc w:val="both"/>
        <w:rPr>
          <w:rFonts w:ascii="Arial" w:hAnsi="Arial" w:cs="Arial"/>
          <w:sz w:val="20"/>
          <w:lang w:val="es-ES"/>
        </w:rPr>
      </w:pPr>
      <w:r w:rsidRPr="00F33451">
        <w:rPr>
          <w:rFonts w:ascii="Arial" w:hAnsi="Arial" w:cs="Arial"/>
          <w:sz w:val="20"/>
          <w:lang w:val="es-ES"/>
        </w:rPr>
        <w:t>2. TEORÍA</w:t>
      </w:r>
    </w:p>
    <w:p w:rsidR="00836638" w:rsidRPr="00F33451" w:rsidRDefault="00836638" w:rsidP="00836638">
      <w:pPr>
        <w:pStyle w:val="BodyofPaper"/>
        <w:rPr>
          <w:rFonts w:ascii="Arial" w:hAnsi="Arial" w:cs="Arial"/>
          <w:lang w:val="es-ES"/>
        </w:rPr>
      </w:pPr>
    </w:p>
    <w:p w:rsidR="00836638" w:rsidRPr="00F33451" w:rsidRDefault="00836638" w:rsidP="00836638">
      <w:pPr>
        <w:pStyle w:val="BodyofPaper"/>
        <w:rPr>
          <w:rFonts w:ascii="Arial" w:hAnsi="Arial" w:cs="Arial"/>
          <w:b/>
          <w:lang w:val="es-ES"/>
        </w:rPr>
      </w:pPr>
      <w:r w:rsidRPr="00F33451">
        <w:rPr>
          <w:rFonts w:ascii="Arial" w:hAnsi="Arial" w:cs="Arial"/>
          <w:b/>
          <w:lang w:val="es-ES"/>
        </w:rPr>
        <w:t>2.1 Antecedentes</w:t>
      </w:r>
    </w:p>
    <w:p w:rsidR="00614708" w:rsidRPr="00F33451" w:rsidRDefault="00614708" w:rsidP="00614708">
      <w:pPr>
        <w:pStyle w:val="BodyofPaper"/>
        <w:rPr>
          <w:rFonts w:ascii="Arial" w:hAnsi="Arial" w:cs="Arial"/>
          <w:b/>
          <w:lang w:val="es-ES"/>
        </w:rPr>
      </w:pPr>
    </w:p>
    <w:p w:rsidR="00614708" w:rsidRPr="00F33451" w:rsidRDefault="00614708" w:rsidP="00614708">
      <w:pPr>
        <w:pStyle w:val="BodyofPaper"/>
        <w:rPr>
          <w:rFonts w:ascii="Arial" w:hAnsi="Arial" w:cs="Arial"/>
          <w:lang w:val="es-ES"/>
        </w:rPr>
      </w:pPr>
      <w:r w:rsidRPr="00F33451">
        <w:rPr>
          <w:rFonts w:ascii="Arial" w:hAnsi="Arial" w:cs="Arial"/>
          <w:lang w:val="es-ES"/>
        </w:rPr>
        <w:t>La propagación orgánica de hortalizas es una actividad incipiente en México, la producción en un 95%, se basa principalmente en las prácticas de la agricultura industrial, donde la aplicación de fertilizantes, plaguicidas y herbicidas es indispensable para la obtención de altos rendimientos, esto debido a la condición de deterioro en el que se encuentran los suelos de la República Mexicana, en relación a su pobreza de nutrimentos y presencia de una gran cantidad de contaminantes</w:t>
      </w:r>
      <w:r w:rsidR="000C2BB7" w:rsidRPr="00F33451">
        <w:rPr>
          <w:rFonts w:ascii="Arial" w:hAnsi="Arial" w:cs="Arial"/>
          <w:lang w:val="es-ES"/>
        </w:rPr>
        <w:t>, lo cual ha sido consecuencia de la aplicación indiscriminada de éstas sustancias al suelo.</w:t>
      </w:r>
      <w:r w:rsidRPr="00F33451">
        <w:rPr>
          <w:rFonts w:ascii="Arial" w:hAnsi="Arial" w:cs="Arial"/>
          <w:lang w:val="es-ES"/>
        </w:rPr>
        <w:t xml:space="preserve"> Ante esta situación, es necesario buscar opciones de producción de alimentos bajo los principios de agriculturas alternativas, como la ecológica u orgánica, que genera</w:t>
      </w:r>
      <w:r w:rsidR="000C2BB7" w:rsidRPr="00F33451">
        <w:rPr>
          <w:rFonts w:ascii="Arial" w:hAnsi="Arial" w:cs="Arial"/>
          <w:lang w:val="es-ES"/>
        </w:rPr>
        <w:t>n</w:t>
      </w:r>
      <w:r w:rsidRPr="00F33451">
        <w:rPr>
          <w:rFonts w:ascii="Arial" w:hAnsi="Arial" w:cs="Arial"/>
          <w:lang w:val="es-ES"/>
        </w:rPr>
        <w:t xml:space="preserve"> la producción de alimentos entre ellos las hortalizas, libres de remanentes de sustancias químicas dañinas para la salud y cuyas prácticas de producción se basan en un sistema de manejo que no daña los recursos naturales como el suelo, el agua y la biodiversidad.</w:t>
      </w:r>
    </w:p>
    <w:p w:rsidR="000C2BB7" w:rsidRPr="00F33451" w:rsidRDefault="000C2BB7" w:rsidP="00614708">
      <w:pPr>
        <w:pStyle w:val="BodyofPaper"/>
        <w:rPr>
          <w:rFonts w:ascii="Arial" w:hAnsi="Arial" w:cs="Arial"/>
          <w:lang w:val="es-ES"/>
        </w:rPr>
      </w:pPr>
    </w:p>
    <w:p w:rsidR="000C2BB7" w:rsidRPr="00F33451" w:rsidRDefault="000C2BB7" w:rsidP="00614708">
      <w:pPr>
        <w:pStyle w:val="BodyofPaper"/>
        <w:rPr>
          <w:rFonts w:ascii="Arial" w:hAnsi="Arial" w:cs="Arial"/>
          <w:lang w:val="es-ES"/>
        </w:rPr>
      </w:pPr>
      <w:r w:rsidRPr="00F33451">
        <w:rPr>
          <w:rFonts w:ascii="Arial" w:hAnsi="Arial" w:cs="Arial"/>
          <w:lang w:val="es-ES"/>
        </w:rPr>
        <w:t>La producción de hortalizas bajo un sistema ecológico, debe ser totalmente sostenible, para lo cual es necesario elaborar o asegurar los insumos necesarios para tal producción y, así dejar de ser dependiente de insumos externos. Es importante que bajo este sistema de producción, se utilicen recursos locales que permitan la elaboración de abonos orgánicos, así como,  el uso de una gran diversidad de plantas que permitan la creación de hábitats para el mantenimiento de organismos benéficos para los cultivos en producción, como polinizadores y enemigos naturales de las plagas. Estos cultivos orgánicos además requieren del manejo de las condiciones de luz, riego, fertilización, poda y control de plagas, que permitan una producción con buenos rendimientos, de aquí la necesidad de generar paquetes tecnológicos basa</w:t>
      </w:r>
      <w:r w:rsidR="00C02563">
        <w:rPr>
          <w:rFonts w:ascii="Arial" w:hAnsi="Arial" w:cs="Arial"/>
          <w:lang w:val="es-ES"/>
        </w:rPr>
        <w:t>dos en la agricultura ecológica (Cuevas, 2003).</w:t>
      </w:r>
    </w:p>
    <w:p w:rsidR="007D29EF" w:rsidRPr="00F33451" w:rsidRDefault="007D29EF" w:rsidP="007D29EF">
      <w:pPr>
        <w:pStyle w:val="BodyofPaper"/>
        <w:rPr>
          <w:rFonts w:ascii="Arial" w:hAnsi="Arial" w:cs="Arial"/>
          <w:lang w:val="es-ES"/>
        </w:rPr>
      </w:pPr>
    </w:p>
    <w:p w:rsidR="00A657A1" w:rsidRPr="00F33451" w:rsidRDefault="00836638" w:rsidP="007D29EF">
      <w:pPr>
        <w:autoSpaceDE w:val="0"/>
        <w:autoSpaceDN w:val="0"/>
        <w:adjustRightInd w:val="0"/>
        <w:jc w:val="both"/>
        <w:rPr>
          <w:rFonts w:ascii="Arial" w:hAnsi="Arial" w:cs="Arial"/>
          <w:b/>
          <w:bCs/>
          <w:noProof/>
          <w:sz w:val="20"/>
          <w:szCs w:val="20"/>
          <w:lang w:val="es-MX" w:eastAsia="es-MX"/>
        </w:rPr>
      </w:pPr>
      <w:r w:rsidRPr="00F33451">
        <w:rPr>
          <w:rFonts w:ascii="Arial" w:hAnsi="Arial" w:cs="Arial"/>
          <w:b/>
          <w:bCs/>
          <w:noProof/>
          <w:sz w:val="20"/>
          <w:szCs w:val="20"/>
          <w:lang w:val="es-MX" w:eastAsia="es-MX"/>
        </w:rPr>
        <w:t xml:space="preserve">2.2 </w:t>
      </w:r>
      <w:r w:rsidR="00781984" w:rsidRPr="00F33451">
        <w:rPr>
          <w:rFonts w:ascii="Arial" w:hAnsi="Arial" w:cs="Arial"/>
          <w:b/>
          <w:bCs/>
          <w:noProof/>
          <w:sz w:val="20"/>
          <w:szCs w:val="20"/>
          <w:lang w:val="es-MX" w:eastAsia="es-MX"/>
        </w:rPr>
        <w:t xml:space="preserve">Características generales de la </w:t>
      </w:r>
      <w:r w:rsidR="00614708" w:rsidRPr="00F33451">
        <w:rPr>
          <w:rFonts w:ascii="Arial" w:hAnsi="Arial" w:cs="Arial"/>
          <w:b/>
          <w:bCs/>
          <w:noProof/>
          <w:sz w:val="20"/>
          <w:szCs w:val="20"/>
          <w:lang w:val="es-MX" w:eastAsia="es-MX"/>
        </w:rPr>
        <w:t>e</w:t>
      </w:r>
      <w:r w:rsidR="00AE02E5" w:rsidRPr="00F33451">
        <w:rPr>
          <w:rFonts w:ascii="Arial" w:hAnsi="Arial" w:cs="Arial"/>
          <w:b/>
          <w:bCs/>
          <w:noProof/>
          <w:sz w:val="20"/>
          <w:szCs w:val="20"/>
          <w:lang w:val="es-MX" w:eastAsia="es-MX"/>
        </w:rPr>
        <w:t>scarola</w:t>
      </w:r>
    </w:p>
    <w:p w:rsidR="00781984" w:rsidRPr="00F33451" w:rsidRDefault="00781984" w:rsidP="007D29EF">
      <w:pPr>
        <w:autoSpaceDE w:val="0"/>
        <w:autoSpaceDN w:val="0"/>
        <w:adjustRightInd w:val="0"/>
        <w:jc w:val="both"/>
        <w:rPr>
          <w:rFonts w:ascii="Arial" w:hAnsi="Arial" w:cs="Arial"/>
          <w:b/>
          <w:bCs/>
          <w:sz w:val="20"/>
          <w:szCs w:val="20"/>
          <w:lang w:val="es-MX"/>
        </w:rPr>
      </w:pPr>
    </w:p>
    <w:p w:rsidR="007D29EF" w:rsidRPr="00F33451" w:rsidRDefault="00FF5A05" w:rsidP="007D29EF">
      <w:pPr>
        <w:autoSpaceDE w:val="0"/>
        <w:autoSpaceDN w:val="0"/>
        <w:adjustRightInd w:val="0"/>
        <w:jc w:val="both"/>
        <w:rPr>
          <w:rFonts w:ascii="Arial" w:hAnsi="Arial" w:cs="Arial"/>
          <w:b/>
          <w:bCs/>
          <w:sz w:val="20"/>
          <w:szCs w:val="20"/>
          <w:lang w:val="es-ES"/>
        </w:rPr>
      </w:pPr>
      <w:r w:rsidRPr="00F33451">
        <w:rPr>
          <w:rFonts w:ascii="Arial" w:hAnsi="Arial" w:cs="Arial"/>
          <w:sz w:val="20"/>
          <w:szCs w:val="20"/>
          <w:lang w:val="es-ES"/>
        </w:rPr>
        <w:t>Es parte de la f</w:t>
      </w:r>
      <w:proofErr w:type="spellStart"/>
      <w:r w:rsidRPr="00F33451">
        <w:rPr>
          <w:rFonts w:ascii="Arial" w:hAnsi="Arial" w:cs="Arial"/>
          <w:bCs/>
          <w:sz w:val="20"/>
          <w:szCs w:val="20"/>
          <w:lang w:val="es-MX"/>
        </w:rPr>
        <w:t>amilia</w:t>
      </w:r>
      <w:proofErr w:type="spellEnd"/>
      <w:r w:rsidRPr="00F33451">
        <w:rPr>
          <w:rFonts w:ascii="Arial" w:hAnsi="Arial" w:cs="Arial"/>
          <w:bCs/>
          <w:sz w:val="20"/>
          <w:szCs w:val="20"/>
          <w:lang w:val="es-MX"/>
        </w:rPr>
        <w:t xml:space="preserve"> </w:t>
      </w:r>
      <w:proofErr w:type="spellStart"/>
      <w:r w:rsidRPr="00F33451">
        <w:rPr>
          <w:rFonts w:ascii="Arial" w:hAnsi="Arial" w:cs="Arial"/>
          <w:bCs/>
          <w:sz w:val="20"/>
          <w:szCs w:val="20"/>
          <w:lang w:val="es-MX"/>
        </w:rPr>
        <w:t>Asteraceae</w:t>
      </w:r>
      <w:proofErr w:type="spellEnd"/>
      <w:r w:rsidRPr="00F33451">
        <w:rPr>
          <w:rFonts w:ascii="Arial" w:hAnsi="Arial" w:cs="Arial"/>
          <w:sz w:val="20"/>
          <w:szCs w:val="20"/>
          <w:lang w:val="es-ES"/>
        </w:rPr>
        <w:t xml:space="preserve"> y el </w:t>
      </w:r>
      <w:r w:rsidR="007D29EF" w:rsidRPr="00F33451">
        <w:rPr>
          <w:rFonts w:ascii="Arial" w:hAnsi="Arial" w:cs="Arial"/>
          <w:sz w:val="20"/>
          <w:szCs w:val="20"/>
          <w:lang w:val="es-ES"/>
        </w:rPr>
        <w:t xml:space="preserve"> origen de este cultivo parece ubicarse en la India Oriental. Es conocida y utilizada por los hombres desde hace muchos años. Ya los egipcios la consumían cocida o en ensalada, especialmente las variedades de hoja lisa, puesto que las variedades de hoja rizada no se conocieron hasta el siglo XVI. </w:t>
      </w:r>
    </w:p>
    <w:p w:rsidR="00A657A1" w:rsidRPr="00F33451" w:rsidRDefault="00A657A1" w:rsidP="007D29EF">
      <w:pPr>
        <w:autoSpaceDE w:val="0"/>
        <w:autoSpaceDN w:val="0"/>
        <w:adjustRightInd w:val="0"/>
        <w:jc w:val="both"/>
        <w:rPr>
          <w:rFonts w:ascii="Arial" w:hAnsi="Arial" w:cs="Arial"/>
          <w:sz w:val="20"/>
          <w:szCs w:val="20"/>
          <w:lang w:val="es-ES"/>
        </w:rPr>
      </w:pPr>
    </w:p>
    <w:p w:rsidR="00FF5A05" w:rsidRPr="00C65041" w:rsidRDefault="00FF5A05" w:rsidP="00FF5A05">
      <w:pPr>
        <w:autoSpaceDE w:val="0"/>
        <w:autoSpaceDN w:val="0"/>
        <w:adjustRightInd w:val="0"/>
        <w:jc w:val="both"/>
        <w:rPr>
          <w:rFonts w:ascii="Arial" w:hAnsi="Arial" w:cs="Arial"/>
          <w:sz w:val="20"/>
          <w:szCs w:val="20"/>
          <w:lang w:val="es-MX"/>
        </w:rPr>
      </w:pPr>
      <w:r w:rsidRPr="00C65041">
        <w:rPr>
          <w:rFonts w:ascii="Arial" w:hAnsi="Arial" w:cs="Arial"/>
          <w:bCs/>
          <w:sz w:val="20"/>
          <w:szCs w:val="20"/>
          <w:lang w:val="es-ES"/>
        </w:rPr>
        <w:t>Se emplea principalmente en ensaladas debido a su sabor amargo y a su alto contenido en vitaminas (</w:t>
      </w:r>
      <w:bookmarkStart w:id="0" w:name="_GoBack"/>
      <w:bookmarkEnd w:id="0"/>
      <w:r w:rsidR="00527BB1" w:rsidRPr="00C65041">
        <w:rPr>
          <w:rFonts w:ascii="Arial" w:hAnsi="Arial" w:cs="Arial"/>
          <w:bCs/>
          <w:sz w:val="20"/>
          <w:szCs w:val="20"/>
          <w:lang w:val="es-ES"/>
        </w:rPr>
        <w:t>A,</w:t>
      </w:r>
      <w:r w:rsidR="00C65041">
        <w:rPr>
          <w:rFonts w:ascii="Arial" w:hAnsi="Arial" w:cs="Arial"/>
          <w:bCs/>
          <w:sz w:val="20"/>
          <w:szCs w:val="20"/>
          <w:lang w:val="es-ES"/>
        </w:rPr>
        <w:t xml:space="preserve"> </w:t>
      </w:r>
      <w:r w:rsidRPr="00C65041">
        <w:rPr>
          <w:rFonts w:ascii="Arial" w:hAnsi="Arial" w:cs="Arial"/>
          <w:bCs/>
          <w:sz w:val="20"/>
          <w:szCs w:val="20"/>
          <w:lang w:val="es-MX"/>
        </w:rPr>
        <w:t>B</w:t>
      </w:r>
      <w:r w:rsidRPr="00C65041">
        <w:rPr>
          <w:rFonts w:ascii="Cambria Math" w:hAnsi="Cambria Math" w:cs="Cambria Math"/>
          <w:bCs/>
          <w:sz w:val="20"/>
          <w:szCs w:val="20"/>
          <w:lang w:val="es-MX"/>
        </w:rPr>
        <w:t>₁</w:t>
      </w:r>
      <w:r w:rsidRPr="00C65041">
        <w:rPr>
          <w:rFonts w:ascii="Arial" w:hAnsi="Arial" w:cs="Arial"/>
          <w:bCs/>
          <w:sz w:val="20"/>
          <w:szCs w:val="20"/>
          <w:lang w:val="es-MX"/>
        </w:rPr>
        <w:t>, B</w:t>
      </w:r>
      <w:r w:rsidRPr="00C65041">
        <w:rPr>
          <w:rFonts w:ascii="Cambria Math" w:hAnsi="Cambria Math" w:cs="Cambria Math"/>
          <w:bCs/>
          <w:sz w:val="20"/>
          <w:szCs w:val="20"/>
          <w:lang w:val="es-MX"/>
        </w:rPr>
        <w:t>₂</w:t>
      </w:r>
      <w:r w:rsidRPr="00C65041">
        <w:rPr>
          <w:rFonts w:ascii="Arial" w:hAnsi="Arial" w:cs="Arial"/>
          <w:bCs/>
          <w:sz w:val="20"/>
          <w:szCs w:val="20"/>
          <w:lang w:val="es-MX"/>
        </w:rPr>
        <w:t>, B</w:t>
      </w:r>
      <w:r w:rsidRPr="00C65041">
        <w:rPr>
          <w:rFonts w:ascii="Cambria Math" w:hAnsi="Cambria Math" w:cs="Cambria Math"/>
          <w:bCs/>
          <w:sz w:val="20"/>
          <w:szCs w:val="20"/>
          <w:lang w:val="es-MX"/>
        </w:rPr>
        <w:t>₃</w:t>
      </w:r>
      <w:r w:rsidRPr="00C65041">
        <w:rPr>
          <w:rFonts w:ascii="Arial" w:hAnsi="Arial" w:cs="Arial"/>
          <w:bCs/>
          <w:sz w:val="20"/>
          <w:szCs w:val="20"/>
          <w:lang w:val="es-MX"/>
        </w:rPr>
        <w:t xml:space="preserve"> y  C)</w:t>
      </w:r>
      <w:r w:rsidRPr="00C65041">
        <w:rPr>
          <w:rFonts w:ascii="Arial" w:hAnsi="Arial" w:cs="Arial"/>
          <w:bCs/>
          <w:sz w:val="20"/>
          <w:szCs w:val="20"/>
          <w:lang w:val="es-ES"/>
        </w:rPr>
        <w:t>. También tiene la propiedad de estimular el apetito.</w:t>
      </w:r>
    </w:p>
    <w:p w:rsidR="00FF5A05" w:rsidRPr="00C65041" w:rsidRDefault="00FF5A05" w:rsidP="00FF5A05">
      <w:pPr>
        <w:autoSpaceDE w:val="0"/>
        <w:autoSpaceDN w:val="0"/>
        <w:adjustRightInd w:val="0"/>
        <w:jc w:val="both"/>
        <w:rPr>
          <w:rFonts w:ascii="Arial" w:hAnsi="Arial" w:cs="Arial"/>
          <w:sz w:val="20"/>
          <w:szCs w:val="20"/>
          <w:lang w:val="es-MX"/>
        </w:rPr>
      </w:pPr>
      <w:r w:rsidRPr="00C65041">
        <w:rPr>
          <w:rFonts w:ascii="Arial" w:hAnsi="Arial" w:cs="Arial"/>
          <w:bCs/>
          <w:sz w:val="20"/>
          <w:szCs w:val="20"/>
          <w:lang w:val="es-MX"/>
        </w:rPr>
        <w:lastRenderedPageBreak/>
        <w:t xml:space="preserve">La hojas de la escarola contiene </w:t>
      </w:r>
      <w:proofErr w:type="spellStart"/>
      <w:r w:rsidRPr="00C65041">
        <w:rPr>
          <w:rFonts w:ascii="Arial" w:hAnsi="Arial" w:cs="Arial"/>
          <w:bCs/>
          <w:sz w:val="20"/>
          <w:szCs w:val="20"/>
          <w:lang w:val="es-MX"/>
        </w:rPr>
        <w:t>intibina</w:t>
      </w:r>
      <w:proofErr w:type="spellEnd"/>
      <w:r w:rsidRPr="00C65041">
        <w:rPr>
          <w:rFonts w:ascii="Arial" w:hAnsi="Arial" w:cs="Arial"/>
          <w:bCs/>
          <w:sz w:val="20"/>
          <w:szCs w:val="20"/>
          <w:lang w:val="es-MX"/>
        </w:rPr>
        <w:t xml:space="preserve"> (principio amargo), la cual es reconocida por su efecto facilitador del buen funcionamiento de la vesícula biliar y del hígado, favoreciendo la digestión de las grasas.</w:t>
      </w:r>
      <w:r w:rsidR="00C65041">
        <w:rPr>
          <w:rFonts w:ascii="Arial" w:hAnsi="Arial" w:cs="Arial"/>
          <w:bCs/>
          <w:sz w:val="20"/>
          <w:szCs w:val="20"/>
          <w:lang w:val="es-MX"/>
        </w:rPr>
        <w:t xml:space="preserve"> </w:t>
      </w:r>
    </w:p>
    <w:p w:rsidR="00FF5A05" w:rsidRPr="00F33451" w:rsidRDefault="00FF5A05" w:rsidP="007D29EF">
      <w:pPr>
        <w:autoSpaceDE w:val="0"/>
        <w:autoSpaceDN w:val="0"/>
        <w:adjustRightInd w:val="0"/>
        <w:jc w:val="both"/>
        <w:rPr>
          <w:rFonts w:ascii="Arial" w:hAnsi="Arial" w:cs="Arial"/>
          <w:sz w:val="20"/>
          <w:szCs w:val="20"/>
          <w:lang w:val="es-MX"/>
        </w:rPr>
      </w:pPr>
    </w:p>
    <w:p w:rsidR="007D29EF" w:rsidRPr="00F33451" w:rsidRDefault="007D29EF" w:rsidP="007D29EF">
      <w:pPr>
        <w:autoSpaceDE w:val="0"/>
        <w:autoSpaceDN w:val="0"/>
        <w:adjustRightInd w:val="0"/>
        <w:jc w:val="both"/>
        <w:rPr>
          <w:rFonts w:ascii="Arial" w:hAnsi="Arial" w:cs="Arial"/>
          <w:bCs/>
          <w:sz w:val="20"/>
          <w:szCs w:val="20"/>
          <w:lang w:val="es-ES"/>
        </w:rPr>
      </w:pPr>
      <w:r w:rsidRPr="00F33451">
        <w:rPr>
          <w:rFonts w:ascii="Arial" w:hAnsi="Arial" w:cs="Arial"/>
          <w:bCs/>
          <w:sz w:val="20"/>
          <w:szCs w:val="20"/>
          <w:lang w:val="es-MX"/>
        </w:rPr>
        <w:t xml:space="preserve">La escarola es una planta anual o </w:t>
      </w:r>
      <w:proofErr w:type="spellStart"/>
      <w:r w:rsidRPr="00F33451">
        <w:rPr>
          <w:rFonts w:ascii="Arial" w:hAnsi="Arial" w:cs="Arial"/>
          <w:bCs/>
          <w:sz w:val="20"/>
          <w:szCs w:val="20"/>
          <w:lang w:val="es-MX"/>
        </w:rPr>
        <w:t>biannual</w:t>
      </w:r>
      <w:proofErr w:type="spellEnd"/>
      <w:r w:rsidRPr="00F33451">
        <w:rPr>
          <w:rFonts w:ascii="Arial" w:hAnsi="Arial" w:cs="Arial"/>
          <w:bCs/>
          <w:sz w:val="20"/>
          <w:szCs w:val="20"/>
          <w:lang w:val="es-MX"/>
        </w:rPr>
        <w:t xml:space="preserve">. </w:t>
      </w:r>
      <w:r w:rsidRPr="00F33451">
        <w:rPr>
          <w:rFonts w:ascii="Arial" w:hAnsi="Arial" w:cs="Arial"/>
          <w:bCs/>
          <w:sz w:val="20"/>
          <w:szCs w:val="20"/>
          <w:lang w:val="es-ES"/>
        </w:rPr>
        <w:t>Posee una raíz pivotante, corta y con pequeñas ramificaciones, las hojas están colocadas en roseta, desplegadas al principio. No llegan a formar nunca pella, pero hay variedades en que las hojas nacen muy apretadas y dan lugar a un blanqueamiento natural.</w:t>
      </w:r>
      <w:r w:rsidR="00C65041">
        <w:rPr>
          <w:rFonts w:ascii="Arial" w:hAnsi="Arial" w:cs="Arial"/>
          <w:bCs/>
          <w:sz w:val="20"/>
          <w:szCs w:val="20"/>
          <w:lang w:val="es-ES"/>
        </w:rPr>
        <w:t xml:space="preserve"> </w:t>
      </w:r>
      <w:r w:rsidRPr="00F33451">
        <w:rPr>
          <w:rFonts w:ascii="Arial" w:hAnsi="Arial" w:cs="Arial"/>
          <w:bCs/>
          <w:sz w:val="20"/>
          <w:szCs w:val="20"/>
          <w:lang w:val="es-ES"/>
        </w:rPr>
        <w:t>Después de estar madura, es cuando la escarola emite el tallo floral que se ramifica en capítulos de flores de color azulado.</w:t>
      </w:r>
      <w:r w:rsidR="00781984" w:rsidRPr="00F33451">
        <w:rPr>
          <w:rFonts w:ascii="Arial" w:hAnsi="Arial" w:cs="Arial"/>
          <w:bCs/>
          <w:sz w:val="20"/>
          <w:szCs w:val="20"/>
          <w:lang w:val="es-ES"/>
        </w:rPr>
        <w:t xml:space="preserve"> Forma</w:t>
      </w:r>
      <w:r w:rsidRPr="00F33451">
        <w:rPr>
          <w:rFonts w:ascii="Arial" w:hAnsi="Arial" w:cs="Arial"/>
          <w:bCs/>
          <w:sz w:val="20"/>
          <w:szCs w:val="20"/>
          <w:lang w:val="es-ES"/>
        </w:rPr>
        <w:t xml:space="preserve"> frutos en aquenios, que se confunden con las verdaderas semillas y que son de mayor tamaño que los de las lechugas.</w:t>
      </w:r>
    </w:p>
    <w:p w:rsidR="00781984" w:rsidRPr="00F33451" w:rsidRDefault="00781984" w:rsidP="007D29EF">
      <w:pPr>
        <w:autoSpaceDE w:val="0"/>
        <w:autoSpaceDN w:val="0"/>
        <w:adjustRightInd w:val="0"/>
        <w:jc w:val="both"/>
        <w:rPr>
          <w:rFonts w:ascii="Arial" w:hAnsi="Arial" w:cs="Arial"/>
          <w:bCs/>
          <w:sz w:val="20"/>
          <w:szCs w:val="20"/>
          <w:lang w:val="es-MX"/>
        </w:rPr>
      </w:pPr>
    </w:p>
    <w:p w:rsidR="007D29EF" w:rsidRPr="00F33451" w:rsidRDefault="007D29EF" w:rsidP="007D29EF">
      <w:pPr>
        <w:autoSpaceDE w:val="0"/>
        <w:autoSpaceDN w:val="0"/>
        <w:adjustRightInd w:val="0"/>
        <w:jc w:val="both"/>
        <w:rPr>
          <w:rFonts w:ascii="Arial" w:hAnsi="Arial" w:cs="Arial"/>
          <w:bCs/>
          <w:sz w:val="20"/>
          <w:szCs w:val="20"/>
          <w:lang w:val="es-MX"/>
        </w:rPr>
      </w:pPr>
      <w:r w:rsidRPr="00F33451">
        <w:rPr>
          <w:rFonts w:ascii="Arial" w:hAnsi="Arial" w:cs="Arial"/>
          <w:bCs/>
          <w:sz w:val="20"/>
          <w:szCs w:val="20"/>
          <w:lang w:val="es-ES"/>
        </w:rPr>
        <w:t>Existen dos grupos</w:t>
      </w:r>
      <w:r w:rsidR="001F3257">
        <w:rPr>
          <w:rFonts w:ascii="Arial" w:hAnsi="Arial" w:cs="Arial"/>
          <w:bCs/>
          <w:sz w:val="20"/>
          <w:szCs w:val="20"/>
          <w:lang w:val="es-ES"/>
        </w:rPr>
        <w:t xml:space="preserve"> de variedad</w:t>
      </w:r>
      <w:r w:rsidRPr="00F33451">
        <w:rPr>
          <w:rFonts w:ascii="Arial" w:hAnsi="Arial" w:cs="Arial"/>
          <w:bCs/>
          <w:sz w:val="20"/>
          <w:szCs w:val="20"/>
          <w:lang w:val="es-ES"/>
        </w:rPr>
        <w:t xml:space="preserve">es en función de la forma de sus hojas: </w:t>
      </w:r>
      <w:proofErr w:type="spellStart"/>
      <w:r w:rsidRPr="00F33451">
        <w:rPr>
          <w:rFonts w:ascii="Arial" w:hAnsi="Arial" w:cs="Arial"/>
          <w:bCs/>
          <w:i/>
          <w:iCs/>
          <w:sz w:val="20"/>
          <w:szCs w:val="20"/>
          <w:lang w:val="es-ES"/>
        </w:rPr>
        <w:t>Cichorium</w:t>
      </w:r>
      <w:proofErr w:type="spellEnd"/>
      <w:r w:rsidRPr="00F33451">
        <w:rPr>
          <w:rFonts w:ascii="Arial" w:hAnsi="Arial" w:cs="Arial"/>
          <w:bCs/>
          <w:i/>
          <w:iCs/>
          <w:sz w:val="20"/>
          <w:szCs w:val="20"/>
          <w:lang w:val="es-ES"/>
        </w:rPr>
        <w:t xml:space="preserve"> endivia </w:t>
      </w:r>
      <w:proofErr w:type="spellStart"/>
      <w:r w:rsidRPr="00F33451">
        <w:rPr>
          <w:rFonts w:ascii="Arial" w:hAnsi="Arial" w:cs="Arial"/>
          <w:bCs/>
          <w:sz w:val="20"/>
          <w:szCs w:val="20"/>
          <w:lang w:val="es-ES"/>
        </w:rPr>
        <w:t>var</w:t>
      </w:r>
      <w:proofErr w:type="spellEnd"/>
      <w:r w:rsidRPr="00F33451">
        <w:rPr>
          <w:rFonts w:ascii="Arial" w:hAnsi="Arial" w:cs="Arial"/>
          <w:bCs/>
          <w:sz w:val="20"/>
          <w:szCs w:val="20"/>
          <w:lang w:val="es-ES"/>
        </w:rPr>
        <w:t xml:space="preserve">. Crispa: tiene hojas muy divididas y retorcidas, </w:t>
      </w:r>
      <w:r w:rsidR="00781984" w:rsidRPr="00F33451">
        <w:rPr>
          <w:rFonts w:ascii="Arial" w:hAnsi="Arial" w:cs="Arial"/>
          <w:bCs/>
          <w:sz w:val="20"/>
          <w:szCs w:val="20"/>
          <w:lang w:val="es-MX"/>
        </w:rPr>
        <w:t xml:space="preserve">con los bordes dentados y </w:t>
      </w:r>
      <w:r w:rsidRPr="00F33451">
        <w:rPr>
          <w:rFonts w:ascii="Arial" w:hAnsi="Arial" w:cs="Arial"/>
          <w:bCs/>
          <w:sz w:val="20"/>
          <w:szCs w:val="20"/>
          <w:lang w:val="es-MX"/>
        </w:rPr>
        <w:t xml:space="preserve"> </w:t>
      </w:r>
      <w:proofErr w:type="spellStart"/>
      <w:r w:rsidRPr="00F33451">
        <w:rPr>
          <w:rFonts w:ascii="Arial" w:hAnsi="Arial" w:cs="Arial"/>
          <w:bCs/>
          <w:i/>
          <w:iCs/>
          <w:sz w:val="20"/>
          <w:szCs w:val="20"/>
          <w:lang w:val="es-ES"/>
        </w:rPr>
        <w:t>Cichorium</w:t>
      </w:r>
      <w:proofErr w:type="spellEnd"/>
      <w:r w:rsidRPr="00F33451">
        <w:rPr>
          <w:rFonts w:ascii="Arial" w:hAnsi="Arial" w:cs="Arial"/>
          <w:bCs/>
          <w:i/>
          <w:iCs/>
          <w:sz w:val="20"/>
          <w:szCs w:val="20"/>
          <w:lang w:val="es-ES"/>
        </w:rPr>
        <w:t xml:space="preserve"> endivia </w:t>
      </w:r>
      <w:proofErr w:type="spellStart"/>
      <w:r w:rsidRPr="00F33451">
        <w:rPr>
          <w:rFonts w:ascii="Arial" w:hAnsi="Arial" w:cs="Arial"/>
          <w:bCs/>
          <w:sz w:val="20"/>
          <w:szCs w:val="20"/>
          <w:lang w:val="es-ES"/>
        </w:rPr>
        <w:t>var</w:t>
      </w:r>
      <w:proofErr w:type="spellEnd"/>
      <w:r w:rsidRPr="00F33451">
        <w:rPr>
          <w:rFonts w:ascii="Arial" w:hAnsi="Arial" w:cs="Arial"/>
          <w:bCs/>
          <w:sz w:val="20"/>
          <w:szCs w:val="20"/>
          <w:lang w:val="es-ES"/>
        </w:rPr>
        <w:t xml:space="preserve">. Latifolia: con hojas anchas, onduladas y los </w:t>
      </w:r>
      <w:r w:rsidR="00781984" w:rsidRPr="00F33451">
        <w:rPr>
          <w:rFonts w:ascii="Arial" w:hAnsi="Arial" w:cs="Arial"/>
          <w:bCs/>
          <w:sz w:val="20"/>
          <w:szCs w:val="20"/>
          <w:lang w:val="es-MX"/>
        </w:rPr>
        <w:t>bordes so</w:t>
      </w:r>
      <w:r w:rsidR="00B23BF2">
        <w:rPr>
          <w:rFonts w:ascii="Arial" w:hAnsi="Arial" w:cs="Arial"/>
          <w:bCs/>
          <w:sz w:val="20"/>
          <w:szCs w:val="20"/>
          <w:lang w:val="es-MX"/>
        </w:rPr>
        <w:t>n apenas dentados (</w:t>
      </w:r>
      <w:r w:rsidR="00B23BF2">
        <w:rPr>
          <w:rFonts w:ascii="Arial" w:hAnsi="Arial" w:cs="Arial"/>
          <w:sz w:val="20"/>
          <w:szCs w:val="20"/>
          <w:lang w:val="es-MX"/>
        </w:rPr>
        <w:t xml:space="preserve">Anónimo, </w:t>
      </w:r>
      <w:r w:rsidR="00B23BF2" w:rsidRPr="00F33451">
        <w:rPr>
          <w:rFonts w:ascii="Arial" w:hAnsi="Arial" w:cs="Arial"/>
          <w:sz w:val="20"/>
          <w:szCs w:val="20"/>
          <w:lang w:val="es-MX"/>
        </w:rPr>
        <w:t>2008</w:t>
      </w:r>
      <w:r w:rsidR="00B23BF2">
        <w:rPr>
          <w:rFonts w:ascii="Arial" w:hAnsi="Arial" w:cs="Arial"/>
          <w:bCs/>
          <w:sz w:val="20"/>
          <w:szCs w:val="20"/>
          <w:lang w:val="es-MX"/>
        </w:rPr>
        <w:t>).</w:t>
      </w:r>
    </w:p>
    <w:p w:rsidR="007D29EF" w:rsidRPr="00F33451" w:rsidRDefault="007D29EF" w:rsidP="007D29EF">
      <w:pPr>
        <w:autoSpaceDE w:val="0"/>
        <w:autoSpaceDN w:val="0"/>
        <w:adjustRightInd w:val="0"/>
        <w:jc w:val="both"/>
        <w:rPr>
          <w:rFonts w:ascii="Arial" w:hAnsi="Arial" w:cs="Arial"/>
          <w:bCs/>
          <w:color w:val="FF0000"/>
          <w:sz w:val="20"/>
          <w:szCs w:val="20"/>
          <w:lang w:val="es-MX"/>
        </w:rPr>
      </w:pPr>
    </w:p>
    <w:p w:rsidR="007D29EF" w:rsidRPr="00F33451" w:rsidRDefault="00836638" w:rsidP="007D29EF">
      <w:pPr>
        <w:autoSpaceDE w:val="0"/>
        <w:autoSpaceDN w:val="0"/>
        <w:adjustRightInd w:val="0"/>
        <w:jc w:val="both"/>
        <w:rPr>
          <w:rFonts w:ascii="Arial" w:hAnsi="Arial" w:cs="Arial"/>
          <w:b/>
          <w:bCs/>
          <w:noProof/>
          <w:sz w:val="20"/>
          <w:szCs w:val="20"/>
          <w:lang w:val="es-MX" w:eastAsia="es-MX"/>
        </w:rPr>
      </w:pPr>
      <w:r w:rsidRPr="00F33451">
        <w:rPr>
          <w:rFonts w:ascii="Arial" w:hAnsi="Arial" w:cs="Arial"/>
          <w:b/>
          <w:bCs/>
          <w:noProof/>
          <w:sz w:val="20"/>
          <w:szCs w:val="20"/>
          <w:lang w:val="es-MX" w:eastAsia="es-MX"/>
        </w:rPr>
        <w:t xml:space="preserve">2.3 </w:t>
      </w:r>
      <w:r w:rsidR="00781984" w:rsidRPr="00F33451">
        <w:rPr>
          <w:rFonts w:ascii="Arial" w:hAnsi="Arial" w:cs="Arial"/>
          <w:b/>
          <w:bCs/>
          <w:noProof/>
          <w:sz w:val="20"/>
          <w:szCs w:val="20"/>
          <w:lang w:val="es-MX" w:eastAsia="es-MX"/>
        </w:rPr>
        <w:t>Características generales del b</w:t>
      </w:r>
      <w:r w:rsidR="00AE02E5" w:rsidRPr="00F33451">
        <w:rPr>
          <w:rFonts w:ascii="Arial" w:hAnsi="Arial" w:cs="Arial"/>
          <w:b/>
          <w:bCs/>
          <w:noProof/>
          <w:sz w:val="20"/>
          <w:szCs w:val="20"/>
          <w:lang w:val="es-MX" w:eastAsia="es-MX"/>
        </w:rPr>
        <w:t>etabel</w:t>
      </w:r>
    </w:p>
    <w:p w:rsidR="00836638" w:rsidRPr="00F33451" w:rsidRDefault="00836638" w:rsidP="00C65041">
      <w:pPr>
        <w:autoSpaceDE w:val="0"/>
        <w:autoSpaceDN w:val="0"/>
        <w:adjustRightInd w:val="0"/>
        <w:jc w:val="both"/>
        <w:rPr>
          <w:rFonts w:ascii="Arial" w:hAnsi="Arial" w:cs="Arial"/>
          <w:b/>
          <w:bCs/>
          <w:sz w:val="20"/>
          <w:szCs w:val="20"/>
          <w:lang w:val="es-MX"/>
        </w:rPr>
      </w:pPr>
    </w:p>
    <w:p w:rsidR="007D29EF" w:rsidRPr="00F33451" w:rsidRDefault="00FF5A05" w:rsidP="00C65041">
      <w:pPr>
        <w:jc w:val="both"/>
        <w:rPr>
          <w:rFonts w:ascii="Arial" w:hAnsi="Arial" w:cs="Arial"/>
          <w:b/>
          <w:bCs/>
          <w:sz w:val="20"/>
          <w:szCs w:val="20"/>
          <w:lang w:val="es-MX"/>
        </w:rPr>
      </w:pPr>
      <w:r w:rsidRPr="00F33451">
        <w:rPr>
          <w:rFonts w:ascii="Arial" w:hAnsi="Arial" w:cs="Arial"/>
          <w:sz w:val="20"/>
          <w:szCs w:val="20"/>
          <w:lang w:val="es-MX"/>
        </w:rPr>
        <w:t>Es de la f</w:t>
      </w:r>
      <w:r w:rsidRPr="00F33451">
        <w:rPr>
          <w:rFonts w:ascii="Arial" w:hAnsi="Arial" w:cs="Arial"/>
          <w:sz w:val="20"/>
          <w:szCs w:val="20"/>
          <w:shd w:val="clear" w:color="auto" w:fill="FFFFFF"/>
          <w:lang w:val="es-MX"/>
        </w:rPr>
        <w:t xml:space="preserve">amilia </w:t>
      </w:r>
      <w:proofErr w:type="spellStart"/>
      <w:r w:rsidRPr="00F33451">
        <w:rPr>
          <w:rFonts w:ascii="Arial" w:hAnsi="Arial" w:cs="Arial"/>
          <w:sz w:val="20"/>
          <w:szCs w:val="20"/>
          <w:shd w:val="clear" w:color="auto" w:fill="FFFFFF"/>
          <w:lang w:val="es-MX"/>
        </w:rPr>
        <w:t>Amaranthaceae</w:t>
      </w:r>
      <w:proofErr w:type="spellEnd"/>
      <w:r w:rsidRPr="00F33451">
        <w:rPr>
          <w:rFonts w:ascii="Arial" w:hAnsi="Arial" w:cs="Arial"/>
          <w:sz w:val="20"/>
          <w:szCs w:val="20"/>
          <w:lang w:val="es-MX"/>
        </w:rPr>
        <w:t xml:space="preserve"> </w:t>
      </w:r>
      <w:r w:rsidR="007D29EF" w:rsidRPr="00F33451">
        <w:rPr>
          <w:rFonts w:ascii="Arial" w:hAnsi="Arial" w:cs="Arial"/>
          <w:sz w:val="20"/>
          <w:szCs w:val="20"/>
          <w:lang w:val="es-MX"/>
        </w:rPr>
        <w:t>Esta hortaliza es originaria de Europa, del área del Mediterráneo, donde los griegos aprovechaban sus hojas como alimento.</w:t>
      </w:r>
      <w:r w:rsidR="00EE1CDA" w:rsidRPr="00F33451">
        <w:rPr>
          <w:rFonts w:ascii="Arial" w:hAnsi="Arial" w:cs="Arial"/>
          <w:sz w:val="20"/>
          <w:szCs w:val="20"/>
          <w:lang w:val="es-MX"/>
        </w:rPr>
        <w:t xml:space="preserve"> </w:t>
      </w:r>
      <w:r w:rsidR="007D29EF" w:rsidRPr="00F33451">
        <w:rPr>
          <w:rFonts w:ascii="Arial" w:hAnsi="Arial" w:cs="Arial"/>
          <w:sz w:val="20"/>
          <w:szCs w:val="20"/>
          <w:lang w:val="es-MX"/>
        </w:rPr>
        <w:t>En 1558 fue reportada en Alemania y en América (1806)</w:t>
      </w:r>
      <w:r w:rsidR="00EE1CDA" w:rsidRPr="00F33451">
        <w:rPr>
          <w:rFonts w:ascii="Arial" w:hAnsi="Arial" w:cs="Arial"/>
          <w:sz w:val="20"/>
          <w:szCs w:val="20"/>
          <w:lang w:val="es-MX"/>
        </w:rPr>
        <w:t xml:space="preserve">, donde </w:t>
      </w:r>
      <w:r w:rsidR="007D29EF" w:rsidRPr="00F33451">
        <w:rPr>
          <w:rFonts w:ascii="Arial" w:hAnsi="Arial" w:cs="Arial"/>
          <w:sz w:val="20"/>
          <w:szCs w:val="20"/>
          <w:lang w:val="es-MX"/>
        </w:rPr>
        <w:t xml:space="preserve"> se </w:t>
      </w:r>
      <w:r w:rsidR="00EE1CDA" w:rsidRPr="00F33451">
        <w:rPr>
          <w:rFonts w:ascii="Arial" w:hAnsi="Arial" w:cs="Arial"/>
          <w:sz w:val="20"/>
          <w:szCs w:val="20"/>
          <w:lang w:val="es-MX"/>
        </w:rPr>
        <w:t xml:space="preserve">utilizaba </w:t>
      </w:r>
      <w:r w:rsidR="007D29EF" w:rsidRPr="00F33451">
        <w:rPr>
          <w:rFonts w:ascii="Arial" w:hAnsi="Arial" w:cs="Arial"/>
          <w:sz w:val="20"/>
          <w:szCs w:val="20"/>
          <w:lang w:val="es-MX"/>
        </w:rPr>
        <w:t xml:space="preserve"> para consumirla cocida.</w:t>
      </w:r>
    </w:p>
    <w:p w:rsidR="007D29EF" w:rsidRPr="00F33451" w:rsidRDefault="007D29EF" w:rsidP="00C65041">
      <w:pPr>
        <w:autoSpaceDE w:val="0"/>
        <w:autoSpaceDN w:val="0"/>
        <w:adjustRightInd w:val="0"/>
        <w:jc w:val="both"/>
        <w:rPr>
          <w:rFonts w:ascii="Arial" w:hAnsi="Arial" w:cs="Arial"/>
          <w:b/>
          <w:bCs/>
          <w:sz w:val="20"/>
          <w:szCs w:val="20"/>
          <w:lang w:val="es-MX"/>
        </w:rPr>
      </w:pPr>
    </w:p>
    <w:p w:rsidR="007D29EF" w:rsidRPr="00F33451" w:rsidRDefault="00D206C6" w:rsidP="00C65041">
      <w:pPr>
        <w:pStyle w:val="NormalWeb"/>
        <w:spacing w:before="0" w:beforeAutospacing="0" w:after="0" w:afterAutospacing="0"/>
        <w:ind w:right="300"/>
        <w:jc w:val="both"/>
        <w:rPr>
          <w:rFonts w:ascii="Arial" w:hAnsi="Arial" w:cs="Arial"/>
          <w:sz w:val="20"/>
          <w:szCs w:val="20"/>
          <w:lang w:val="es-MX"/>
        </w:rPr>
      </w:pPr>
      <w:r w:rsidRPr="00F33451">
        <w:rPr>
          <w:rStyle w:val="apple-converted-space"/>
          <w:rFonts w:ascii="Arial" w:hAnsi="Arial" w:cs="Arial"/>
          <w:sz w:val="20"/>
          <w:szCs w:val="20"/>
          <w:lang w:val="es-MX"/>
        </w:rPr>
        <w:t xml:space="preserve">Es una </w:t>
      </w:r>
      <w:r w:rsidR="007D29EF" w:rsidRPr="00F33451">
        <w:rPr>
          <w:rStyle w:val="apple-converted-space"/>
          <w:rFonts w:ascii="Arial" w:hAnsi="Arial" w:cs="Arial"/>
          <w:sz w:val="20"/>
          <w:szCs w:val="20"/>
          <w:lang w:val="es-MX"/>
        </w:rPr>
        <w:t> </w:t>
      </w:r>
      <w:r w:rsidRPr="00F33451">
        <w:rPr>
          <w:rFonts w:ascii="Arial" w:hAnsi="Arial" w:cs="Arial"/>
          <w:sz w:val="20"/>
          <w:szCs w:val="20"/>
          <w:lang w:val="es-MX"/>
        </w:rPr>
        <w:t>p</w:t>
      </w:r>
      <w:r w:rsidR="007D29EF" w:rsidRPr="00F33451">
        <w:rPr>
          <w:rFonts w:ascii="Arial" w:hAnsi="Arial" w:cs="Arial"/>
          <w:sz w:val="20"/>
          <w:szCs w:val="20"/>
          <w:lang w:val="es-MX"/>
        </w:rPr>
        <w:t>lanta he</w:t>
      </w:r>
      <w:r w:rsidRPr="00F33451">
        <w:rPr>
          <w:rFonts w:ascii="Arial" w:hAnsi="Arial" w:cs="Arial"/>
          <w:sz w:val="20"/>
          <w:szCs w:val="20"/>
          <w:lang w:val="es-MX"/>
        </w:rPr>
        <w:t>rbácea de vida corta, que tiene un tamaño 0.6 a 1 m de alto con un tallo r</w:t>
      </w:r>
      <w:r w:rsidR="007D29EF" w:rsidRPr="00F33451">
        <w:rPr>
          <w:rFonts w:ascii="Arial" w:hAnsi="Arial" w:cs="Arial"/>
          <w:sz w:val="20"/>
          <w:szCs w:val="20"/>
          <w:lang w:val="es-MX"/>
        </w:rPr>
        <w:t xml:space="preserve">amificado en </w:t>
      </w:r>
      <w:r w:rsidRPr="00F33451">
        <w:rPr>
          <w:rFonts w:ascii="Arial" w:hAnsi="Arial" w:cs="Arial"/>
          <w:sz w:val="20"/>
          <w:szCs w:val="20"/>
          <w:lang w:val="es-MX"/>
        </w:rPr>
        <w:t>la parte superior, verde o a veces rojiza</w:t>
      </w:r>
      <w:r w:rsidR="007D29EF" w:rsidRPr="00F33451">
        <w:rPr>
          <w:rFonts w:ascii="Arial" w:hAnsi="Arial" w:cs="Arial"/>
          <w:sz w:val="20"/>
          <w:szCs w:val="20"/>
          <w:lang w:val="es-MX"/>
        </w:rPr>
        <w:t>.</w:t>
      </w:r>
      <w:r w:rsidR="00221AB8" w:rsidRPr="00F33451">
        <w:rPr>
          <w:rFonts w:ascii="Arial" w:hAnsi="Arial" w:cs="Arial"/>
          <w:sz w:val="20"/>
          <w:szCs w:val="20"/>
          <w:lang w:val="es-MX"/>
        </w:rPr>
        <w:t xml:space="preserve"> </w:t>
      </w:r>
      <w:r w:rsidRPr="00F33451">
        <w:rPr>
          <w:rFonts w:ascii="Arial" w:hAnsi="Arial" w:cs="Arial"/>
          <w:bCs/>
          <w:sz w:val="20"/>
          <w:szCs w:val="20"/>
          <w:lang w:val="es-MX"/>
        </w:rPr>
        <w:t>Sus hojas son</w:t>
      </w:r>
      <w:r w:rsidRPr="00F33451">
        <w:rPr>
          <w:rFonts w:ascii="Arial" w:hAnsi="Arial" w:cs="Arial"/>
          <w:b/>
          <w:bCs/>
          <w:sz w:val="20"/>
          <w:szCs w:val="20"/>
          <w:lang w:val="es-MX"/>
        </w:rPr>
        <w:t xml:space="preserve"> </w:t>
      </w:r>
      <w:r w:rsidR="007D29EF" w:rsidRPr="00F33451">
        <w:rPr>
          <w:rStyle w:val="apple-converted-space"/>
          <w:rFonts w:ascii="Arial" w:hAnsi="Arial" w:cs="Arial"/>
          <w:sz w:val="20"/>
          <w:szCs w:val="20"/>
          <w:lang w:val="es-MX"/>
        </w:rPr>
        <w:t> </w:t>
      </w:r>
      <w:r w:rsidRPr="00F33451">
        <w:rPr>
          <w:rFonts w:ascii="Arial" w:hAnsi="Arial" w:cs="Arial"/>
          <w:sz w:val="20"/>
          <w:szCs w:val="20"/>
          <w:lang w:val="es-MX"/>
        </w:rPr>
        <w:t>a</w:t>
      </w:r>
      <w:r w:rsidR="007D29EF" w:rsidRPr="00F33451">
        <w:rPr>
          <w:rFonts w:ascii="Arial" w:hAnsi="Arial" w:cs="Arial"/>
          <w:sz w:val="20"/>
          <w:szCs w:val="20"/>
          <w:lang w:val="es-MX"/>
        </w:rPr>
        <w:t xml:space="preserve">lternas, algo carnosas, las basales dispuestas en roseta, grandes (de hasta 20 cm de largo), pecioladas, a veces con el margen </w:t>
      </w:r>
      <w:proofErr w:type="spellStart"/>
      <w:r w:rsidR="007D29EF" w:rsidRPr="00F33451">
        <w:rPr>
          <w:rFonts w:ascii="Arial" w:hAnsi="Arial" w:cs="Arial"/>
          <w:sz w:val="20"/>
          <w:szCs w:val="20"/>
          <w:lang w:val="es-MX"/>
        </w:rPr>
        <w:t>sinuado</w:t>
      </w:r>
      <w:proofErr w:type="spellEnd"/>
      <w:r w:rsidR="007D29EF" w:rsidRPr="00F33451">
        <w:rPr>
          <w:rFonts w:ascii="Arial" w:hAnsi="Arial" w:cs="Arial"/>
          <w:sz w:val="20"/>
          <w:szCs w:val="20"/>
          <w:lang w:val="es-MX"/>
        </w:rPr>
        <w:t>, la</w:t>
      </w:r>
      <w:r w:rsidR="00221AB8" w:rsidRPr="00F33451">
        <w:rPr>
          <w:rFonts w:ascii="Arial" w:hAnsi="Arial" w:cs="Arial"/>
          <w:sz w:val="20"/>
          <w:szCs w:val="20"/>
          <w:lang w:val="es-MX"/>
        </w:rPr>
        <w:t xml:space="preserve">s hojas superiores más chicas y </w:t>
      </w:r>
      <w:r w:rsidR="007D29EF" w:rsidRPr="00F33451">
        <w:rPr>
          <w:rFonts w:ascii="Arial" w:hAnsi="Arial" w:cs="Arial"/>
          <w:sz w:val="20"/>
          <w:szCs w:val="20"/>
          <w:lang w:val="es-MX"/>
        </w:rPr>
        <w:t>casi sésiles.</w:t>
      </w:r>
    </w:p>
    <w:p w:rsidR="00E24DF2" w:rsidRPr="00F33451" w:rsidRDefault="00E24DF2" w:rsidP="00C65041">
      <w:pPr>
        <w:autoSpaceDE w:val="0"/>
        <w:autoSpaceDN w:val="0"/>
        <w:adjustRightInd w:val="0"/>
        <w:jc w:val="both"/>
        <w:rPr>
          <w:rFonts w:ascii="Arial" w:hAnsi="Arial" w:cs="Arial"/>
          <w:bCs/>
          <w:sz w:val="20"/>
          <w:szCs w:val="20"/>
          <w:lang w:val="es-MX"/>
        </w:rPr>
      </w:pPr>
    </w:p>
    <w:p w:rsidR="00221AB8" w:rsidRPr="00F33451" w:rsidRDefault="007D29EF" w:rsidP="00C65041">
      <w:pPr>
        <w:autoSpaceDE w:val="0"/>
        <w:autoSpaceDN w:val="0"/>
        <w:adjustRightInd w:val="0"/>
        <w:jc w:val="both"/>
        <w:rPr>
          <w:rFonts w:ascii="Arial" w:hAnsi="Arial" w:cs="Arial"/>
          <w:b/>
          <w:caps/>
          <w:color w:val="FF0000"/>
          <w:sz w:val="20"/>
          <w:szCs w:val="20"/>
          <w:lang w:val="es-ES"/>
        </w:rPr>
      </w:pPr>
      <w:r w:rsidRPr="00F33451">
        <w:rPr>
          <w:rFonts w:ascii="Arial" w:hAnsi="Arial" w:cs="Arial"/>
          <w:sz w:val="20"/>
          <w:szCs w:val="20"/>
          <w:lang w:val="es-MX"/>
        </w:rPr>
        <w:t xml:space="preserve">Presenta flores hermafroditas, con estambres y pistilos pudiendo aparecer solas o en grupos (panícula) apretados de dos o tres. La flor </w:t>
      </w:r>
      <w:r w:rsidR="00221AB8" w:rsidRPr="00F33451">
        <w:rPr>
          <w:rFonts w:ascii="Arial" w:hAnsi="Arial" w:cs="Arial"/>
          <w:sz w:val="20"/>
          <w:szCs w:val="20"/>
          <w:lang w:val="es-MX"/>
        </w:rPr>
        <w:t>está</w:t>
      </w:r>
      <w:r w:rsidRPr="00F33451">
        <w:rPr>
          <w:rFonts w:ascii="Arial" w:hAnsi="Arial" w:cs="Arial"/>
          <w:sz w:val="20"/>
          <w:szCs w:val="20"/>
          <w:lang w:val="es-MX"/>
        </w:rPr>
        <w:t xml:space="preserve"> compuesta de cinco pétalos, que al madurar forman </w:t>
      </w:r>
      <w:r w:rsidR="00221AB8" w:rsidRPr="00F33451">
        <w:rPr>
          <w:rFonts w:ascii="Arial" w:hAnsi="Arial" w:cs="Arial"/>
          <w:sz w:val="20"/>
          <w:szCs w:val="20"/>
          <w:lang w:val="es-MX"/>
        </w:rPr>
        <w:t>un pequeñ</w:t>
      </w:r>
      <w:r w:rsidRPr="00F33451">
        <w:rPr>
          <w:rFonts w:ascii="Arial" w:hAnsi="Arial" w:cs="Arial"/>
          <w:sz w:val="20"/>
          <w:szCs w:val="20"/>
          <w:lang w:val="es-MX"/>
        </w:rPr>
        <w:t>o fruto que contiene de 2 a 6 semillas muy pequeñas en forma de m</w:t>
      </w:r>
      <w:r w:rsidR="00497FC8" w:rsidRPr="00F33451">
        <w:rPr>
          <w:rFonts w:ascii="Arial" w:hAnsi="Arial" w:cs="Arial"/>
          <w:sz w:val="20"/>
          <w:szCs w:val="20"/>
          <w:lang w:val="es-MX"/>
        </w:rPr>
        <w:t>unición o de un frijol pequeño (Rivera, 2011).</w:t>
      </w:r>
    </w:p>
    <w:p w:rsidR="00FF5A05" w:rsidRPr="00F33451" w:rsidRDefault="00FF5A05" w:rsidP="00C65041">
      <w:pPr>
        <w:spacing w:before="100" w:beforeAutospacing="1" w:after="100" w:afterAutospacing="1"/>
        <w:jc w:val="both"/>
        <w:rPr>
          <w:rFonts w:ascii="Arial" w:hAnsi="Arial" w:cs="Arial"/>
          <w:sz w:val="20"/>
          <w:szCs w:val="20"/>
          <w:lang w:val="es-MX" w:eastAsia="es-MX"/>
        </w:rPr>
      </w:pPr>
      <w:r w:rsidRPr="00F33451">
        <w:rPr>
          <w:rFonts w:ascii="Arial" w:hAnsi="Arial" w:cs="Arial"/>
          <w:sz w:val="20"/>
          <w:szCs w:val="20"/>
          <w:lang w:val="es-MX" w:eastAsia="es-MX"/>
        </w:rPr>
        <w:t>Las hojas (cuello) de la remolacha son una fuente excelente de vitamina A y las raíces (remolachas) son una buena fuente de vitamina C.</w:t>
      </w:r>
    </w:p>
    <w:p w:rsidR="00F14E82" w:rsidRPr="00F33451" w:rsidRDefault="00F14E82" w:rsidP="00C65041">
      <w:pPr>
        <w:spacing w:after="150"/>
        <w:jc w:val="both"/>
        <w:rPr>
          <w:rFonts w:ascii="Arial" w:hAnsi="Arial" w:cs="Arial"/>
          <w:color w:val="27211F"/>
          <w:sz w:val="20"/>
          <w:szCs w:val="20"/>
          <w:lang w:val="es-MX" w:eastAsia="es-MX"/>
        </w:rPr>
      </w:pPr>
      <w:r w:rsidRPr="00F33451">
        <w:rPr>
          <w:rFonts w:ascii="Arial" w:hAnsi="Arial" w:cs="Arial"/>
          <w:color w:val="27211F"/>
          <w:sz w:val="20"/>
          <w:szCs w:val="20"/>
          <w:lang w:val="es-MX" w:eastAsia="es-MX"/>
        </w:rPr>
        <w:t>El betabel posee hojas comestibles en su parte superior, las cuales contienen beta carotenos, calcio y hierro; éstas pueden cocerse de igual manera que las espinacas. En las civilizaciones antiguas sólo se comían las hojas, y la raíz se usaba como medicamento para tratar dolores de cabeza y dolores de muelas.</w:t>
      </w:r>
      <w:r w:rsidR="00527BB1">
        <w:rPr>
          <w:rFonts w:ascii="Arial" w:hAnsi="Arial" w:cs="Arial"/>
          <w:color w:val="27211F"/>
          <w:sz w:val="20"/>
          <w:szCs w:val="20"/>
          <w:lang w:val="es-MX" w:eastAsia="es-MX"/>
        </w:rPr>
        <w:t xml:space="preserve"> </w:t>
      </w:r>
      <w:r w:rsidR="00C5700C">
        <w:rPr>
          <w:rFonts w:ascii="Arial" w:hAnsi="Arial" w:cs="Arial"/>
          <w:color w:val="27211F"/>
          <w:sz w:val="20"/>
          <w:szCs w:val="20"/>
          <w:lang w:val="es-MX" w:eastAsia="es-MX"/>
        </w:rPr>
        <w:t>T</w:t>
      </w:r>
      <w:r w:rsidRPr="00F33451">
        <w:rPr>
          <w:rFonts w:ascii="Arial" w:hAnsi="Arial" w:cs="Arial"/>
          <w:color w:val="27211F"/>
          <w:sz w:val="20"/>
          <w:szCs w:val="20"/>
          <w:lang w:val="es-MX" w:eastAsia="es-MX"/>
        </w:rPr>
        <w:t>ambién es una buena fuente de folato: una vitamina esencial para mantener sanas las células (su deficiencia est</w:t>
      </w:r>
      <w:r w:rsidR="00497FC8" w:rsidRPr="00F33451">
        <w:rPr>
          <w:rFonts w:ascii="Arial" w:hAnsi="Arial" w:cs="Arial"/>
          <w:color w:val="27211F"/>
          <w:sz w:val="20"/>
          <w:szCs w:val="20"/>
          <w:lang w:val="es-MX" w:eastAsia="es-MX"/>
        </w:rPr>
        <w:t>á relacionada con la anemia) (Anónimo, 2014)</w:t>
      </w:r>
      <w:r w:rsidR="00C65041">
        <w:rPr>
          <w:rFonts w:ascii="Arial" w:hAnsi="Arial" w:cs="Arial"/>
          <w:color w:val="27211F"/>
          <w:sz w:val="20"/>
          <w:szCs w:val="20"/>
          <w:lang w:val="es-MX" w:eastAsia="es-MX"/>
        </w:rPr>
        <w:t>.</w:t>
      </w:r>
    </w:p>
    <w:p w:rsidR="00F33451" w:rsidRDefault="00F33451" w:rsidP="00572BB8">
      <w:pPr>
        <w:autoSpaceDE w:val="0"/>
        <w:autoSpaceDN w:val="0"/>
        <w:adjustRightInd w:val="0"/>
        <w:rPr>
          <w:rFonts w:ascii="Arial" w:eastAsiaTheme="minorHAnsi" w:hAnsi="Arial" w:cs="Arial"/>
          <w:sz w:val="18"/>
          <w:szCs w:val="18"/>
          <w:lang w:val="es-MX"/>
        </w:rPr>
      </w:pPr>
    </w:p>
    <w:p w:rsidR="00C65041" w:rsidRDefault="00C65041" w:rsidP="00572BB8">
      <w:pPr>
        <w:autoSpaceDE w:val="0"/>
        <w:autoSpaceDN w:val="0"/>
        <w:adjustRightInd w:val="0"/>
        <w:rPr>
          <w:rFonts w:ascii="Arial" w:eastAsiaTheme="minorHAnsi" w:hAnsi="Arial" w:cs="Arial"/>
          <w:sz w:val="18"/>
          <w:szCs w:val="18"/>
          <w:lang w:val="es-MX"/>
        </w:rPr>
      </w:pPr>
    </w:p>
    <w:p w:rsidR="00C65041" w:rsidRDefault="00C65041" w:rsidP="00572BB8">
      <w:pPr>
        <w:autoSpaceDE w:val="0"/>
        <w:autoSpaceDN w:val="0"/>
        <w:adjustRightInd w:val="0"/>
        <w:rPr>
          <w:rFonts w:ascii="Arial" w:eastAsiaTheme="minorHAnsi" w:hAnsi="Arial" w:cs="Arial"/>
          <w:sz w:val="18"/>
          <w:szCs w:val="18"/>
          <w:lang w:val="es-MX"/>
        </w:rPr>
      </w:pPr>
    </w:p>
    <w:p w:rsidR="00C65041" w:rsidRDefault="00C65041" w:rsidP="00572BB8">
      <w:pPr>
        <w:autoSpaceDE w:val="0"/>
        <w:autoSpaceDN w:val="0"/>
        <w:adjustRightInd w:val="0"/>
        <w:rPr>
          <w:rFonts w:ascii="Arial" w:eastAsiaTheme="minorHAnsi" w:hAnsi="Arial" w:cs="Arial"/>
          <w:sz w:val="18"/>
          <w:szCs w:val="18"/>
          <w:lang w:val="es-MX"/>
        </w:rPr>
      </w:pPr>
    </w:p>
    <w:p w:rsidR="00C5700C" w:rsidRDefault="00C5700C" w:rsidP="00572BB8">
      <w:pPr>
        <w:autoSpaceDE w:val="0"/>
        <w:autoSpaceDN w:val="0"/>
        <w:adjustRightInd w:val="0"/>
        <w:rPr>
          <w:rFonts w:ascii="Arial" w:eastAsiaTheme="minorHAnsi" w:hAnsi="Arial" w:cs="Arial"/>
          <w:sz w:val="18"/>
          <w:szCs w:val="18"/>
          <w:lang w:val="es-MX"/>
        </w:rPr>
      </w:pPr>
    </w:p>
    <w:p w:rsidR="00C65041" w:rsidRDefault="00C65041" w:rsidP="00572BB8">
      <w:pPr>
        <w:autoSpaceDE w:val="0"/>
        <w:autoSpaceDN w:val="0"/>
        <w:adjustRightInd w:val="0"/>
        <w:rPr>
          <w:rFonts w:ascii="Arial" w:eastAsiaTheme="minorHAnsi" w:hAnsi="Arial" w:cs="Arial"/>
          <w:sz w:val="18"/>
          <w:szCs w:val="18"/>
          <w:lang w:val="es-MX"/>
        </w:rPr>
      </w:pPr>
    </w:p>
    <w:p w:rsidR="00C65041" w:rsidRDefault="00C65041" w:rsidP="00572BB8">
      <w:pPr>
        <w:autoSpaceDE w:val="0"/>
        <w:autoSpaceDN w:val="0"/>
        <w:adjustRightInd w:val="0"/>
        <w:rPr>
          <w:rFonts w:ascii="Arial" w:eastAsiaTheme="minorHAnsi" w:hAnsi="Arial" w:cs="Arial"/>
          <w:sz w:val="18"/>
          <w:szCs w:val="18"/>
          <w:lang w:val="es-MX"/>
        </w:rPr>
      </w:pPr>
    </w:p>
    <w:p w:rsidR="00527BB1" w:rsidRDefault="00527BB1" w:rsidP="00572BB8">
      <w:pPr>
        <w:autoSpaceDE w:val="0"/>
        <w:autoSpaceDN w:val="0"/>
        <w:adjustRightInd w:val="0"/>
        <w:rPr>
          <w:rFonts w:ascii="Arial" w:eastAsiaTheme="minorHAnsi" w:hAnsi="Arial" w:cs="Arial"/>
          <w:sz w:val="18"/>
          <w:szCs w:val="18"/>
          <w:lang w:val="es-MX"/>
        </w:rPr>
      </w:pPr>
    </w:p>
    <w:p w:rsidR="00527BB1" w:rsidRDefault="00527BB1" w:rsidP="00572BB8">
      <w:pPr>
        <w:autoSpaceDE w:val="0"/>
        <w:autoSpaceDN w:val="0"/>
        <w:adjustRightInd w:val="0"/>
        <w:rPr>
          <w:rFonts w:ascii="Arial" w:eastAsiaTheme="minorHAnsi" w:hAnsi="Arial" w:cs="Arial"/>
          <w:sz w:val="18"/>
          <w:szCs w:val="18"/>
          <w:lang w:val="es-MX"/>
        </w:rPr>
      </w:pPr>
    </w:p>
    <w:p w:rsidR="00A268F2" w:rsidRDefault="00A268F2" w:rsidP="00572BB8">
      <w:pPr>
        <w:autoSpaceDE w:val="0"/>
        <w:autoSpaceDN w:val="0"/>
        <w:adjustRightInd w:val="0"/>
        <w:rPr>
          <w:rFonts w:ascii="Arial" w:eastAsiaTheme="minorHAnsi" w:hAnsi="Arial" w:cs="Arial"/>
          <w:sz w:val="18"/>
          <w:szCs w:val="18"/>
          <w:lang w:val="es-MX"/>
        </w:rPr>
      </w:pPr>
    </w:p>
    <w:p w:rsidR="00C65041" w:rsidRDefault="00C65041" w:rsidP="00221AB8">
      <w:pPr>
        <w:pStyle w:val="PrincipalHding"/>
        <w:jc w:val="both"/>
        <w:rPr>
          <w:rFonts w:ascii="Arial" w:eastAsiaTheme="minorHAnsi" w:hAnsi="Arial" w:cs="Arial"/>
          <w:b w:val="0"/>
          <w:caps w:val="0"/>
          <w:sz w:val="18"/>
          <w:szCs w:val="18"/>
          <w:lang w:val="es-MX"/>
        </w:rPr>
      </w:pPr>
    </w:p>
    <w:p w:rsidR="007D29EF" w:rsidRPr="00F33451" w:rsidRDefault="007D29EF" w:rsidP="00221AB8">
      <w:pPr>
        <w:pStyle w:val="PrincipalHding"/>
        <w:jc w:val="both"/>
        <w:rPr>
          <w:rFonts w:ascii="Arial" w:hAnsi="Arial" w:cs="Arial"/>
          <w:sz w:val="20"/>
          <w:lang w:val="es-ES"/>
        </w:rPr>
      </w:pPr>
      <w:r w:rsidRPr="00F33451">
        <w:rPr>
          <w:rFonts w:ascii="Arial" w:hAnsi="Arial" w:cs="Arial"/>
          <w:sz w:val="20"/>
          <w:lang w:val="es-ES"/>
        </w:rPr>
        <w:lastRenderedPageBreak/>
        <w:t>3. PARTE EXPERIMENTAL</w:t>
      </w:r>
    </w:p>
    <w:p w:rsidR="00A81FF0" w:rsidRPr="00F33451" w:rsidRDefault="00A81FF0" w:rsidP="00A81FF0">
      <w:pPr>
        <w:pStyle w:val="BodyofPaper"/>
        <w:rPr>
          <w:rFonts w:ascii="Arial" w:hAnsi="Arial" w:cs="Arial"/>
          <w:lang w:val="es-ES"/>
        </w:rPr>
      </w:pPr>
    </w:p>
    <w:p w:rsidR="00A81FF0" w:rsidRDefault="00A81FF0" w:rsidP="00A81FF0">
      <w:pPr>
        <w:pStyle w:val="BodyofPaper"/>
        <w:rPr>
          <w:rFonts w:ascii="Arial" w:hAnsi="Arial" w:cs="Arial"/>
          <w:lang w:val="es-ES"/>
        </w:rPr>
      </w:pPr>
      <w:r w:rsidRPr="00F33451">
        <w:rPr>
          <w:rFonts w:ascii="Arial" w:hAnsi="Arial" w:cs="Arial"/>
          <w:lang w:val="es-ES"/>
        </w:rPr>
        <w:t xml:space="preserve">3.1 Metodología </w:t>
      </w:r>
    </w:p>
    <w:p w:rsidR="00C65041" w:rsidRPr="00F33451" w:rsidRDefault="00C65041" w:rsidP="00A81FF0">
      <w:pPr>
        <w:pStyle w:val="BodyofPaper"/>
        <w:rPr>
          <w:rFonts w:ascii="Arial" w:hAnsi="Arial" w:cs="Arial"/>
          <w:lang w:val="es-ES"/>
        </w:rPr>
      </w:pPr>
    </w:p>
    <w:p w:rsidR="00A81FF0" w:rsidRPr="00F33451" w:rsidRDefault="00A81FF0" w:rsidP="00A81FF0">
      <w:pPr>
        <w:pStyle w:val="BodyofPaper"/>
        <w:rPr>
          <w:rFonts w:ascii="Arial" w:hAnsi="Arial" w:cs="Arial"/>
          <w:color w:val="FF0000"/>
          <w:lang w:val="es-MX"/>
        </w:rPr>
      </w:pPr>
      <w:r w:rsidRPr="00F33451">
        <w:rPr>
          <w:rFonts w:ascii="Arial" w:hAnsi="Arial" w:cs="Arial"/>
          <w:lang w:val="es-ES"/>
        </w:rPr>
        <w:t>Las dos hortalizas se cultivaron a cielo abiert</w:t>
      </w:r>
      <w:r w:rsidR="00527BB1">
        <w:rPr>
          <w:rFonts w:ascii="Arial" w:hAnsi="Arial" w:cs="Arial"/>
          <w:lang w:val="es-ES"/>
        </w:rPr>
        <w:t xml:space="preserve">o en un camas de cultivo de 6 </w:t>
      </w:r>
      <w:r w:rsidR="00527BB1" w:rsidRPr="00F33451">
        <w:rPr>
          <w:rFonts w:ascii="Arial" w:hAnsi="Arial" w:cs="Arial"/>
          <w:lang w:val="es-MX"/>
        </w:rPr>
        <w:t>m</w:t>
      </w:r>
      <w:r w:rsidR="00527BB1" w:rsidRPr="00F33451">
        <w:rPr>
          <w:rFonts w:ascii="Arial" w:hAnsi="Arial" w:cs="Arial"/>
          <w:vertAlign w:val="superscript"/>
          <w:lang w:val="es-MX"/>
        </w:rPr>
        <w:t>2</w:t>
      </w:r>
      <w:r w:rsidRPr="00F33451">
        <w:rPr>
          <w:rFonts w:ascii="Arial" w:hAnsi="Arial" w:cs="Arial"/>
          <w:lang w:val="es-ES"/>
        </w:rPr>
        <w:t>, las cuales previamente se trabajaron mediante el método de doble excavación (</w:t>
      </w:r>
      <w:proofErr w:type="spellStart"/>
      <w:r w:rsidRPr="00F33451">
        <w:rPr>
          <w:rFonts w:ascii="Arial" w:hAnsi="Arial" w:cs="Arial"/>
          <w:lang w:val="es-ES"/>
        </w:rPr>
        <w:t>Jeavons</w:t>
      </w:r>
      <w:proofErr w:type="spellEnd"/>
      <w:r w:rsidRPr="00F33451">
        <w:rPr>
          <w:rFonts w:ascii="Arial" w:hAnsi="Arial" w:cs="Arial"/>
          <w:lang w:val="es-ES"/>
        </w:rPr>
        <w:t xml:space="preserve">, 2002), para facilitar el desarrollo radical. La escarola se sembró en almácigo y el betabel de manera directa, la densidad de plantación para </w:t>
      </w:r>
      <w:r w:rsidR="00F14E82" w:rsidRPr="00F33451">
        <w:rPr>
          <w:rFonts w:ascii="Arial" w:hAnsi="Arial" w:cs="Arial"/>
          <w:lang w:val="es-ES"/>
        </w:rPr>
        <w:t xml:space="preserve">ambos cultivos </w:t>
      </w:r>
      <w:r w:rsidR="00836CAB">
        <w:rPr>
          <w:rFonts w:ascii="Arial" w:hAnsi="Arial" w:cs="Arial"/>
          <w:lang w:val="es-ES"/>
        </w:rPr>
        <w:t>fue</w:t>
      </w:r>
      <w:r w:rsidR="00F14E82" w:rsidRPr="00F33451">
        <w:rPr>
          <w:rFonts w:ascii="Arial" w:hAnsi="Arial" w:cs="Arial"/>
          <w:lang w:val="es-ES"/>
        </w:rPr>
        <w:t xml:space="preserve"> de </w:t>
      </w:r>
      <w:r w:rsidR="00F14E82" w:rsidRPr="00F33451">
        <w:rPr>
          <w:rFonts w:ascii="Arial" w:hAnsi="Arial" w:cs="Arial"/>
          <w:lang w:val="es-MX"/>
        </w:rPr>
        <w:t>9 plantas/m</w:t>
      </w:r>
      <w:r w:rsidR="00F14E82" w:rsidRPr="00F33451">
        <w:rPr>
          <w:rFonts w:ascii="Arial" w:hAnsi="Arial" w:cs="Arial"/>
          <w:vertAlign w:val="superscript"/>
          <w:lang w:val="es-MX"/>
        </w:rPr>
        <w:t>2</w:t>
      </w:r>
      <w:r w:rsidRPr="00F33451">
        <w:rPr>
          <w:rFonts w:ascii="Arial" w:hAnsi="Arial" w:cs="Arial"/>
          <w:lang w:val="es-ES"/>
        </w:rPr>
        <w:t>. Durante el desarrollo de ambos cultivos, se evalua</w:t>
      </w:r>
      <w:r w:rsidR="00C65041">
        <w:rPr>
          <w:rFonts w:ascii="Arial" w:hAnsi="Arial" w:cs="Arial"/>
          <w:lang w:val="es-ES"/>
        </w:rPr>
        <w:t>ron las siguientes variables</w:t>
      </w:r>
      <w:r w:rsidRPr="00C65041">
        <w:rPr>
          <w:rFonts w:ascii="Arial" w:hAnsi="Arial" w:cs="Arial"/>
          <w:lang w:val="es-ES"/>
        </w:rPr>
        <w:t xml:space="preserve">:    </w:t>
      </w:r>
      <w:r w:rsidR="00F14E82" w:rsidRPr="00C65041">
        <w:rPr>
          <w:rFonts w:ascii="Arial" w:hAnsi="Arial" w:cs="Arial"/>
          <w:lang w:val="es-MX"/>
        </w:rPr>
        <w:t>e</w:t>
      </w:r>
      <w:r w:rsidR="005B70D0" w:rsidRPr="00C65041">
        <w:rPr>
          <w:rFonts w:ascii="Arial" w:hAnsi="Arial" w:cs="Arial"/>
          <w:lang w:val="es-MX"/>
        </w:rPr>
        <w:t>mergencia, a</w:t>
      </w:r>
      <w:r w:rsidR="00C65041">
        <w:rPr>
          <w:rFonts w:ascii="Arial" w:hAnsi="Arial" w:cs="Arial"/>
          <w:lang w:val="es-MX"/>
        </w:rPr>
        <w:t>ltura, cobertura, peso fresco, í</w:t>
      </w:r>
      <w:r w:rsidR="00C65041" w:rsidRPr="00C65041">
        <w:rPr>
          <w:rFonts w:ascii="Arial" w:hAnsi="Arial" w:cs="Arial"/>
          <w:lang w:val="es-MX"/>
        </w:rPr>
        <w:t>ndice</w:t>
      </w:r>
      <w:r w:rsidR="005B70D0" w:rsidRPr="00C65041">
        <w:rPr>
          <w:rFonts w:ascii="Arial" w:hAnsi="Arial" w:cs="Arial"/>
          <w:lang w:val="es-MX"/>
        </w:rPr>
        <w:t xml:space="preserve"> de </w:t>
      </w:r>
      <w:r w:rsidR="00C65041" w:rsidRPr="00C65041">
        <w:rPr>
          <w:rFonts w:ascii="Arial" w:hAnsi="Arial" w:cs="Arial"/>
          <w:lang w:val="es-MX"/>
        </w:rPr>
        <w:t>robustez</w:t>
      </w:r>
      <w:r w:rsidR="005B70D0" w:rsidRPr="00C65041">
        <w:rPr>
          <w:rFonts w:ascii="Arial" w:hAnsi="Arial" w:cs="Arial"/>
          <w:lang w:val="es-MX"/>
        </w:rPr>
        <w:t xml:space="preserve">, </w:t>
      </w:r>
      <w:r w:rsidR="00C65041" w:rsidRPr="00C65041">
        <w:rPr>
          <w:rFonts w:ascii="Arial" w:hAnsi="Arial" w:cs="Arial"/>
          <w:lang w:val="es-MX"/>
        </w:rPr>
        <w:t>relación</w:t>
      </w:r>
      <w:r w:rsidR="005B70D0" w:rsidRPr="00C65041">
        <w:rPr>
          <w:rFonts w:ascii="Arial" w:hAnsi="Arial" w:cs="Arial"/>
          <w:lang w:val="es-MX"/>
        </w:rPr>
        <w:t xml:space="preserve"> biomasa seca </w:t>
      </w:r>
      <w:r w:rsidR="00C65041" w:rsidRPr="00C65041">
        <w:rPr>
          <w:rFonts w:ascii="Arial" w:hAnsi="Arial" w:cs="Arial"/>
          <w:lang w:val="es-MX"/>
        </w:rPr>
        <w:t>aérea</w:t>
      </w:r>
      <w:r w:rsidR="005B70D0" w:rsidRPr="00C65041">
        <w:rPr>
          <w:rFonts w:ascii="Arial" w:hAnsi="Arial" w:cs="Arial"/>
          <w:lang w:val="es-MX"/>
        </w:rPr>
        <w:t xml:space="preserve">/ biomasa seca </w:t>
      </w:r>
      <w:r w:rsidR="00C65041" w:rsidRPr="00C65041">
        <w:rPr>
          <w:rFonts w:ascii="Arial" w:hAnsi="Arial" w:cs="Arial"/>
          <w:lang w:val="es-MX"/>
        </w:rPr>
        <w:t>raíz</w:t>
      </w:r>
      <w:r w:rsidR="005B70D0" w:rsidRPr="00C65041">
        <w:rPr>
          <w:rFonts w:ascii="Arial" w:hAnsi="Arial" w:cs="Arial"/>
          <w:lang w:val="es-MX"/>
        </w:rPr>
        <w:t xml:space="preserve">, </w:t>
      </w:r>
      <w:r w:rsidR="00836CAB">
        <w:rPr>
          <w:rFonts w:ascii="Arial" w:hAnsi="Arial" w:cs="Arial"/>
          <w:lang w:val="es-MX"/>
        </w:rPr>
        <w:t>í</w:t>
      </w:r>
      <w:r w:rsidR="00C65041" w:rsidRPr="00C65041">
        <w:rPr>
          <w:rFonts w:ascii="Arial" w:hAnsi="Arial" w:cs="Arial"/>
          <w:lang w:val="es-MX"/>
        </w:rPr>
        <w:t>ndice</w:t>
      </w:r>
      <w:r w:rsidR="005B70D0" w:rsidRPr="00C65041">
        <w:rPr>
          <w:rFonts w:ascii="Arial" w:hAnsi="Arial" w:cs="Arial"/>
          <w:lang w:val="es-MX"/>
        </w:rPr>
        <w:t xml:space="preserve"> d</w:t>
      </w:r>
      <w:r w:rsidR="00F14E82" w:rsidRPr="00C65041">
        <w:rPr>
          <w:rFonts w:ascii="Arial" w:hAnsi="Arial" w:cs="Arial"/>
          <w:lang w:val="es-MX"/>
        </w:rPr>
        <w:t xml:space="preserve">e cosecha, costos de </w:t>
      </w:r>
      <w:r w:rsidR="00C65041" w:rsidRPr="00C65041">
        <w:rPr>
          <w:rFonts w:ascii="Arial" w:hAnsi="Arial" w:cs="Arial"/>
          <w:lang w:val="es-MX"/>
        </w:rPr>
        <w:t>producción</w:t>
      </w:r>
      <w:r w:rsidRPr="00F33451">
        <w:rPr>
          <w:rFonts w:ascii="Arial" w:hAnsi="Arial" w:cs="Arial"/>
          <w:lang w:val="es-ES"/>
        </w:rPr>
        <w:t>, así mismo se cuantificó el rendimiento y el índice costo/beneficio.</w:t>
      </w:r>
      <w:r w:rsidR="007167A7" w:rsidRPr="00F33451">
        <w:rPr>
          <w:rFonts w:ascii="Arial" w:hAnsi="Arial" w:cs="Arial"/>
          <w:lang w:val="es-ES"/>
        </w:rPr>
        <w:t xml:space="preserve"> También se evalúo el tiempo de cosecha bajo las condiciones locales de producción.</w:t>
      </w:r>
    </w:p>
    <w:p w:rsidR="00A81FF0" w:rsidRPr="00F33451" w:rsidRDefault="00A81FF0" w:rsidP="00A81FF0">
      <w:pPr>
        <w:pStyle w:val="BodyofPaper"/>
        <w:rPr>
          <w:rFonts w:ascii="Arial" w:hAnsi="Arial" w:cs="Arial"/>
          <w:lang w:val="es-ES"/>
        </w:rPr>
      </w:pPr>
    </w:p>
    <w:p w:rsidR="00A81FF0" w:rsidRDefault="00A81FF0" w:rsidP="00A81FF0">
      <w:pPr>
        <w:pStyle w:val="BodyofPaper"/>
        <w:rPr>
          <w:rFonts w:ascii="Arial" w:hAnsi="Arial" w:cs="Arial"/>
          <w:lang w:val="es-ES"/>
        </w:rPr>
      </w:pPr>
      <w:r w:rsidRPr="00F33451">
        <w:rPr>
          <w:rFonts w:ascii="Arial" w:hAnsi="Arial" w:cs="Arial"/>
          <w:lang w:val="es-ES"/>
        </w:rPr>
        <w:t>Durante el desarrollo, se evaluó la cantidad de luz necesaria para un buen rendimiento, la cantidad de riego y la frecuencia de biofertilización, el  tipo de abonos orgánicos, así como las estrategias de manejo de plagas, de esta manera se generó el paquete tecnológico de producción orgánica.</w:t>
      </w:r>
    </w:p>
    <w:p w:rsidR="00836CAB" w:rsidRDefault="00836CAB" w:rsidP="00A81FF0">
      <w:pPr>
        <w:pStyle w:val="BodyofPaper"/>
        <w:rPr>
          <w:rFonts w:ascii="Arial" w:hAnsi="Arial" w:cs="Arial"/>
          <w:lang w:val="es-ES"/>
        </w:rPr>
      </w:pPr>
    </w:p>
    <w:p w:rsidR="00836CAB" w:rsidRPr="00305794" w:rsidRDefault="00836CAB" w:rsidP="00A81FF0">
      <w:pPr>
        <w:pStyle w:val="BodyofPaper"/>
        <w:rPr>
          <w:rFonts w:ascii="Arial" w:hAnsi="Arial" w:cs="Arial"/>
          <w:lang w:val="es-MX"/>
        </w:rPr>
      </w:pPr>
      <w:r w:rsidRPr="00305794">
        <w:rPr>
          <w:rFonts w:ascii="Arial" w:hAnsi="Arial" w:cs="Arial"/>
          <w:lang w:val="es-ES"/>
        </w:rPr>
        <w:t xml:space="preserve">Los resultados demuestran que el cultivo ecológico de estas dos hortalizas, es rentable económicamente, donde los rendimientos fueron de </w:t>
      </w:r>
      <w:r w:rsidRPr="00305794">
        <w:rPr>
          <w:rFonts w:ascii="Arial" w:hAnsi="Arial" w:cs="Arial"/>
          <w:lang w:val="es-MX"/>
        </w:rPr>
        <w:t xml:space="preserve">1.16 kg/m² para escarola y 1.27 kg/m² para betabel. El costo de producción/ planta de la escarola fue de $27 y el del betabel de $13, con un índice  costo/ beneficio de 1.79 para la escarola y de 1.42 para el betabel, resultando el cultivo de ambas especies rentables económicamente. El cultivo ecológico, solo requiere del control de las siguientes actividades culturales: luz </w:t>
      </w:r>
      <w:r w:rsidR="00E648FC" w:rsidRPr="00305794">
        <w:rPr>
          <w:rFonts w:ascii="Arial" w:hAnsi="Arial" w:cs="Arial"/>
          <w:lang w:val="es-MX"/>
        </w:rPr>
        <w:t>solar directa o difusa</w:t>
      </w:r>
      <w:r w:rsidR="00305794">
        <w:rPr>
          <w:rFonts w:ascii="Arial" w:hAnsi="Arial" w:cs="Arial"/>
          <w:lang w:val="es-MX"/>
        </w:rPr>
        <w:t>, riego moderado (dos-tres vece</w:t>
      </w:r>
      <w:r w:rsidR="00E648FC" w:rsidRPr="00305794">
        <w:rPr>
          <w:rFonts w:ascii="Arial" w:hAnsi="Arial" w:cs="Arial"/>
          <w:lang w:val="es-MX"/>
        </w:rPr>
        <w:t xml:space="preserve">s/semana), biofertilización mensual con </w:t>
      </w:r>
      <w:r w:rsidR="00305794">
        <w:rPr>
          <w:rFonts w:ascii="Arial" w:hAnsi="Arial" w:cs="Arial"/>
          <w:lang w:val="es-MX"/>
        </w:rPr>
        <w:t xml:space="preserve"> composta, </w:t>
      </w:r>
      <w:r w:rsidR="00E648FC" w:rsidRPr="00305794">
        <w:rPr>
          <w:rFonts w:ascii="Arial" w:hAnsi="Arial" w:cs="Arial"/>
          <w:lang w:val="es-MX"/>
        </w:rPr>
        <w:t>materia orgánica</w:t>
      </w:r>
      <w:r w:rsidR="00305794">
        <w:rPr>
          <w:rFonts w:ascii="Arial" w:hAnsi="Arial" w:cs="Arial"/>
          <w:lang w:val="es-MX"/>
        </w:rPr>
        <w:t>,  lixiviado de lombricomposta y microorganismos eficientes,</w:t>
      </w:r>
      <w:r w:rsidR="00E648FC" w:rsidRPr="00305794">
        <w:rPr>
          <w:rFonts w:ascii="Arial" w:hAnsi="Arial" w:cs="Arial"/>
          <w:lang w:val="es-MX"/>
        </w:rPr>
        <w:t xml:space="preserve"> </w:t>
      </w:r>
      <w:r w:rsidR="00305794">
        <w:rPr>
          <w:rFonts w:ascii="Arial" w:hAnsi="Arial" w:cs="Arial"/>
          <w:lang w:val="es-MX"/>
        </w:rPr>
        <w:t>roca fosfórica, zeolita</w:t>
      </w:r>
      <w:r w:rsidR="00E648FC" w:rsidRPr="00305794">
        <w:rPr>
          <w:rFonts w:ascii="Arial" w:hAnsi="Arial" w:cs="Arial"/>
          <w:lang w:val="es-MX"/>
        </w:rPr>
        <w:t xml:space="preserve"> y ceniza, en forma de aporque. La presencia de plagas se mantuvo bajo el umbral económico, aunque para mantenerlo en estas condiciones se intercalaron plantas de caléndula, cebollín, rábano y  hierbabuena y se aplicó un biopreparado de ajo, cebolla y chile, así como  pulverizaciones de azufre, cuando las poblaciones eran incipientes</w:t>
      </w:r>
    </w:p>
    <w:p w:rsidR="007167A7" w:rsidRPr="00305794" w:rsidRDefault="00B0096E" w:rsidP="002103F0">
      <w:pPr>
        <w:pStyle w:val="BodyofPaper"/>
        <w:rPr>
          <w:rFonts w:ascii="Arial" w:hAnsi="Arial" w:cs="Arial"/>
          <w:lang w:val="es-ES"/>
        </w:rPr>
      </w:pPr>
      <w:r w:rsidRPr="00305794">
        <w:rPr>
          <w:rFonts w:ascii="Arial" w:hAnsi="Arial" w:cs="Arial"/>
          <w:noProof/>
          <w:lang w:val="es-MX" w:eastAsia="es-MX"/>
        </w:rPr>
        <mc:AlternateContent>
          <mc:Choice Requires="wps">
            <w:drawing>
              <wp:anchor distT="0" distB="0" distL="114300" distR="114300" simplePos="0" relativeHeight="251673600" behindDoc="0" locked="0" layoutInCell="1" allowOverlap="1" wp14:anchorId="43136630" wp14:editId="5A44062B">
                <wp:simplePos x="0" y="0"/>
                <wp:positionH relativeFrom="column">
                  <wp:posOffset>1891666</wp:posOffset>
                </wp:positionH>
                <wp:positionV relativeFrom="paragraph">
                  <wp:posOffset>5208905</wp:posOffset>
                </wp:positionV>
                <wp:extent cx="0" cy="295275"/>
                <wp:effectExtent l="0" t="0" r="19050" b="28575"/>
                <wp:wrapNone/>
                <wp:docPr id="12" name="Conector recto 1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E59AA" id="Conector recto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410.15pt" to="148.95pt,4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" strokecolor="black [3200]" strokeweight="1.5pt">
                <v:stroke joinstyle="miter"/>
              </v:line>
            </w:pict>
          </mc:Fallback>
        </mc:AlternateContent>
      </w:r>
      <w:r w:rsidRPr="00305794">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7EAD8B70" wp14:editId="62CB5680">
                <wp:simplePos x="0" y="0"/>
                <wp:positionH relativeFrom="column">
                  <wp:posOffset>4892040</wp:posOffset>
                </wp:positionH>
                <wp:positionV relativeFrom="paragraph">
                  <wp:posOffset>5208905</wp:posOffset>
                </wp:positionV>
                <wp:extent cx="0" cy="28575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261C1D" id="Conector recto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85.2pt,410.15pt" to="385.2pt,4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" strokecolor="black [3200]" strokeweight="1.5pt">
                <v:stroke joinstyle="miter"/>
              </v:line>
            </w:pict>
          </mc:Fallback>
        </mc:AlternateContent>
      </w:r>
      <w:r w:rsidRPr="00305794">
        <w:rPr>
          <w:rFonts w:ascii="Arial" w:hAnsi="Arial" w:cs="Arial"/>
          <w:noProof/>
          <w:lang w:val="es-MX" w:eastAsia="es-MX"/>
        </w:rPr>
        <mc:AlternateContent>
          <mc:Choice Requires="wps">
            <w:drawing>
              <wp:anchor distT="45720" distB="45720" distL="114300" distR="114300" simplePos="0" relativeHeight="251667456" behindDoc="0" locked="0" layoutInCell="1" allowOverlap="1" wp14:anchorId="2DC24E6F" wp14:editId="1247BB50">
                <wp:simplePos x="0" y="0"/>
                <wp:positionH relativeFrom="margin">
                  <wp:posOffset>2663190</wp:posOffset>
                </wp:positionH>
                <wp:positionV relativeFrom="paragraph">
                  <wp:posOffset>5237480</wp:posOffset>
                </wp:positionV>
                <wp:extent cx="1609725" cy="228600"/>
                <wp:effectExtent l="0" t="0" r="9525"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FF"/>
                        </a:solidFill>
                        <a:ln w="9525">
                          <a:noFill/>
                          <a:miter lim="800000"/>
                          <a:headEnd/>
                          <a:tailEnd/>
                        </a:ln>
                      </wps:spPr>
                      <wps:txbx>
                        <w:txbxContent>
                          <w:p w:rsidR="0093017A" w:rsidRPr="00D93604" w:rsidRDefault="0093017A" w:rsidP="0093017A">
                            <w:pPr>
                              <w:rPr>
                                <w:b/>
                                <w:color w:val="FF0000"/>
                                <w:sz w:val="20"/>
                                <w:szCs w:val="20"/>
                                <w:lang w:val="es-MX"/>
                              </w:rPr>
                            </w:pPr>
                            <w:r w:rsidRPr="00D93604">
                              <w:rPr>
                                <w:b/>
                                <w:color w:val="FF0000"/>
                                <w:sz w:val="20"/>
                                <w:szCs w:val="20"/>
                                <w:lang w:val="es-MX"/>
                              </w:rPr>
                              <w:t>Medición de variables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24E6F" id="_x0000_t202" coordsize="21600,21600" o:spt="202" path="m,l,21600r21600,l21600,xe">
                <v:stroke joinstyle="miter"/>
                <v:path gradientshapeok="t" o:connecttype="rect"/>
              </v:shapetype>
              <v:shape id="Cuadro de texto 2" o:spid="_x0000_s1026" type="#_x0000_t202" style="position:absolute;left:0;text-align:left;margin-left:209.7pt;margin-top:412.4pt;width:126.75pt;height: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" stroked="f">
                <v:textbox>
                  <w:txbxContent>
                    <w:p w:rsidR="0093017A" w:rsidRPr="00D93604" w:rsidRDefault="0093017A" w:rsidP="0093017A">
                      <w:pPr>
                        <w:rPr>
                          <w:b/>
                          <w:color w:val="FF0000"/>
                          <w:sz w:val="20"/>
                          <w:szCs w:val="20"/>
                          <w:lang w:val="es-MX"/>
                        </w:rPr>
                      </w:pPr>
                      <w:r w:rsidRPr="00D93604">
                        <w:rPr>
                          <w:b/>
                          <w:color w:val="FF0000"/>
                          <w:sz w:val="20"/>
                          <w:szCs w:val="20"/>
                          <w:lang w:val="es-MX"/>
                        </w:rPr>
                        <w:t>Medición de variables</w:t>
                      </w:r>
                    </w:p>
                  </w:txbxContent>
                </v:textbox>
                <w10:wrap anchorx="margin"/>
              </v:shape>
            </w:pict>
          </mc:Fallback>
        </mc:AlternateContent>
      </w:r>
    </w:p>
    <w:p w:rsidR="007D29EF" w:rsidRPr="00F33451" w:rsidRDefault="00D61184" w:rsidP="007D29EF">
      <w:pPr>
        <w:pStyle w:val="PrincipalHding"/>
        <w:jc w:val="both"/>
        <w:rPr>
          <w:rFonts w:ascii="Arial" w:hAnsi="Arial" w:cs="Arial"/>
          <w:sz w:val="20"/>
          <w:lang w:val="es-ES"/>
        </w:rPr>
      </w:pPr>
      <w:r>
        <w:rPr>
          <w:rFonts w:ascii="Arial" w:hAnsi="Arial" w:cs="Arial"/>
          <w:sz w:val="20"/>
          <w:lang w:val="es-ES"/>
        </w:rPr>
        <w:t>4</w:t>
      </w:r>
      <w:r w:rsidR="007D29EF" w:rsidRPr="00F33451">
        <w:rPr>
          <w:rFonts w:ascii="Arial" w:hAnsi="Arial" w:cs="Arial"/>
          <w:sz w:val="20"/>
          <w:lang w:val="es-ES"/>
        </w:rPr>
        <w:t>. CONCLUSIONES</w:t>
      </w:r>
    </w:p>
    <w:p w:rsidR="00135CC8" w:rsidRPr="00F33451" w:rsidRDefault="00135CC8" w:rsidP="00135CC8">
      <w:pPr>
        <w:pStyle w:val="BodyofPaper"/>
        <w:rPr>
          <w:rFonts w:ascii="Arial" w:hAnsi="Arial" w:cs="Arial"/>
          <w:lang w:val="es-MX"/>
        </w:rPr>
      </w:pPr>
      <w:r w:rsidRPr="00F33451">
        <w:rPr>
          <w:rFonts w:ascii="Arial" w:hAnsi="Arial" w:cs="Arial"/>
          <w:lang w:val="es-MX"/>
        </w:rPr>
        <w:t xml:space="preserve">El cultivo orgánico de la escarola y betabel, producen buenos rendimientos, como una respuesta directa a los insumos naturales utilizados. Las plantas acompañantes como </w:t>
      </w:r>
      <w:r w:rsidR="00221AB8" w:rsidRPr="00F33451">
        <w:rPr>
          <w:rFonts w:ascii="Arial" w:hAnsi="Arial" w:cs="Arial"/>
          <w:lang w:val="es-MX"/>
        </w:rPr>
        <w:t>cebollín</w:t>
      </w:r>
      <w:r w:rsidR="007167A7" w:rsidRPr="00F33451">
        <w:rPr>
          <w:rFonts w:ascii="Arial" w:hAnsi="Arial" w:cs="Arial"/>
          <w:lang w:val="es-MX"/>
        </w:rPr>
        <w:t>, rábano, caléndula y hi</w:t>
      </w:r>
      <w:r w:rsidRPr="00F33451">
        <w:rPr>
          <w:rFonts w:ascii="Arial" w:hAnsi="Arial" w:cs="Arial"/>
          <w:lang w:val="es-MX"/>
        </w:rPr>
        <w:t xml:space="preserve">erbabuena, regulan las plagas, donde sus poblaciones se mantienen bajo el umbral económico. </w:t>
      </w:r>
      <w:r w:rsidR="007167A7" w:rsidRPr="00F33451">
        <w:rPr>
          <w:rFonts w:ascii="Arial" w:hAnsi="Arial" w:cs="Arial"/>
          <w:lang w:val="es-MX"/>
        </w:rPr>
        <w:t xml:space="preserve">Los dos </w:t>
      </w:r>
      <w:r w:rsidRPr="00F33451">
        <w:rPr>
          <w:rFonts w:ascii="Arial" w:hAnsi="Arial" w:cs="Arial"/>
          <w:lang w:val="es-MX"/>
        </w:rPr>
        <w:t>cultivo</w:t>
      </w:r>
      <w:r w:rsidR="007167A7" w:rsidRPr="00F33451">
        <w:rPr>
          <w:rFonts w:ascii="Arial" w:hAnsi="Arial" w:cs="Arial"/>
          <w:lang w:val="es-MX"/>
        </w:rPr>
        <w:t xml:space="preserve">s bajo el manejo agroecológico </w:t>
      </w:r>
      <w:r w:rsidRPr="00F33451">
        <w:rPr>
          <w:rFonts w:ascii="Arial" w:hAnsi="Arial" w:cs="Arial"/>
          <w:lang w:val="es-MX"/>
        </w:rPr>
        <w:t xml:space="preserve"> result</w:t>
      </w:r>
      <w:r w:rsidR="007167A7" w:rsidRPr="00F33451">
        <w:rPr>
          <w:rFonts w:ascii="Arial" w:hAnsi="Arial" w:cs="Arial"/>
          <w:lang w:val="es-MX"/>
        </w:rPr>
        <w:t xml:space="preserve">aron </w:t>
      </w:r>
      <w:r w:rsidRPr="00F33451">
        <w:rPr>
          <w:rFonts w:ascii="Arial" w:hAnsi="Arial" w:cs="Arial"/>
          <w:lang w:val="es-MX"/>
        </w:rPr>
        <w:t>rentable</w:t>
      </w:r>
      <w:r w:rsidR="007167A7" w:rsidRPr="00F33451">
        <w:rPr>
          <w:rFonts w:ascii="Arial" w:hAnsi="Arial" w:cs="Arial"/>
          <w:lang w:val="es-MX"/>
        </w:rPr>
        <w:t>s</w:t>
      </w:r>
      <w:r w:rsidRPr="00F33451">
        <w:rPr>
          <w:rFonts w:ascii="Arial" w:hAnsi="Arial" w:cs="Arial"/>
          <w:lang w:val="es-MX"/>
        </w:rPr>
        <w:t xml:space="preserve"> económicamente.</w:t>
      </w:r>
    </w:p>
    <w:p w:rsidR="00D206C6" w:rsidRPr="00F33451" w:rsidRDefault="00D206C6" w:rsidP="007D29EF">
      <w:pPr>
        <w:pStyle w:val="BodyofPaper"/>
        <w:rPr>
          <w:rFonts w:ascii="Arial" w:hAnsi="Arial" w:cs="Arial"/>
          <w:b/>
          <w:color w:val="FF0000"/>
          <w:lang w:val="es-ES"/>
        </w:rPr>
      </w:pPr>
    </w:p>
    <w:p w:rsidR="007D29EF" w:rsidRDefault="00497FC8" w:rsidP="003B4BD6">
      <w:pPr>
        <w:pStyle w:val="BodyofPaper"/>
        <w:rPr>
          <w:rFonts w:ascii="Arial" w:hAnsi="Arial" w:cs="Arial"/>
          <w:b/>
          <w:lang w:val="es-ES"/>
        </w:rPr>
      </w:pPr>
      <w:r w:rsidRPr="00F33451">
        <w:rPr>
          <w:rFonts w:ascii="Arial" w:hAnsi="Arial" w:cs="Arial"/>
          <w:b/>
          <w:lang w:val="es-ES"/>
        </w:rPr>
        <w:t>BIBLIOGRAFÍA</w:t>
      </w:r>
      <w:r w:rsidR="007D29EF" w:rsidRPr="00F33451">
        <w:rPr>
          <w:rFonts w:ascii="Arial" w:hAnsi="Arial" w:cs="Arial"/>
          <w:b/>
          <w:lang w:val="es-ES"/>
        </w:rPr>
        <w:t xml:space="preserve"> </w:t>
      </w:r>
    </w:p>
    <w:p w:rsidR="007159B2" w:rsidRPr="00F33451" w:rsidRDefault="007159B2" w:rsidP="003B4BD6">
      <w:pPr>
        <w:pStyle w:val="BodyofPaper"/>
        <w:rPr>
          <w:rFonts w:ascii="Arial" w:hAnsi="Arial" w:cs="Arial"/>
          <w:b/>
          <w:lang w:val="es-ES"/>
        </w:rPr>
      </w:pPr>
    </w:p>
    <w:p w:rsidR="007159B2" w:rsidRPr="007A0AE9" w:rsidRDefault="007159B2" w:rsidP="007A0AE9">
      <w:pPr>
        <w:pStyle w:val="Prrafodelista"/>
        <w:numPr>
          <w:ilvl w:val="0"/>
          <w:numId w:val="2"/>
        </w:numPr>
        <w:jc w:val="both"/>
        <w:rPr>
          <w:rFonts w:ascii="Arial" w:hAnsi="Arial" w:cs="Arial"/>
          <w:sz w:val="20"/>
          <w:szCs w:val="20"/>
        </w:rPr>
      </w:pPr>
      <w:r w:rsidRPr="007A0AE9">
        <w:rPr>
          <w:rFonts w:ascii="Arial" w:hAnsi="Arial" w:cs="Arial"/>
          <w:sz w:val="20"/>
          <w:szCs w:val="20"/>
        </w:rPr>
        <w:t xml:space="preserve">Anónimo, Betabel. E.U. </w:t>
      </w:r>
      <w:proofErr w:type="spellStart"/>
      <w:r w:rsidRPr="007A0AE9">
        <w:rPr>
          <w:rFonts w:ascii="Arial" w:hAnsi="Arial" w:cs="Arial"/>
          <w:sz w:val="20"/>
          <w:szCs w:val="20"/>
        </w:rPr>
        <w:t>SNAP.Vol</w:t>
      </w:r>
      <w:proofErr w:type="spellEnd"/>
      <w:r w:rsidRPr="007A0AE9">
        <w:rPr>
          <w:rFonts w:ascii="Arial" w:hAnsi="Arial" w:cs="Arial"/>
          <w:sz w:val="20"/>
          <w:szCs w:val="20"/>
        </w:rPr>
        <w:t>.  I, 10, 2010, pp.1-7</w:t>
      </w:r>
    </w:p>
    <w:p w:rsidR="007159B2" w:rsidRPr="007A0AE9" w:rsidRDefault="007159B2" w:rsidP="007A0AE9">
      <w:pPr>
        <w:pStyle w:val="Prrafodelista"/>
        <w:numPr>
          <w:ilvl w:val="0"/>
          <w:numId w:val="2"/>
        </w:numPr>
        <w:jc w:val="both"/>
        <w:rPr>
          <w:rStyle w:val="Hipervnculo"/>
          <w:rFonts w:ascii="Arial" w:hAnsi="Arial" w:cs="Arial"/>
          <w:color w:val="auto"/>
          <w:sz w:val="20"/>
          <w:szCs w:val="20"/>
          <w:lang w:val="es-MX"/>
        </w:rPr>
      </w:pPr>
      <w:r w:rsidRPr="007A0AE9">
        <w:rPr>
          <w:rFonts w:ascii="Arial" w:hAnsi="Arial" w:cs="Arial"/>
          <w:sz w:val="20"/>
          <w:szCs w:val="20"/>
          <w:lang w:val="es-MX"/>
        </w:rPr>
        <w:t xml:space="preserve">Anónimo. (2014). El betabel. 11/05/2014. Sitio web:  </w:t>
      </w:r>
      <w:hyperlink r:id="rId8" w:history="1">
        <w:r w:rsidRPr="007A0AE9">
          <w:rPr>
            <w:rStyle w:val="Hipervnculo"/>
            <w:rFonts w:ascii="Arial" w:hAnsi="Arial" w:cs="Arial"/>
            <w:color w:val="auto"/>
            <w:sz w:val="20"/>
            <w:szCs w:val="20"/>
            <w:lang w:val="es-MX"/>
          </w:rPr>
          <w:t>http://www.alimentacion-sana.org/informaciones/alimentoscuran/betabel.htm</w:t>
        </w:r>
      </w:hyperlink>
    </w:p>
    <w:p w:rsidR="007159B2" w:rsidRPr="007A0AE9" w:rsidRDefault="007159B2" w:rsidP="007A0AE9">
      <w:pPr>
        <w:pStyle w:val="Prrafodelista"/>
        <w:numPr>
          <w:ilvl w:val="0"/>
          <w:numId w:val="2"/>
        </w:numPr>
        <w:jc w:val="both"/>
        <w:rPr>
          <w:rFonts w:ascii="Arial" w:hAnsi="Arial" w:cs="Arial"/>
          <w:sz w:val="20"/>
          <w:szCs w:val="20"/>
        </w:rPr>
      </w:pPr>
      <w:r w:rsidRPr="007A0AE9">
        <w:rPr>
          <w:rFonts w:ascii="Arial" w:hAnsi="Arial" w:cs="Arial"/>
          <w:sz w:val="20"/>
          <w:szCs w:val="20"/>
          <w:lang w:val="es-MX"/>
        </w:rPr>
        <w:t>Anónimo. (2008).</w:t>
      </w:r>
      <w:r w:rsidRPr="007A0AE9">
        <w:rPr>
          <w:rFonts w:ascii="Arial" w:hAnsi="Arial" w:cs="Arial"/>
          <w:i/>
          <w:iCs/>
          <w:sz w:val="20"/>
          <w:szCs w:val="20"/>
          <w:lang w:val="es-MX"/>
        </w:rPr>
        <w:t>El cultivo de la escarola</w:t>
      </w:r>
      <w:r w:rsidRPr="007A0AE9">
        <w:rPr>
          <w:rFonts w:ascii="Arial" w:hAnsi="Arial" w:cs="Arial"/>
          <w:sz w:val="20"/>
          <w:szCs w:val="20"/>
          <w:lang w:val="es-MX"/>
        </w:rPr>
        <w:t xml:space="preserve">.  </w:t>
      </w:r>
      <w:proofErr w:type="spellStart"/>
      <w:r w:rsidRPr="007A0AE9">
        <w:rPr>
          <w:rFonts w:ascii="Arial" w:hAnsi="Arial" w:cs="Arial"/>
          <w:sz w:val="20"/>
          <w:szCs w:val="20"/>
        </w:rPr>
        <w:t>Infoagro</w:t>
      </w:r>
      <w:proofErr w:type="spellEnd"/>
      <w:r w:rsidRPr="007A0AE9">
        <w:rPr>
          <w:rFonts w:ascii="Arial" w:hAnsi="Arial" w:cs="Arial"/>
          <w:sz w:val="20"/>
          <w:szCs w:val="20"/>
        </w:rPr>
        <w:t xml:space="preserve"> Systems, S.L. 04/20/ 2014. </w:t>
      </w:r>
      <w:proofErr w:type="spellStart"/>
      <w:r w:rsidRPr="007A0AE9">
        <w:rPr>
          <w:rFonts w:ascii="Arial" w:hAnsi="Arial" w:cs="Arial"/>
          <w:sz w:val="20"/>
          <w:szCs w:val="20"/>
        </w:rPr>
        <w:t>Sitio</w:t>
      </w:r>
      <w:proofErr w:type="spellEnd"/>
      <w:r w:rsidRPr="007A0AE9">
        <w:rPr>
          <w:rFonts w:ascii="Arial" w:hAnsi="Arial" w:cs="Arial"/>
          <w:sz w:val="20"/>
          <w:szCs w:val="20"/>
        </w:rPr>
        <w:t xml:space="preserve"> web: </w:t>
      </w:r>
      <w:r w:rsidRPr="007A0AE9">
        <w:rPr>
          <w:rFonts w:ascii="Arial" w:hAnsi="Arial" w:cs="Arial"/>
          <w:sz w:val="20"/>
          <w:szCs w:val="20"/>
          <w:u w:val="single"/>
        </w:rPr>
        <w:t>http: //www.infoagro.com/</w:t>
      </w:r>
      <w:r w:rsidRPr="007A0AE9">
        <w:rPr>
          <w:rFonts w:ascii="Arial" w:hAnsi="Arial" w:cs="Arial"/>
          <w:sz w:val="20"/>
          <w:szCs w:val="20"/>
        </w:rPr>
        <w:t xml:space="preserve">. </w:t>
      </w:r>
    </w:p>
    <w:p w:rsidR="007159B2" w:rsidRPr="007A0AE9" w:rsidRDefault="007159B2" w:rsidP="007A0AE9">
      <w:pPr>
        <w:pStyle w:val="Prrafodelista"/>
        <w:numPr>
          <w:ilvl w:val="0"/>
          <w:numId w:val="2"/>
        </w:numPr>
        <w:jc w:val="both"/>
        <w:rPr>
          <w:rFonts w:ascii="Arial" w:hAnsi="Arial" w:cs="Arial"/>
          <w:sz w:val="20"/>
          <w:szCs w:val="20"/>
        </w:rPr>
      </w:pPr>
      <w:r w:rsidRPr="007A0AE9">
        <w:rPr>
          <w:rFonts w:ascii="Arial" w:hAnsi="Arial" w:cs="Arial"/>
          <w:sz w:val="20"/>
          <w:szCs w:val="20"/>
          <w:lang w:val="es-MX"/>
        </w:rPr>
        <w:t>A.</w:t>
      </w:r>
      <w:r w:rsidRPr="007A0AE9">
        <w:rPr>
          <w:rFonts w:ascii="Arial" w:hAnsi="Arial" w:cs="Arial"/>
          <w:sz w:val="20"/>
          <w:szCs w:val="20"/>
          <w:lang w:val="es-MX"/>
        </w:rPr>
        <w:t xml:space="preserve"> </w:t>
      </w:r>
      <w:r w:rsidRPr="007A0AE9">
        <w:rPr>
          <w:rFonts w:ascii="Arial" w:hAnsi="Arial" w:cs="Arial"/>
          <w:sz w:val="20"/>
          <w:szCs w:val="20"/>
          <w:lang w:val="es-MX"/>
        </w:rPr>
        <w:t>Rivera</w:t>
      </w:r>
      <w:r w:rsidRPr="007A0AE9">
        <w:rPr>
          <w:rFonts w:ascii="Arial" w:hAnsi="Arial" w:cs="Arial"/>
          <w:sz w:val="20"/>
          <w:szCs w:val="20"/>
          <w:lang w:val="es-MX"/>
        </w:rPr>
        <w:t>,</w:t>
      </w:r>
      <w:r w:rsidRPr="007A0AE9">
        <w:rPr>
          <w:rFonts w:ascii="Arial" w:hAnsi="Arial" w:cs="Arial"/>
          <w:sz w:val="20"/>
          <w:szCs w:val="20"/>
          <w:lang w:val="es-MX"/>
        </w:rPr>
        <w:t xml:space="preserve"> (2011). </w:t>
      </w:r>
      <w:r w:rsidRPr="007A0AE9">
        <w:rPr>
          <w:rFonts w:ascii="Arial" w:hAnsi="Arial" w:cs="Arial"/>
          <w:sz w:val="20"/>
          <w:szCs w:val="20"/>
        </w:rPr>
        <w:t>Betabel. 11/05/2014</w:t>
      </w:r>
      <w:r w:rsidRPr="007A0AE9">
        <w:rPr>
          <w:rFonts w:ascii="Arial" w:hAnsi="Arial" w:cs="Arial"/>
          <w:sz w:val="20"/>
          <w:szCs w:val="20"/>
        </w:rPr>
        <w:t xml:space="preserve">, </w:t>
      </w:r>
      <w:proofErr w:type="spellStart"/>
      <w:r w:rsidRPr="007A0AE9">
        <w:rPr>
          <w:rFonts w:ascii="Arial" w:hAnsi="Arial" w:cs="Arial"/>
          <w:sz w:val="20"/>
          <w:szCs w:val="20"/>
        </w:rPr>
        <w:t>Sitio</w:t>
      </w:r>
      <w:proofErr w:type="spellEnd"/>
      <w:r w:rsidRPr="007A0AE9">
        <w:rPr>
          <w:rFonts w:ascii="Arial" w:hAnsi="Arial" w:cs="Arial"/>
          <w:sz w:val="20"/>
          <w:szCs w:val="20"/>
        </w:rPr>
        <w:t xml:space="preserve"> web: </w:t>
      </w:r>
      <w:hyperlink r:id="rId9" w:history="1">
        <w:r w:rsidRPr="007A0AE9">
          <w:rPr>
            <w:rStyle w:val="Hipervnculo"/>
            <w:rFonts w:ascii="Arial" w:hAnsi="Arial" w:cs="Arial"/>
            <w:color w:val="auto"/>
            <w:sz w:val="20"/>
            <w:szCs w:val="20"/>
          </w:rPr>
          <w:t>http://www.faxsa.com.mx/semhort1/c60be001.htm</w:t>
        </w:r>
      </w:hyperlink>
      <w:r w:rsidRPr="007A0AE9">
        <w:rPr>
          <w:rFonts w:ascii="Arial" w:hAnsi="Arial" w:cs="Arial"/>
          <w:sz w:val="20"/>
          <w:szCs w:val="20"/>
        </w:rPr>
        <w:t>.</w:t>
      </w:r>
    </w:p>
    <w:p w:rsidR="007159B2" w:rsidRPr="007A0AE9" w:rsidRDefault="007159B2" w:rsidP="007A0AE9">
      <w:pPr>
        <w:pStyle w:val="Prrafodelista"/>
        <w:numPr>
          <w:ilvl w:val="0"/>
          <w:numId w:val="2"/>
        </w:numPr>
        <w:jc w:val="both"/>
        <w:rPr>
          <w:rFonts w:ascii="Arial" w:hAnsi="Arial" w:cs="Arial"/>
          <w:sz w:val="20"/>
          <w:szCs w:val="20"/>
          <w:lang w:val="es-MX"/>
        </w:rPr>
      </w:pPr>
      <w:r w:rsidRPr="007A0AE9">
        <w:rPr>
          <w:rFonts w:ascii="Arial" w:hAnsi="Arial" w:cs="Arial"/>
          <w:sz w:val="20"/>
          <w:szCs w:val="20"/>
          <w:lang w:val="es-MX"/>
        </w:rPr>
        <w:t>J</w:t>
      </w:r>
      <w:r w:rsidRPr="007A0AE9">
        <w:rPr>
          <w:rFonts w:ascii="Arial" w:hAnsi="Arial" w:cs="Arial"/>
          <w:sz w:val="20"/>
          <w:szCs w:val="20"/>
          <w:lang w:val="es-MX"/>
        </w:rPr>
        <w:t>.</w:t>
      </w:r>
      <w:r w:rsidRPr="007A0AE9">
        <w:rPr>
          <w:rFonts w:ascii="Arial" w:hAnsi="Arial" w:cs="Arial"/>
          <w:sz w:val="20"/>
          <w:szCs w:val="20"/>
          <w:lang w:val="es-MX"/>
        </w:rPr>
        <w:t xml:space="preserve"> </w:t>
      </w:r>
      <w:r w:rsidRPr="007A0AE9">
        <w:rPr>
          <w:rFonts w:ascii="Arial" w:hAnsi="Arial" w:cs="Arial"/>
          <w:sz w:val="20"/>
          <w:szCs w:val="20"/>
          <w:lang w:val="es-MX"/>
        </w:rPr>
        <w:t>Alcázar</w:t>
      </w:r>
      <w:r w:rsidRPr="007A0AE9">
        <w:rPr>
          <w:rFonts w:ascii="Arial" w:hAnsi="Arial" w:cs="Arial"/>
          <w:sz w:val="20"/>
          <w:szCs w:val="20"/>
          <w:lang w:val="es-MX"/>
        </w:rPr>
        <w:t xml:space="preserve">, </w:t>
      </w:r>
      <w:r w:rsidRPr="007A0AE9">
        <w:rPr>
          <w:rFonts w:ascii="Arial" w:hAnsi="Arial" w:cs="Arial"/>
          <w:sz w:val="20"/>
          <w:szCs w:val="20"/>
          <w:lang w:val="es-MX"/>
        </w:rPr>
        <w:t xml:space="preserve"> Manual básico “Producción de hortalizas”. México.</w:t>
      </w:r>
      <w:r w:rsidRPr="007A0AE9">
        <w:rPr>
          <w:rFonts w:ascii="Arial" w:hAnsi="Arial" w:cs="Arial"/>
          <w:sz w:val="20"/>
          <w:szCs w:val="20"/>
          <w:lang w:val="es-MX"/>
        </w:rPr>
        <w:t xml:space="preserve"> 2010 p</w:t>
      </w:r>
      <w:r w:rsidRPr="007A0AE9">
        <w:rPr>
          <w:rFonts w:ascii="Arial" w:hAnsi="Arial" w:cs="Arial"/>
          <w:sz w:val="20"/>
          <w:szCs w:val="20"/>
          <w:lang w:val="es-MX"/>
        </w:rPr>
        <w:t>p. 4-30</w:t>
      </w:r>
    </w:p>
    <w:p w:rsidR="007159B2" w:rsidRPr="007A0AE9" w:rsidRDefault="007159B2" w:rsidP="007A0AE9">
      <w:pPr>
        <w:pStyle w:val="Prrafodelista"/>
        <w:numPr>
          <w:ilvl w:val="0"/>
          <w:numId w:val="2"/>
        </w:numPr>
        <w:jc w:val="both"/>
        <w:rPr>
          <w:rFonts w:ascii="Arial" w:hAnsi="Arial" w:cs="Arial"/>
          <w:sz w:val="20"/>
          <w:szCs w:val="20"/>
          <w:lang w:val="es-MX"/>
        </w:rPr>
      </w:pPr>
      <w:r w:rsidRPr="007A0AE9">
        <w:rPr>
          <w:rFonts w:ascii="Arial" w:hAnsi="Arial" w:cs="Arial"/>
          <w:sz w:val="20"/>
          <w:szCs w:val="20"/>
          <w:lang w:val="es-MX"/>
        </w:rPr>
        <w:t>J.</w:t>
      </w:r>
      <w:r w:rsidRPr="007A0AE9">
        <w:rPr>
          <w:rFonts w:ascii="Arial" w:hAnsi="Arial" w:cs="Arial"/>
          <w:sz w:val="20"/>
          <w:szCs w:val="20"/>
          <w:lang w:val="es-MX"/>
        </w:rPr>
        <w:t xml:space="preserve"> </w:t>
      </w:r>
      <w:proofErr w:type="spellStart"/>
      <w:r w:rsidRPr="007A0AE9">
        <w:rPr>
          <w:rFonts w:ascii="Arial" w:hAnsi="Arial" w:cs="Arial"/>
          <w:sz w:val="20"/>
          <w:szCs w:val="20"/>
          <w:lang w:val="es-MX"/>
        </w:rPr>
        <w:t>Jeavons</w:t>
      </w:r>
      <w:proofErr w:type="spellEnd"/>
      <w:r w:rsidRPr="007A0AE9">
        <w:rPr>
          <w:rFonts w:ascii="Arial" w:hAnsi="Arial" w:cs="Arial"/>
          <w:sz w:val="20"/>
          <w:szCs w:val="20"/>
          <w:lang w:val="es-MX"/>
        </w:rPr>
        <w:t xml:space="preserve"> &amp; C.</w:t>
      </w:r>
      <w:r w:rsidRPr="007A0AE9">
        <w:rPr>
          <w:rFonts w:ascii="Arial" w:hAnsi="Arial" w:cs="Arial"/>
          <w:sz w:val="20"/>
          <w:szCs w:val="20"/>
          <w:lang w:val="es-MX"/>
        </w:rPr>
        <w:t xml:space="preserve"> </w:t>
      </w:r>
      <w:r w:rsidRPr="007A0AE9">
        <w:rPr>
          <w:rFonts w:ascii="Arial" w:hAnsi="Arial" w:cs="Arial"/>
          <w:sz w:val="20"/>
          <w:szCs w:val="20"/>
          <w:lang w:val="es-MX"/>
        </w:rPr>
        <w:t xml:space="preserve">Cox  </w:t>
      </w:r>
      <w:r w:rsidRPr="007A0AE9">
        <w:rPr>
          <w:rFonts w:ascii="Arial" w:hAnsi="Arial" w:cs="Arial"/>
          <w:i/>
          <w:iCs/>
          <w:sz w:val="20"/>
          <w:szCs w:val="20"/>
          <w:lang w:val="es-MX"/>
        </w:rPr>
        <w:t>El huerto sustentable, como obtener suelos saludables, productos sanos y abundantes.</w:t>
      </w:r>
      <w:r w:rsidRPr="007A0AE9">
        <w:rPr>
          <w:rFonts w:ascii="Arial" w:hAnsi="Arial" w:cs="Arial"/>
          <w:sz w:val="20"/>
          <w:szCs w:val="20"/>
          <w:lang w:val="es-MX"/>
        </w:rPr>
        <w:t xml:space="preserve"> EU. </w:t>
      </w:r>
      <w:proofErr w:type="spellStart"/>
      <w:r w:rsidRPr="007A0AE9">
        <w:rPr>
          <w:rFonts w:ascii="Arial" w:hAnsi="Arial" w:cs="Arial"/>
          <w:sz w:val="20"/>
          <w:szCs w:val="20"/>
          <w:lang w:val="es-MX"/>
        </w:rPr>
        <w:t>Wade</w:t>
      </w:r>
      <w:proofErr w:type="spellEnd"/>
      <w:r w:rsidRPr="007A0AE9">
        <w:rPr>
          <w:rFonts w:ascii="Arial" w:hAnsi="Arial" w:cs="Arial"/>
          <w:sz w:val="20"/>
          <w:szCs w:val="20"/>
          <w:lang w:val="es-MX"/>
        </w:rPr>
        <w:t xml:space="preserve"> Fox. 2007. </w:t>
      </w:r>
      <w:proofErr w:type="spellStart"/>
      <w:r w:rsidRPr="007A0AE9">
        <w:rPr>
          <w:rFonts w:ascii="Arial" w:hAnsi="Arial" w:cs="Arial"/>
          <w:sz w:val="20"/>
          <w:szCs w:val="20"/>
          <w:lang w:val="es-MX"/>
        </w:rPr>
        <w:t>pp</w:t>
      </w:r>
      <w:proofErr w:type="spellEnd"/>
      <w:r w:rsidRPr="007A0AE9">
        <w:rPr>
          <w:rFonts w:ascii="Arial" w:hAnsi="Arial" w:cs="Arial"/>
          <w:sz w:val="20"/>
          <w:szCs w:val="20"/>
          <w:lang w:val="es-MX"/>
        </w:rPr>
        <w:t xml:space="preserve"> 20-25</w:t>
      </w:r>
    </w:p>
    <w:p w:rsidR="007159B2" w:rsidRPr="007A0AE9" w:rsidRDefault="007159B2" w:rsidP="007A0AE9">
      <w:pPr>
        <w:pStyle w:val="Prrafodelista"/>
        <w:numPr>
          <w:ilvl w:val="0"/>
          <w:numId w:val="2"/>
        </w:numPr>
        <w:spacing w:after="160" w:line="259" w:lineRule="auto"/>
        <w:jc w:val="both"/>
        <w:rPr>
          <w:rFonts w:ascii="Arial" w:hAnsi="Arial" w:cs="Arial"/>
          <w:sz w:val="20"/>
          <w:szCs w:val="20"/>
          <w:lang w:val="es-MX"/>
        </w:rPr>
      </w:pPr>
      <w:r w:rsidRPr="007A0AE9">
        <w:rPr>
          <w:rFonts w:ascii="Arial" w:hAnsi="Arial" w:cs="Arial"/>
          <w:sz w:val="20"/>
          <w:szCs w:val="20"/>
          <w:lang w:val="es-MX"/>
        </w:rPr>
        <w:t>O.</w:t>
      </w:r>
      <w:r w:rsidRPr="007A0AE9">
        <w:rPr>
          <w:rFonts w:ascii="Arial" w:hAnsi="Arial" w:cs="Arial"/>
          <w:sz w:val="20"/>
          <w:szCs w:val="20"/>
          <w:lang w:val="es-MX"/>
        </w:rPr>
        <w:t xml:space="preserve"> </w:t>
      </w:r>
      <w:r w:rsidRPr="007A0AE9">
        <w:rPr>
          <w:rFonts w:ascii="Arial" w:hAnsi="Arial" w:cs="Arial"/>
          <w:sz w:val="20"/>
          <w:szCs w:val="20"/>
          <w:lang w:val="es-MX"/>
        </w:rPr>
        <w:t>Cuevas</w:t>
      </w:r>
      <w:r w:rsidRPr="007A0AE9">
        <w:rPr>
          <w:rFonts w:ascii="Arial" w:hAnsi="Arial" w:cs="Arial"/>
          <w:sz w:val="20"/>
          <w:szCs w:val="20"/>
          <w:lang w:val="es-MX"/>
        </w:rPr>
        <w:t xml:space="preserve">, </w:t>
      </w:r>
      <w:r w:rsidRPr="007A0AE9">
        <w:rPr>
          <w:rFonts w:ascii="Arial" w:hAnsi="Arial" w:cs="Arial"/>
          <w:sz w:val="20"/>
          <w:szCs w:val="20"/>
          <w:lang w:val="es-MX"/>
        </w:rPr>
        <w:t xml:space="preserve">Agricultura orgánica: una herramienta para el desarrollo rural sostenible y la reducción de la pobreza. Costa Rica. </w:t>
      </w:r>
      <w:r w:rsidRPr="007A0AE9">
        <w:rPr>
          <w:rFonts w:ascii="Arial" w:hAnsi="Arial" w:cs="Arial"/>
          <w:sz w:val="20"/>
          <w:szCs w:val="20"/>
          <w:lang w:val="es-MX"/>
        </w:rPr>
        <w:t xml:space="preserve"> 2003, p</w:t>
      </w:r>
      <w:r w:rsidRPr="007A0AE9">
        <w:rPr>
          <w:rFonts w:ascii="Arial" w:hAnsi="Arial" w:cs="Arial"/>
          <w:sz w:val="20"/>
          <w:szCs w:val="20"/>
          <w:lang w:val="es-MX"/>
        </w:rPr>
        <w:t>p. 1-12</w:t>
      </w:r>
    </w:p>
    <w:p w:rsidR="007A0AE9" w:rsidRPr="00305794" w:rsidRDefault="007A0AE9" w:rsidP="00305794">
      <w:pPr>
        <w:pStyle w:val="Prrafodelista"/>
        <w:numPr>
          <w:ilvl w:val="0"/>
          <w:numId w:val="2"/>
        </w:numPr>
        <w:jc w:val="both"/>
        <w:rPr>
          <w:rFonts w:ascii="Arial" w:hAnsi="Arial" w:cs="Arial"/>
          <w:sz w:val="20"/>
          <w:szCs w:val="20"/>
          <w:lang w:val="es-MX"/>
        </w:rPr>
      </w:pPr>
      <w:r w:rsidRPr="00305794">
        <w:rPr>
          <w:rFonts w:ascii="Arial" w:hAnsi="Arial" w:cs="Arial"/>
          <w:sz w:val="20"/>
          <w:szCs w:val="20"/>
          <w:lang w:val="es-MX"/>
        </w:rPr>
        <w:lastRenderedPageBreak/>
        <w:t>R. Romero</w:t>
      </w:r>
      <w:r w:rsidRPr="00305794">
        <w:rPr>
          <w:rFonts w:ascii="Arial" w:hAnsi="Arial" w:cs="Arial"/>
          <w:sz w:val="20"/>
          <w:szCs w:val="20"/>
          <w:lang w:val="es-MX"/>
        </w:rPr>
        <w:t xml:space="preserve"> </w:t>
      </w:r>
      <w:r w:rsidRPr="00305794">
        <w:rPr>
          <w:rFonts w:ascii="Arial" w:hAnsi="Arial" w:cs="Arial"/>
          <w:sz w:val="20"/>
          <w:szCs w:val="20"/>
          <w:lang w:val="es-MX"/>
        </w:rPr>
        <w:t xml:space="preserve">(2008). </w:t>
      </w:r>
      <w:r w:rsidRPr="00305794">
        <w:rPr>
          <w:rFonts w:ascii="Arial" w:hAnsi="Arial" w:cs="Arial"/>
          <w:i/>
          <w:iCs/>
          <w:sz w:val="20"/>
          <w:szCs w:val="20"/>
          <w:lang w:val="es-MX"/>
        </w:rPr>
        <w:t xml:space="preserve">Producción de hortalizas orgánicas. Manual del cultivo </w:t>
      </w:r>
      <w:proofErr w:type="spellStart"/>
      <w:r w:rsidRPr="00305794">
        <w:rPr>
          <w:rFonts w:ascii="Arial" w:hAnsi="Arial" w:cs="Arial"/>
          <w:i/>
          <w:iCs/>
          <w:sz w:val="20"/>
          <w:szCs w:val="20"/>
          <w:lang w:val="es-MX"/>
        </w:rPr>
        <w:t>biointensivo</w:t>
      </w:r>
      <w:proofErr w:type="spellEnd"/>
      <w:r w:rsidRPr="00305794">
        <w:rPr>
          <w:rFonts w:ascii="Arial" w:hAnsi="Arial" w:cs="Arial"/>
          <w:i/>
          <w:iCs/>
          <w:sz w:val="20"/>
          <w:szCs w:val="20"/>
          <w:lang w:val="es-MX"/>
        </w:rPr>
        <w:t xml:space="preserve"> de alimentos.</w:t>
      </w:r>
      <w:r w:rsidRPr="00305794">
        <w:rPr>
          <w:rFonts w:ascii="Arial" w:hAnsi="Arial" w:cs="Arial"/>
          <w:sz w:val="20"/>
          <w:szCs w:val="20"/>
          <w:lang w:val="es-MX"/>
        </w:rPr>
        <w:t xml:space="preserve"> Las Cañadas. Recuperado: 04/20/2014. Sitio web: </w:t>
      </w:r>
      <w:hyperlink r:id="rId10" w:history="1">
        <w:r w:rsidRPr="00305794">
          <w:rPr>
            <w:rStyle w:val="Hipervnculo"/>
            <w:rFonts w:ascii="Arial" w:hAnsi="Arial" w:cs="Arial"/>
            <w:color w:val="auto"/>
            <w:sz w:val="20"/>
            <w:szCs w:val="20"/>
            <w:lang w:val="es-MX"/>
          </w:rPr>
          <w:t>http://www.tierramor.org/PDF-Docs/ManualHuertoBiointensivo.pdf</w:t>
        </w:r>
      </w:hyperlink>
    </w:p>
    <w:p w:rsidR="003B4BD6" w:rsidRPr="007A0AE9" w:rsidRDefault="007A0AE9" w:rsidP="007A0AE9">
      <w:pPr>
        <w:pStyle w:val="Prrafodelista"/>
        <w:numPr>
          <w:ilvl w:val="0"/>
          <w:numId w:val="2"/>
        </w:numPr>
        <w:jc w:val="both"/>
        <w:rPr>
          <w:rFonts w:ascii="Arial" w:hAnsi="Arial" w:cs="Arial"/>
          <w:sz w:val="20"/>
          <w:szCs w:val="20"/>
          <w:lang w:val="es-MX"/>
        </w:rPr>
      </w:pPr>
      <w:r w:rsidRPr="007A0AE9">
        <w:rPr>
          <w:rFonts w:ascii="Arial" w:hAnsi="Arial" w:cs="Arial"/>
          <w:sz w:val="20"/>
          <w:szCs w:val="20"/>
          <w:lang w:val="es-MX"/>
        </w:rPr>
        <w:t xml:space="preserve">T. </w:t>
      </w:r>
      <w:r w:rsidRPr="007A0AE9">
        <w:rPr>
          <w:rFonts w:ascii="Arial" w:hAnsi="Arial" w:cs="Arial"/>
          <w:sz w:val="20"/>
          <w:szCs w:val="20"/>
          <w:lang w:val="es-MX"/>
        </w:rPr>
        <w:t>Moore</w:t>
      </w:r>
      <w:r w:rsidRPr="007A0AE9">
        <w:rPr>
          <w:rFonts w:ascii="Arial" w:hAnsi="Arial" w:cs="Arial"/>
          <w:sz w:val="20"/>
          <w:szCs w:val="20"/>
          <w:lang w:val="es-MX"/>
        </w:rPr>
        <w:t>,</w:t>
      </w:r>
      <w:r w:rsidR="008E2BBB" w:rsidRPr="007A0AE9">
        <w:rPr>
          <w:rFonts w:ascii="Arial" w:hAnsi="Arial" w:cs="Arial"/>
          <w:sz w:val="20"/>
          <w:szCs w:val="20"/>
          <w:lang w:val="es-MX"/>
        </w:rPr>
        <w:t xml:space="preserve"> P.</w:t>
      </w:r>
      <w:r w:rsidRPr="007A0AE9">
        <w:rPr>
          <w:rFonts w:ascii="Arial" w:hAnsi="Arial" w:cs="Arial"/>
          <w:sz w:val="20"/>
          <w:szCs w:val="20"/>
          <w:lang w:val="es-MX"/>
        </w:rPr>
        <w:t xml:space="preserve"> </w:t>
      </w:r>
      <w:r w:rsidRPr="007A0AE9">
        <w:rPr>
          <w:rFonts w:ascii="Arial" w:hAnsi="Arial" w:cs="Arial"/>
          <w:sz w:val="20"/>
          <w:szCs w:val="20"/>
          <w:lang w:val="es-MX"/>
        </w:rPr>
        <w:t>Sánchez</w:t>
      </w:r>
      <w:r w:rsidR="008E2BBB" w:rsidRPr="007A0AE9">
        <w:rPr>
          <w:rFonts w:ascii="Arial" w:hAnsi="Arial" w:cs="Arial"/>
          <w:sz w:val="20"/>
          <w:szCs w:val="20"/>
          <w:lang w:val="es-MX"/>
        </w:rPr>
        <w:t xml:space="preserve"> &amp; C.</w:t>
      </w:r>
      <w:r w:rsidRPr="007A0AE9">
        <w:rPr>
          <w:rFonts w:ascii="Arial" w:hAnsi="Arial" w:cs="Arial"/>
          <w:sz w:val="20"/>
          <w:szCs w:val="20"/>
          <w:lang w:val="es-MX"/>
        </w:rPr>
        <w:t xml:space="preserve"> </w:t>
      </w:r>
      <w:proofErr w:type="spellStart"/>
      <w:r w:rsidRPr="007A0AE9">
        <w:rPr>
          <w:rFonts w:ascii="Arial" w:hAnsi="Arial" w:cs="Arial"/>
          <w:sz w:val="20"/>
          <w:szCs w:val="20"/>
          <w:lang w:val="es-MX"/>
        </w:rPr>
        <w:t>Desmarchelier</w:t>
      </w:r>
      <w:proofErr w:type="spellEnd"/>
      <w:r w:rsidRPr="007A0AE9">
        <w:rPr>
          <w:rFonts w:ascii="Arial" w:hAnsi="Arial" w:cs="Arial"/>
          <w:sz w:val="20"/>
          <w:szCs w:val="20"/>
          <w:lang w:val="es-MX"/>
        </w:rPr>
        <w:t>,</w:t>
      </w:r>
      <w:r w:rsidR="008E2BBB" w:rsidRPr="007A0AE9">
        <w:rPr>
          <w:rFonts w:ascii="Arial" w:hAnsi="Arial" w:cs="Arial"/>
          <w:sz w:val="20"/>
          <w:szCs w:val="20"/>
          <w:lang w:val="es-MX"/>
        </w:rPr>
        <w:t xml:space="preserve"> </w:t>
      </w:r>
      <w:r w:rsidR="008E2BBB" w:rsidRPr="007A0AE9">
        <w:rPr>
          <w:rFonts w:ascii="Arial" w:hAnsi="Arial" w:cs="Arial"/>
          <w:i/>
          <w:iCs/>
          <w:sz w:val="20"/>
          <w:szCs w:val="20"/>
          <w:lang w:val="es-MX"/>
        </w:rPr>
        <w:t>Manual de cultivo y manejo de Caléndula.</w:t>
      </w:r>
      <w:r w:rsidR="008E2BBB" w:rsidRPr="007A0AE9">
        <w:rPr>
          <w:rFonts w:ascii="Arial" w:hAnsi="Arial" w:cs="Arial"/>
          <w:sz w:val="20"/>
          <w:szCs w:val="20"/>
          <w:lang w:val="es-MX"/>
        </w:rPr>
        <w:t xml:space="preserve"> Argentina. Asociación Argentina de </w:t>
      </w:r>
      <w:proofErr w:type="spellStart"/>
      <w:r w:rsidR="008E2BBB" w:rsidRPr="007A0AE9">
        <w:rPr>
          <w:rFonts w:ascii="Arial" w:hAnsi="Arial" w:cs="Arial"/>
          <w:sz w:val="20"/>
          <w:szCs w:val="20"/>
          <w:lang w:val="es-MX"/>
        </w:rPr>
        <w:t>Fitomedicina</w:t>
      </w:r>
      <w:proofErr w:type="spellEnd"/>
      <w:r w:rsidR="008E2BBB" w:rsidRPr="007A0AE9">
        <w:rPr>
          <w:rFonts w:ascii="Arial" w:hAnsi="Arial" w:cs="Arial"/>
          <w:sz w:val="20"/>
          <w:szCs w:val="20"/>
          <w:lang w:val="es-MX"/>
        </w:rPr>
        <w:t xml:space="preserve"> (AAF).</w:t>
      </w:r>
      <w:r w:rsidRPr="007A0AE9">
        <w:rPr>
          <w:rFonts w:ascii="Arial" w:hAnsi="Arial" w:cs="Arial"/>
          <w:sz w:val="20"/>
          <w:szCs w:val="20"/>
          <w:lang w:val="es-MX"/>
        </w:rPr>
        <w:t xml:space="preserve"> 2012.</w:t>
      </w:r>
      <w:r w:rsidR="008E2BBB" w:rsidRPr="007A0AE9">
        <w:rPr>
          <w:rFonts w:ascii="Arial" w:hAnsi="Arial" w:cs="Arial"/>
          <w:sz w:val="20"/>
          <w:szCs w:val="20"/>
          <w:lang w:val="es-MX"/>
        </w:rPr>
        <w:t>pp 3-13</w:t>
      </w:r>
    </w:p>
    <w:p w:rsidR="003B4BD6" w:rsidRPr="007A0AE9" w:rsidRDefault="007A0AE9" w:rsidP="007A0AE9">
      <w:pPr>
        <w:pStyle w:val="Prrafodelista"/>
        <w:numPr>
          <w:ilvl w:val="0"/>
          <w:numId w:val="2"/>
        </w:numPr>
        <w:jc w:val="both"/>
        <w:rPr>
          <w:rFonts w:ascii="Arial" w:hAnsi="Arial" w:cs="Arial"/>
          <w:sz w:val="20"/>
          <w:szCs w:val="20"/>
          <w:lang w:val="es-MX"/>
        </w:rPr>
      </w:pPr>
      <w:r w:rsidRPr="007A0AE9">
        <w:rPr>
          <w:rFonts w:ascii="Arial" w:hAnsi="Arial" w:cs="Arial"/>
          <w:sz w:val="20"/>
          <w:szCs w:val="20"/>
          <w:lang w:val="es-MX"/>
        </w:rPr>
        <w:t xml:space="preserve">V. </w:t>
      </w:r>
      <w:proofErr w:type="spellStart"/>
      <w:r w:rsidRPr="007A0AE9">
        <w:rPr>
          <w:rFonts w:ascii="Arial" w:hAnsi="Arial" w:cs="Arial"/>
          <w:sz w:val="20"/>
          <w:szCs w:val="20"/>
          <w:lang w:val="es-MX"/>
        </w:rPr>
        <w:t>Rozano</w:t>
      </w:r>
      <w:proofErr w:type="spellEnd"/>
      <w:r w:rsidRPr="007A0AE9">
        <w:rPr>
          <w:rFonts w:ascii="Arial" w:hAnsi="Arial" w:cs="Arial"/>
          <w:sz w:val="20"/>
          <w:szCs w:val="20"/>
          <w:lang w:val="es-MX"/>
        </w:rPr>
        <w:t xml:space="preserve">, C. </w:t>
      </w:r>
      <w:r w:rsidRPr="007A0AE9">
        <w:rPr>
          <w:rFonts w:ascii="Arial" w:hAnsi="Arial" w:cs="Arial"/>
          <w:sz w:val="20"/>
          <w:szCs w:val="20"/>
          <w:lang w:val="es-MX"/>
        </w:rPr>
        <w:t>Quiroz</w:t>
      </w:r>
      <w:r w:rsidRPr="007A0AE9">
        <w:rPr>
          <w:rFonts w:ascii="Arial" w:hAnsi="Arial" w:cs="Arial"/>
          <w:sz w:val="20"/>
          <w:szCs w:val="20"/>
          <w:lang w:val="es-MX"/>
        </w:rPr>
        <w:t>,</w:t>
      </w:r>
      <w:r w:rsidR="008E2BBB" w:rsidRPr="007A0AE9">
        <w:rPr>
          <w:rFonts w:ascii="Arial" w:hAnsi="Arial" w:cs="Arial"/>
          <w:sz w:val="20"/>
          <w:szCs w:val="20"/>
          <w:lang w:val="es-MX"/>
        </w:rPr>
        <w:t xml:space="preserve"> J.</w:t>
      </w:r>
      <w:r w:rsidRPr="007A0AE9">
        <w:rPr>
          <w:rFonts w:ascii="Arial" w:hAnsi="Arial" w:cs="Arial"/>
          <w:sz w:val="20"/>
          <w:szCs w:val="20"/>
          <w:lang w:val="es-MX"/>
        </w:rPr>
        <w:t xml:space="preserve"> </w:t>
      </w:r>
      <w:r w:rsidRPr="007A0AE9">
        <w:rPr>
          <w:rFonts w:ascii="Arial" w:hAnsi="Arial" w:cs="Arial"/>
          <w:sz w:val="20"/>
          <w:szCs w:val="20"/>
          <w:lang w:val="es-MX"/>
        </w:rPr>
        <w:t>Acosta</w:t>
      </w:r>
      <w:r w:rsidR="008E2BBB" w:rsidRPr="007A0AE9">
        <w:rPr>
          <w:rFonts w:ascii="Arial" w:hAnsi="Arial" w:cs="Arial"/>
          <w:sz w:val="20"/>
          <w:szCs w:val="20"/>
          <w:lang w:val="es-MX"/>
        </w:rPr>
        <w:t>, L.</w:t>
      </w:r>
      <w:r w:rsidRPr="007A0AE9">
        <w:rPr>
          <w:rFonts w:ascii="Arial" w:hAnsi="Arial" w:cs="Arial"/>
          <w:sz w:val="20"/>
          <w:szCs w:val="20"/>
          <w:lang w:val="es-MX"/>
        </w:rPr>
        <w:t xml:space="preserve"> </w:t>
      </w:r>
      <w:r w:rsidRPr="007A0AE9">
        <w:rPr>
          <w:rFonts w:ascii="Arial" w:hAnsi="Arial" w:cs="Arial"/>
          <w:sz w:val="20"/>
          <w:szCs w:val="20"/>
          <w:lang w:val="es-MX"/>
        </w:rPr>
        <w:t>Pimentel</w:t>
      </w:r>
      <w:r w:rsidR="008E2BBB" w:rsidRPr="007A0AE9">
        <w:rPr>
          <w:rFonts w:ascii="Arial" w:hAnsi="Arial" w:cs="Arial"/>
          <w:sz w:val="20"/>
          <w:szCs w:val="20"/>
          <w:lang w:val="es-MX"/>
        </w:rPr>
        <w:t xml:space="preserve"> &amp; E.</w:t>
      </w:r>
      <w:r w:rsidRPr="007A0AE9">
        <w:rPr>
          <w:rFonts w:ascii="Arial" w:hAnsi="Arial" w:cs="Arial"/>
          <w:sz w:val="20"/>
          <w:szCs w:val="20"/>
          <w:lang w:val="es-MX"/>
        </w:rPr>
        <w:t xml:space="preserve"> Quiñones,</w:t>
      </w:r>
      <w:r w:rsidR="008E2BBB" w:rsidRPr="007A0AE9">
        <w:rPr>
          <w:rFonts w:ascii="Arial" w:hAnsi="Arial" w:cs="Arial"/>
          <w:sz w:val="20"/>
          <w:szCs w:val="20"/>
          <w:lang w:val="es-MX"/>
        </w:rPr>
        <w:t xml:space="preserve"> Hortalizas, las llaves de la energía. </w:t>
      </w:r>
      <w:r w:rsidR="008E2BBB" w:rsidRPr="007A0AE9">
        <w:rPr>
          <w:rFonts w:ascii="Arial" w:hAnsi="Arial" w:cs="Arial"/>
          <w:i/>
          <w:iCs/>
          <w:sz w:val="20"/>
          <w:szCs w:val="20"/>
          <w:lang w:val="es-MX"/>
        </w:rPr>
        <w:t xml:space="preserve">Revista digital </w:t>
      </w:r>
      <w:proofErr w:type="spellStart"/>
      <w:r w:rsidR="008E2BBB" w:rsidRPr="007A0AE9">
        <w:rPr>
          <w:rFonts w:ascii="Arial" w:hAnsi="Arial" w:cs="Arial"/>
          <w:i/>
          <w:iCs/>
          <w:sz w:val="20"/>
          <w:szCs w:val="20"/>
          <w:lang w:val="es-MX"/>
        </w:rPr>
        <w:t>Universitaria</w:t>
      </w:r>
      <w:r w:rsidR="008E2BBB" w:rsidRPr="007A0AE9">
        <w:rPr>
          <w:rFonts w:ascii="Arial" w:hAnsi="Arial" w:cs="Arial"/>
          <w:sz w:val="20"/>
          <w:szCs w:val="20"/>
          <w:lang w:val="es-MX"/>
        </w:rPr>
        <w:t>.</w:t>
      </w:r>
      <w:r w:rsidRPr="007A0AE9">
        <w:rPr>
          <w:rFonts w:ascii="Arial" w:hAnsi="Arial" w:cs="Arial"/>
          <w:sz w:val="20"/>
          <w:szCs w:val="20"/>
          <w:lang w:val="es-MX"/>
        </w:rPr>
        <w:t>Vol</w:t>
      </w:r>
      <w:proofErr w:type="spellEnd"/>
      <w:r w:rsidR="008E2BBB" w:rsidRPr="007A0AE9">
        <w:rPr>
          <w:rFonts w:ascii="Arial" w:hAnsi="Arial" w:cs="Arial"/>
          <w:sz w:val="20"/>
          <w:szCs w:val="20"/>
          <w:lang w:val="es-MX"/>
        </w:rPr>
        <w:t xml:space="preserve"> 5,</w:t>
      </w:r>
      <w:r w:rsidRPr="007A0AE9">
        <w:rPr>
          <w:rFonts w:ascii="Arial" w:hAnsi="Arial" w:cs="Arial"/>
          <w:sz w:val="20"/>
          <w:szCs w:val="20"/>
          <w:lang w:val="es-MX"/>
        </w:rPr>
        <w:t xml:space="preserve">7, </w:t>
      </w:r>
      <w:r w:rsidR="008E2BBB" w:rsidRPr="007A0AE9">
        <w:rPr>
          <w:rFonts w:ascii="Arial" w:hAnsi="Arial" w:cs="Arial"/>
          <w:sz w:val="20"/>
          <w:szCs w:val="20"/>
          <w:lang w:val="es-MX"/>
        </w:rPr>
        <w:t xml:space="preserve"> </w:t>
      </w:r>
      <w:r w:rsidRPr="007A0AE9">
        <w:rPr>
          <w:rFonts w:ascii="Arial" w:hAnsi="Arial" w:cs="Arial"/>
          <w:sz w:val="20"/>
          <w:szCs w:val="20"/>
          <w:lang w:val="es-MX"/>
        </w:rPr>
        <w:t>2004, pp.</w:t>
      </w:r>
      <w:r w:rsidR="008E2BBB" w:rsidRPr="007A0AE9">
        <w:rPr>
          <w:rFonts w:ascii="Arial" w:hAnsi="Arial" w:cs="Arial"/>
          <w:sz w:val="20"/>
          <w:szCs w:val="20"/>
          <w:lang w:val="es-MX"/>
        </w:rPr>
        <w:t xml:space="preserve">2-30. </w:t>
      </w:r>
    </w:p>
    <w:p w:rsidR="007159B2" w:rsidRPr="00C97046" w:rsidRDefault="007159B2" w:rsidP="002103F0">
      <w:pPr>
        <w:pStyle w:val="BodyofPaper"/>
        <w:rPr>
          <w:rFonts w:ascii="Arial" w:hAnsi="Arial" w:cs="Arial"/>
          <w:lang w:val="en-GB"/>
        </w:rPr>
      </w:pPr>
    </w:p>
    <w:p w:rsidR="007159B2" w:rsidRPr="007159B2" w:rsidRDefault="007159B2" w:rsidP="007159B2">
      <w:pPr>
        <w:spacing w:after="160" w:line="259" w:lineRule="auto"/>
        <w:jc w:val="both"/>
        <w:rPr>
          <w:rFonts w:ascii="Arial" w:hAnsi="Arial" w:cs="Arial"/>
          <w:sz w:val="20"/>
          <w:szCs w:val="20"/>
          <w:lang w:val="en-GB"/>
        </w:rPr>
      </w:pPr>
    </w:p>
    <w:sectPr w:rsidR="007159B2" w:rsidRPr="007159B2" w:rsidSect="0097467D">
      <w:headerReference w:type="default" r:id="rId11"/>
      <w:footerReference w:type="default" r:id="rId12"/>
      <w:pgSz w:w="12240" w:h="15840" w:code="1"/>
      <w:pgMar w:top="2552" w:right="1701" w:bottom="1701"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201" w:rsidRDefault="00DC4201" w:rsidP="007D29EF">
      <w:r>
        <w:separator/>
      </w:r>
    </w:p>
  </w:endnote>
  <w:endnote w:type="continuationSeparator" w:id="0">
    <w:p w:rsidR="00DC4201" w:rsidRDefault="00DC4201" w:rsidP="007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14" w:rsidRPr="004519FB" w:rsidRDefault="007C0A75">
    <w:pPr>
      <w:pStyle w:val="Piedepgina"/>
      <w:jc w:val="center"/>
      <w:rPr>
        <w:rFonts w:ascii="Arial" w:hAnsi="Arial" w:cs="Arial"/>
        <w:i/>
        <w:sz w:val="20"/>
        <w:szCs w:val="20"/>
      </w:rPr>
    </w:pPr>
    <w:r w:rsidRPr="004519FB">
      <w:rPr>
        <w:rFonts w:ascii="Arial" w:hAnsi="Arial" w:cs="Arial"/>
        <w:i/>
        <w:sz w:val="20"/>
        <w:szCs w:val="20"/>
      </w:rPr>
      <w:fldChar w:fldCharType="begin"/>
    </w:r>
    <w:r w:rsidRPr="004519FB">
      <w:rPr>
        <w:rFonts w:ascii="Arial" w:hAnsi="Arial" w:cs="Arial"/>
        <w:i/>
        <w:sz w:val="20"/>
        <w:szCs w:val="20"/>
      </w:rPr>
      <w:instrText xml:space="preserve"> </w:instrText>
    </w:r>
    <w:r>
      <w:rPr>
        <w:rFonts w:ascii="Arial" w:hAnsi="Arial" w:cs="Arial"/>
        <w:i/>
        <w:sz w:val="20"/>
        <w:szCs w:val="20"/>
      </w:rPr>
      <w:instrText>PAGE</w:instrText>
    </w:r>
    <w:r w:rsidRPr="004519FB">
      <w:rPr>
        <w:rFonts w:ascii="Arial" w:hAnsi="Arial" w:cs="Arial"/>
        <w:i/>
        <w:sz w:val="20"/>
        <w:szCs w:val="20"/>
      </w:rPr>
      <w:instrText xml:space="preserve">   \* MERGEFORMAT </w:instrText>
    </w:r>
    <w:r w:rsidRPr="004519FB">
      <w:rPr>
        <w:rFonts w:ascii="Arial" w:hAnsi="Arial" w:cs="Arial"/>
        <w:i/>
        <w:sz w:val="20"/>
        <w:szCs w:val="20"/>
      </w:rPr>
      <w:fldChar w:fldCharType="separate"/>
    </w:r>
    <w:r w:rsidR="00527BB1">
      <w:rPr>
        <w:rFonts w:ascii="Arial" w:hAnsi="Arial" w:cs="Arial"/>
        <w:i/>
        <w:noProof/>
        <w:sz w:val="20"/>
        <w:szCs w:val="20"/>
      </w:rPr>
      <w:t>1</w:t>
    </w:r>
    <w:r w:rsidRPr="004519FB">
      <w:rPr>
        <w:rFonts w:ascii="Arial" w:hAnsi="Arial" w:cs="Arial"/>
        <w:i/>
        <w:sz w:val="20"/>
        <w:szCs w:val="20"/>
      </w:rPr>
      <w:fldChar w:fldCharType="end"/>
    </w:r>
  </w:p>
  <w:p w:rsidR="00DB5E14" w:rsidRDefault="00DC42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201" w:rsidRDefault="00DC4201" w:rsidP="007D29EF">
      <w:r>
        <w:separator/>
      </w:r>
    </w:p>
  </w:footnote>
  <w:footnote w:type="continuationSeparator" w:id="0">
    <w:p w:rsidR="00DC4201" w:rsidRDefault="00DC4201" w:rsidP="007D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C3" w:rsidRDefault="00BC41C3">
    <w:pPr>
      <w:pStyle w:val="Encabezado"/>
    </w:pPr>
    <w:r>
      <w:rPr>
        <w:noProof/>
        <w:lang w:val="es-MX" w:eastAsia="es-MX"/>
      </w:rPr>
      <w:drawing>
        <wp:inline distT="0" distB="0" distL="0" distR="0" wp14:anchorId="267986C9" wp14:editId="1F3488E4">
          <wp:extent cx="5600700" cy="1066800"/>
          <wp:effectExtent l="0" t="0" r="0" b="0"/>
          <wp:docPr id="11" name="Imagen 1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till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2130" cy="10689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04A"/>
    <w:multiLevelType w:val="hybridMultilevel"/>
    <w:tmpl w:val="F00CBA38"/>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85CDF"/>
    <w:multiLevelType w:val="hybridMultilevel"/>
    <w:tmpl w:val="C1F8D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9B75717"/>
    <w:multiLevelType w:val="hybridMultilevel"/>
    <w:tmpl w:val="A4A84470"/>
    <w:lvl w:ilvl="0" w:tplc="087CE9B8">
      <w:start w:val="1"/>
      <w:numFmt w:val="bullet"/>
      <w:lvlText w:val="•"/>
      <w:lvlJc w:val="left"/>
      <w:pPr>
        <w:tabs>
          <w:tab w:val="num" w:pos="720"/>
        </w:tabs>
        <w:ind w:left="720" w:hanging="360"/>
      </w:pPr>
      <w:rPr>
        <w:rFonts w:ascii="Times New Roman" w:hAnsi="Times New Roman" w:hint="default"/>
      </w:rPr>
    </w:lvl>
    <w:lvl w:ilvl="1" w:tplc="D304FDB6" w:tentative="1">
      <w:start w:val="1"/>
      <w:numFmt w:val="bullet"/>
      <w:lvlText w:val="•"/>
      <w:lvlJc w:val="left"/>
      <w:pPr>
        <w:tabs>
          <w:tab w:val="num" w:pos="1440"/>
        </w:tabs>
        <w:ind w:left="1440" w:hanging="360"/>
      </w:pPr>
      <w:rPr>
        <w:rFonts w:ascii="Times New Roman" w:hAnsi="Times New Roman" w:hint="default"/>
      </w:rPr>
    </w:lvl>
    <w:lvl w:ilvl="2" w:tplc="D806F8DE" w:tentative="1">
      <w:start w:val="1"/>
      <w:numFmt w:val="bullet"/>
      <w:lvlText w:val="•"/>
      <w:lvlJc w:val="left"/>
      <w:pPr>
        <w:tabs>
          <w:tab w:val="num" w:pos="2160"/>
        </w:tabs>
        <w:ind w:left="2160" w:hanging="360"/>
      </w:pPr>
      <w:rPr>
        <w:rFonts w:ascii="Times New Roman" w:hAnsi="Times New Roman" w:hint="default"/>
      </w:rPr>
    </w:lvl>
    <w:lvl w:ilvl="3" w:tplc="03DEAECE" w:tentative="1">
      <w:start w:val="1"/>
      <w:numFmt w:val="bullet"/>
      <w:lvlText w:val="•"/>
      <w:lvlJc w:val="left"/>
      <w:pPr>
        <w:tabs>
          <w:tab w:val="num" w:pos="2880"/>
        </w:tabs>
        <w:ind w:left="2880" w:hanging="360"/>
      </w:pPr>
      <w:rPr>
        <w:rFonts w:ascii="Times New Roman" w:hAnsi="Times New Roman" w:hint="default"/>
      </w:rPr>
    </w:lvl>
    <w:lvl w:ilvl="4" w:tplc="AC9EA786" w:tentative="1">
      <w:start w:val="1"/>
      <w:numFmt w:val="bullet"/>
      <w:lvlText w:val="•"/>
      <w:lvlJc w:val="left"/>
      <w:pPr>
        <w:tabs>
          <w:tab w:val="num" w:pos="3600"/>
        </w:tabs>
        <w:ind w:left="3600" w:hanging="360"/>
      </w:pPr>
      <w:rPr>
        <w:rFonts w:ascii="Times New Roman" w:hAnsi="Times New Roman" w:hint="default"/>
      </w:rPr>
    </w:lvl>
    <w:lvl w:ilvl="5" w:tplc="494084EE" w:tentative="1">
      <w:start w:val="1"/>
      <w:numFmt w:val="bullet"/>
      <w:lvlText w:val="•"/>
      <w:lvlJc w:val="left"/>
      <w:pPr>
        <w:tabs>
          <w:tab w:val="num" w:pos="4320"/>
        </w:tabs>
        <w:ind w:left="4320" w:hanging="360"/>
      </w:pPr>
      <w:rPr>
        <w:rFonts w:ascii="Times New Roman" w:hAnsi="Times New Roman" w:hint="default"/>
      </w:rPr>
    </w:lvl>
    <w:lvl w:ilvl="6" w:tplc="1CC29C78" w:tentative="1">
      <w:start w:val="1"/>
      <w:numFmt w:val="bullet"/>
      <w:lvlText w:val="•"/>
      <w:lvlJc w:val="left"/>
      <w:pPr>
        <w:tabs>
          <w:tab w:val="num" w:pos="5040"/>
        </w:tabs>
        <w:ind w:left="5040" w:hanging="360"/>
      </w:pPr>
      <w:rPr>
        <w:rFonts w:ascii="Times New Roman" w:hAnsi="Times New Roman" w:hint="default"/>
      </w:rPr>
    </w:lvl>
    <w:lvl w:ilvl="7" w:tplc="540CA4A2" w:tentative="1">
      <w:start w:val="1"/>
      <w:numFmt w:val="bullet"/>
      <w:lvlText w:val="•"/>
      <w:lvlJc w:val="left"/>
      <w:pPr>
        <w:tabs>
          <w:tab w:val="num" w:pos="5760"/>
        </w:tabs>
        <w:ind w:left="5760" w:hanging="360"/>
      </w:pPr>
      <w:rPr>
        <w:rFonts w:ascii="Times New Roman" w:hAnsi="Times New Roman" w:hint="default"/>
      </w:rPr>
    </w:lvl>
    <w:lvl w:ilvl="8" w:tplc="7710088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DD94D13"/>
    <w:multiLevelType w:val="hybridMultilevel"/>
    <w:tmpl w:val="1D52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A4"/>
    <w:rsid w:val="0000044C"/>
    <w:rsid w:val="0000057A"/>
    <w:rsid w:val="00004F04"/>
    <w:rsid w:val="000123A4"/>
    <w:rsid w:val="00012972"/>
    <w:rsid w:val="00013C51"/>
    <w:rsid w:val="00014A3E"/>
    <w:rsid w:val="00014FF8"/>
    <w:rsid w:val="00016CDC"/>
    <w:rsid w:val="00017CE8"/>
    <w:rsid w:val="00036383"/>
    <w:rsid w:val="00040221"/>
    <w:rsid w:val="000407A9"/>
    <w:rsid w:val="00040D7E"/>
    <w:rsid w:val="0004130B"/>
    <w:rsid w:val="000434CE"/>
    <w:rsid w:val="00052547"/>
    <w:rsid w:val="00056B2C"/>
    <w:rsid w:val="00063118"/>
    <w:rsid w:val="00064216"/>
    <w:rsid w:val="00067039"/>
    <w:rsid w:val="000675D2"/>
    <w:rsid w:val="000731C6"/>
    <w:rsid w:val="0007344A"/>
    <w:rsid w:val="0007347B"/>
    <w:rsid w:val="000804E9"/>
    <w:rsid w:val="000819CE"/>
    <w:rsid w:val="000870FF"/>
    <w:rsid w:val="000900AD"/>
    <w:rsid w:val="000903ED"/>
    <w:rsid w:val="00091483"/>
    <w:rsid w:val="000A26D0"/>
    <w:rsid w:val="000A370C"/>
    <w:rsid w:val="000A67A4"/>
    <w:rsid w:val="000B1CDB"/>
    <w:rsid w:val="000B1DCB"/>
    <w:rsid w:val="000B7AD5"/>
    <w:rsid w:val="000C2BB7"/>
    <w:rsid w:val="000C2C46"/>
    <w:rsid w:val="000C3891"/>
    <w:rsid w:val="000C4B6B"/>
    <w:rsid w:val="000C5B4D"/>
    <w:rsid w:val="000C768B"/>
    <w:rsid w:val="000D15D2"/>
    <w:rsid w:val="000D1DA4"/>
    <w:rsid w:val="000D3F05"/>
    <w:rsid w:val="000D534E"/>
    <w:rsid w:val="000D6240"/>
    <w:rsid w:val="000D7746"/>
    <w:rsid w:val="000E3F82"/>
    <w:rsid w:val="000F41BE"/>
    <w:rsid w:val="000F70D4"/>
    <w:rsid w:val="000F7DE0"/>
    <w:rsid w:val="000F7E91"/>
    <w:rsid w:val="00101662"/>
    <w:rsid w:val="0010305B"/>
    <w:rsid w:val="00104832"/>
    <w:rsid w:val="00104BC2"/>
    <w:rsid w:val="00105685"/>
    <w:rsid w:val="0011367A"/>
    <w:rsid w:val="00113B55"/>
    <w:rsid w:val="0011487B"/>
    <w:rsid w:val="001170D5"/>
    <w:rsid w:val="00117BA6"/>
    <w:rsid w:val="00121719"/>
    <w:rsid w:val="00121EF7"/>
    <w:rsid w:val="00135CC8"/>
    <w:rsid w:val="00140C99"/>
    <w:rsid w:val="0014205D"/>
    <w:rsid w:val="00142626"/>
    <w:rsid w:val="0014672E"/>
    <w:rsid w:val="00151216"/>
    <w:rsid w:val="00151476"/>
    <w:rsid w:val="00153048"/>
    <w:rsid w:val="00155567"/>
    <w:rsid w:val="001558BC"/>
    <w:rsid w:val="001734D0"/>
    <w:rsid w:val="00173C64"/>
    <w:rsid w:val="001767EE"/>
    <w:rsid w:val="001842D3"/>
    <w:rsid w:val="001901C9"/>
    <w:rsid w:val="00190A9C"/>
    <w:rsid w:val="00193283"/>
    <w:rsid w:val="0019342D"/>
    <w:rsid w:val="001A06F4"/>
    <w:rsid w:val="001A1594"/>
    <w:rsid w:val="001A1BB8"/>
    <w:rsid w:val="001A22CD"/>
    <w:rsid w:val="001A23A1"/>
    <w:rsid w:val="001B0BD7"/>
    <w:rsid w:val="001B7BC6"/>
    <w:rsid w:val="001C144A"/>
    <w:rsid w:val="001C20E7"/>
    <w:rsid w:val="001C401E"/>
    <w:rsid w:val="001C4B17"/>
    <w:rsid w:val="001C4D1F"/>
    <w:rsid w:val="001C7FCC"/>
    <w:rsid w:val="001D44C2"/>
    <w:rsid w:val="001D623E"/>
    <w:rsid w:val="001E1586"/>
    <w:rsid w:val="001E1D7B"/>
    <w:rsid w:val="001E3614"/>
    <w:rsid w:val="001E47A5"/>
    <w:rsid w:val="001E6732"/>
    <w:rsid w:val="001F3257"/>
    <w:rsid w:val="002103F0"/>
    <w:rsid w:val="0021189B"/>
    <w:rsid w:val="0021299F"/>
    <w:rsid w:val="002152FC"/>
    <w:rsid w:val="002171AD"/>
    <w:rsid w:val="00221AB8"/>
    <w:rsid w:val="00225DAE"/>
    <w:rsid w:val="00226179"/>
    <w:rsid w:val="00227E0B"/>
    <w:rsid w:val="00231132"/>
    <w:rsid w:val="002342CE"/>
    <w:rsid w:val="00234309"/>
    <w:rsid w:val="00236A16"/>
    <w:rsid w:val="00237CAC"/>
    <w:rsid w:val="00244C0E"/>
    <w:rsid w:val="002460C0"/>
    <w:rsid w:val="002475A3"/>
    <w:rsid w:val="002513DA"/>
    <w:rsid w:val="00263123"/>
    <w:rsid w:val="00265216"/>
    <w:rsid w:val="00266C82"/>
    <w:rsid w:val="00270C78"/>
    <w:rsid w:val="002727E5"/>
    <w:rsid w:val="002728B0"/>
    <w:rsid w:val="0027551E"/>
    <w:rsid w:val="00275B8D"/>
    <w:rsid w:val="002777BA"/>
    <w:rsid w:val="0029027A"/>
    <w:rsid w:val="00292149"/>
    <w:rsid w:val="00293438"/>
    <w:rsid w:val="00294B27"/>
    <w:rsid w:val="002A742F"/>
    <w:rsid w:val="002C0E7B"/>
    <w:rsid w:val="002C60BD"/>
    <w:rsid w:val="002D0707"/>
    <w:rsid w:val="002D221C"/>
    <w:rsid w:val="002E04EE"/>
    <w:rsid w:val="002E0858"/>
    <w:rsid w:val="002E5609"/>
    <w:rsid w:val="002E7786"/>
    <w:rsid w:val="002F0797"/>
    <w:rsid w:val="002F1760"/>
    <w:rsid w:val="003007C1"/>
    <w:rsid w:val="003042CE"/>
    <w:rsid w:val="00305794"/>
    <w:rsid w:val="00315167"/>
    <w:rsid w:val="00315917"/>
    <w:rsid w:val="00320BDE"/>
    <w:rsid w:val="00325EE2"/>
    <w:rsid w:val="0033020B"/>
    <w:rsid w:val="00333A1B"/>
    <w:rsid w:val="00333BB7"/>
    <w:rsid w:val="0033550D"/>
    <w:rsid w:val="00336021"/>
    <w:rsid w:val="003374CB"/>
    <w:rsid w:val="00340585"/>
    <w:rsid w:val="00341D6E"/>
    <w:rsid w:val="00344F61"/>
    <w:rsid w:val="003474BD"/>
    <w:rsid w:val="00347CC4"/>
    <w:rsid w:val="00350E98"/>
    <w:rsid w:val="00352F4A"/>
    <w:rsid w:val="00354282"/>
    <w:rsid w:val="00356229"/>
    <w:rsid w:val="003622DE"/>
    <w:rsid w:val="00366029"/>
    <w:rsid w:val="00366435"/>
    <w:rsid w:val="00371571"/>
    <w:rsid w:val="00372A9D"/>
    <w:rsid w:val="0038232D"/>
    <w:rsid w:val="00383D08"/>
    <w:rsid w:val="00387AB6"/>
    <w:rsid w:val="003907D4"/>
    <w:rsid w:val="00393401"/>
    <w:rsid w:val="00393886"/>
    <w:rsid w:val="00394727"/>
    <w:rsid w:val="00394E22"/>
    <w:rsid w:val="0039517B"/>
    <w:rsid w:val="00395E4D"/>
    <w:rsid w:val="00396161"/>
    <w:rsid w:val="003A44F3"/>
    <w:rsid w:val="003A4CF0"/>
    <w:rsid w:val="003A68B9"/>
    <w:rsid w:val="003A7CED"/>
    <w:rsid w:val="003B188C"/>
    <w:rsid w:val="003B4BD6"/>
    <w:rsid w:val="003B5467"/>
    <w:rsid w:val="003B6C7C"/>
    <w:rsid w:val="003C1175"/>
    <w:rsid w:val="003C6EED"/>
    <w:rsid w:val="003C7943"/>
    <w:rsid w:val="003C7BA0"/>
    <w:rsid w:val="003D3F77"/>
    <w:rsid w:val="003D5BCD"/>
    <w:rsid w:val="003D6C01"/>
    <w:rsid w:val="003E25F1"/>
    <w:rsid w:val="003E3109"/>
    <w:rsid w:val="003E3C3B"/>
    <w:rsid w:val="003E6ED8"/>
    <w:rsid w:val="003E719C"/>
    <w:rsid w:val="003F6403"/>
    <w:rsid w:val="003F749C"/>
    <w:rsid w:val="00400610"/>
    <w:rsid w:val="0040179B"/>
    <w:rsid w:val="00402C19"/>
    <w:rsid w:val="00404EFE"/>
    <w:rsid w:val="00410166"/>
    <w:rsid w:val="00410234"/>
    <w:rsid w:val="0041229A"/>
    <w:rsid w:val="00421F12"/>
    <w:rsid w:val="0042535B"/>
    <w:rsid w:val="004274F6"/>
    <w:rsid w:val="00431D7D"/>
    <w:rsid w:val="0044088A"/>
    <w:rsid w:val="00441619"/>
    <w:rsid w:val="0044283E"/>
    <w:rsid w:val="004454AD"/>
    <w:rsid w:val="00445A91"/>
    <w:rsid w:val="00446F62"/>
    <w:rsid w:val="004508DC"/>
    <w:rsid w:val="004518E8"/>
    <w:rsid w:val="004529D3"/>
    <w:rsid w:val="00456A00"/>
    <w:rsid w:val="00457C19"/>
    <w:rsid w:val="00462272"/>
    <w:rsid w:val="00463869"/>
    <w:rsid w:val="004644E2"/>
    <w:rsid w:val="00476855"/>
    <w:rsid w:val="00477EF0"/>
    <w:rsid w:val="00485385"/>
    <w:rsid w:val="00485E20"/>
    <w:rsid w:val="004877D7"/>
    <w:rsid w:val="0049276B"/>
    <w:rsid w:val="004936A5"/>
    <w:rsid w:val="00495B39"/>
    <w:rsid w:val="00495B55"/>
    <w:rsid w:val="004962AB"/>
    <w:rsid w:val="00497FC8"/>
    <w:rsid w:val="004A74CD"/>
    <w:rsid w:val="004B0329"/>
    <w:rsid w:val="004B1E3F"/>
    <w:rsid w:val="004B348E"/>
    <w:rsid w:val="004B4135"/>
    <w:rsid w:val="004C0A49"/>
    <w:rsid w:val="004C308C"/>
    <w:rsid w:val="004C3F90"/>
    <w:rsid w:val="004C4A71"/>
    <w:rsid w:val="004C4E39"/>
    <w:rsid w:val="004C4EEB"/>
    <w:rsid w:val="004D2B51"/>
    <w:rsid w:val="004E08DF"/>
    <w:rsid w:val="004E236E"/>
    <w:rsid w:val="004E24D9"/>
    <w:rsid w:val="004E7AD6"/>
    <w:rsid w:val="004F2658"/>
    <w:rsid w:val="00500DE8"/>
    <w:rsid w:val="00501092"/>
    <w:rsid w:val="00505960"/>
    <w:rsid w:val="005059BE"/>
    <w:rsid w:val="00506511"/>
    <w:rsid w:val="00506BE4"/>
    <w:rsid w:val="00510459"/>
    <w:rsid w:val="00511F24"/>
    <w:rsid w:val="00514A30"/>
    <w:rsid w:val="00522E92"/>
    <w:rsid w:val="00525234"/>
    <w:rsid w:val="005258AA"/>
    <w:rsid w:val="00526533"/>
    <w:rsid w:val="00527BB1"/>
    <w:rsid w:val="00530B26"/>
    <w:rsid w:val="0053563B"/>
    <w:rsid w:val="005369CA"/>
    <w:rsid w:val="00537EB1"/>
    <w:rsid w:val="00540334"/>
    <w:rsid w:val="00540341"/>
    <w:rsid w:val="005429BD"/>
    <w:rsid w:val="0055134B"/>
    <w:rsid w:val="0055158C"/>
    <w:rsid w:val="00557F54"/>
    <w:rsid w:val="005677A3"/>
    <w:rsid w:val="00570495"/>
    <w:rsid w:val="0057085F"/>
    <w:rsid w:val="00572BB8"/>
    <w:rsid w:val="00577013"/>
    <w:rsid w:val="005771DF"/>
    <w:rsid w:val="00580887"/>
    <w:rsid w:val="00581966"/>
    <w:rsid w:val="00581F92"/>
    <w:rsid w:val="0058283C"/>
    <w:rsid w:val="005857B8"/>
    <w:rsid w:val="00591BFC"/>
    <w:rsid w:val="005A29B5"/>
    <w:rsid w:val="005A4B05"/>
    <w:rsid w:val="005A4E1C"/>
    <w:rsid w:val="005B1B07"/>
    <w:rsid w:val="005B70D0"/>
    <w:rsid w:val="005C0836"/>
    <w:rsid w:val="005C119B"/>
    <w:rsid w:val="005C59E5"/>
    <w:rsid w:val="005D16C8"/>
    <w:rsid w:val="005D1CA7"/>
    <w:rsid w:val="005D1D0B"/>
    <w:rsid w:val="005D22B9"/>
    <w:rsid w:val="005D6300"/>
    <w:rsid w:val="005D64C6"/>
    <w:rsid w:val="005E067C"/>
    <w:rsid w:val="005E11BD"/>
    <w:rsid w:val="005E13CE"/>
    <w:rsid w:val="005F005F"/>
    <w:rsid w:val="005F0E99"/>
    <w:rsid w:val="005F5774"/>
    <w:rsid w:val="005F70A1"/>
    <w:rsid w:val="00600050"/>
    <w:rsid w:val="00601CEC"/>
    <w:rsid w:val="006030B6"/>
    <w:rsid w:val="0060503F"/>
    <w:rsid w:val="00614708"/>
    <w:rsid w:val="00615D2F"/>
    <w:rsid w:val="00620B68"/>
    <w:rsid w:val="006243AF"/>
    <w:rsid w:val="006243C7"/>
    <w:rsid w:val="006335F2"/>
    <w:rsid w:val="00633A2C"/>
    <w:rsid w:val="00643FB1"/>
    <w:rsid w:val="00644572"/>
    <w:rsid w:val="0064689C"/>
    <w:rsid w:val="00647F29"/>
    <w:rsid w:val="00654146"/>
    <w:rsid w:val="006568BB"/>
    <w:rsid w:val="0065790B"/>
    <w:rsid w:val="00657D17"/>
    <w:rsid w:val="00672337"/>
    <w:rsid w:val="00673186"/>
    <w:rsid w:val="00674C86"/>
    <w:rsid w:val="00675615"/>
    <w:rsid w:val="00677FD1"/>
    <w:rsid w:val="00681EE2"/>
    <w:rsid w:val="00684073"/>
    <w:rsid w:val="0068706E"/>
    <w:rsid w:val="00691139"/>
    <w:rsid w:val="006936AB"/>
    <w:rsid w:val="0069459F"/>
    <w:rsid w:val="006A0A40"/>
    <w:rsid w:val="006A1D0B"/>
    <w:rsid w:val="006A2DA5"/>
    <w:rsid w:val="006A4D7C"/>
    <w:rsid w:val="006B20A1"/>
    <w:rsid w:val="006B3527"/>
    <w:rsid w:val="006C1EAD"/>
    <w:rsid w:val="006C3D44"/>
    <w:rsid w:val="006C471C"/>
    <w:rsid w:val="006C55EA"/>
    <w:rsid w:val="006C6DA0"/>
    <w:rsid w:val="006D0F2E"/>
    <w:rsid w:val="006D539D"/>
    <w:rsid w:val="006D58B0"/>
    <w:rsid w:val="006E3CF2"/>
    <w:rsid w:val="006E3E86"/>
    <w:rsid w:val="006E7D55"/>
    <w:rsid w:val="006F09C5"/>
    <w:rsid w:val="006F0E5A"/>
    <w:rsid w:val="006F2692"/>
    <w:rsid w:val="006F5C77"/>
    <w:rsid w:val="006F6099"/>
    <w:rsid w:val="007003BB"/>
    <w:rsid w:val="00701D63"/>
    <w:rsid w:val="00704FB7"/>
    <w:rsid w:val="00705251"/>
    <w:rsid w:val="00706E73"/>
    <w:rsid w:val="007102F1"/>
    <w:rsid w:val="007158EE"/>
    <w:rsid w:val="007159B2"/>
    <w:rsid w:val="007167A7"/>
    <w:rsid w:val="00716C65"/>
    <w:rsid w:val="007206D9"/>
    <w:rsid w:val="00723278"/>
    <w:rsid w:val="00723838"/>
    <w:rsid w:val="007301F2"/>
    <w:rsid w:val="00731E68"/>
    <w:rsid w:val="00734E7E"/>
    <w:rsid w:val="00736EAF"/>
    <w:rsid w:val="00737E39"/>
    <w:rsid w:val="00743211"/>
    <w:rsid w:val="00747C79"/>
    <w:rsid w:val="0075004C"/>
    <w:rsid w:val="00753055"/>
    <w:rsid w:val="0075313E"/>
    <w:rsid w:val="00753343"/>
    <w:rsid w:val="00754509"/>
    <w:rsid w:val="00754976"/>
    <w:rsid w:val="00755C7D"/>
    <w:rsid w:val="00755FAC"/>
    <w:rsid w:val="00762D9D"/>
    <w:rsid w:val="00762EBE"/>
    <w:rsid w:val="0076719E"/>
    <w:rsid w:val="00771414"/>
    <w:rsid w:val="0077430F"/>
    <w:rsid w:val="0078133E"/>
    <w:rsid w:val="00781984"/>
    <w:rsid w:val="00790FE8"/>
    <w:rsid w:val="00791E07"/>
    <w:rsid w:val="007A0AE9"/>
    <w:rsid w:val="007A15CC"/>
    <w:rsid w:val="007A3801"/>
    <w:rsid w:val="007B22A9"/>
    <w:rsid w:val="007C0A75"/>
    <w:rsid w:val="007C2E4F"/>
    <w:rsid w:val="007C5455"/>
    <w:rsid w:val="007C6257"/>
    <w:rsid w:val="007C625F"/>
    <w:rsid w:val="007D0DCE"/>
    <w:rsid w:val="007D1234"/>
    <w:rsid w:val="007D29EF"/>
    <w:rsid w:val="007D7A92"/>
    <w:rsid w:val="007E1A9E"/>
    <w:rsid w:val="007E1BE6"/>
    <w:rsid w:val="007E46AF"/>
    <w:rsid w:val="007F15E6"/>
    <w:rsid w:val="007F1ACB"/>
    <w:rsid w:val="007F3E86"/>
    <w:rsid w:val="007F3FEC"/>
    <w:rsid w:val="007F4E35"/>
    <w:rsid w:val="00800F9E"/>
    <w:rsid w:val="00800FAC"/>
    <w:rsid w:val="00805330"/>
    <w:rsid w:val="008146F6"/>
    <w:rsid w:val="0081627F"/>
    <w:rsid w:val="00822401"/>
    <w:rsid w:val="0083340B"/>
    <w:rsid w:val="00833716"/>
    <w:rsid w:val="00836638"/>
    <w:rsid w:val="00836CAB"/>
    <w:rsid w:val="00841099"/>
    <w:rsid w:val="008440EC"/>
    <w:rsid w:val="008454BD"/>
    <w:rsid w:val="00847001"/>
    <w:rsid w:val="00853540"/>
    <w:rsid w:val="0085525A"/>
    <w:rsid w:val="00857FE6"/>
    <w:rsid w:val="00861B63"/>
    <w:rsid w:val="008620F7"/>
    <w:rsid w:val="00864616"/>
    <w:rsid w:val="00866D6E"/>
    <w:rsid w:val="00867182"/>
    <w:rsid w:val="00871478"/>
    <w:rsid w:val="00873B37"/>
    <w:rsid w:val="008771F0"/>
    <w:rsid w:val="0087760A"/>
    <w:rsid w:val="00877626"/>
    <w:rsid w:val="0088256E"/>
    <w:rsid w:val="00883DDD"/>
    <w:rsid w:val="00885D13"/>
    <w:rsid w:val="00886998"/>
    <w:rsid w:val="008914F4"/>
    <w:rsid w:val="00892F1F"/>
    <w:rsid w:val="00894EC8"/>
    <w:rsid w:val="008967B1"/>
    <w:rsid w:val="008972AD"/>
    <w:rsid w:val="0089732C"/>
    <w:rsid w:val="008A08B3"/>
    <w:rsid w:val="008A0F5F"/>
    <w:rsid w:val="008A539A"/>
    <w:rsid w:val="008A59AA"/>
    <w:rsid w:val="008A5A7D"/>
    <w:rsid w:val="008B4920"/>
    <w:rsid w:val="008C327C"/>
    <w:rsid w:val="008C44CF"/>
    <w:rsid w:val="008C5F2C"/>
    <w:rsid w:val="008C63BC"/>
    <w:rsid w:val="008D0BC0"/>
    <w:rsid w:val="008D2778"/>
    <w:rsid w:val="008D5223"/>
    <w:rsid w:val="008D5AE7"/>
    <w:rsid w:val="008E11F2"/>
    <w:rsid w:val="008E1309"/>
    <w:rsid w:val="008E2BBB"/>
    <w:rsid w:val="008F01DF"/>
    <w:rsid w:val="008F0D86"/>
    <w:rsid w:val="00900BE6"/>
    <w:rsid w:val="0090241A"/>
    <w:rsid w:val="00910D02"/>
    <w:rsid w:val="0091175B"/>
    <w:rsid w:val="009148AB"/>
    <w:rsid w:val="0091786E"/>
    <w:rsid w:val="009228C3"/>
    <w:rsid w:val="00922D42"/>
    <w:rsid w:val="009235FE"/>
    <w:rsid w:val="0093017A"/>
    <w:rsid w:val="009303C7"/>
    <w:rsid w:val="0093326E"/>
    <w:rsid w:val="009335DE"/>
    <w:rsid w:val="009368F4"/>
    <w:rsid w:val="00942A68"/>
    <w:rsid w:val="00942C76"/>
    <w:rsid w:val="009446B8"/>
    <w:rsid w:val="0095152F"/>
    <w:rsid w:val="009520A4"/>
    <w:rsid w:val="00955E40"/>
    <w:rsid w:val="009579D6"/>
    <w:rsid w:val="00961A7F"/>
    <w:rsid w:val="00961AB5"/>
    <w:rsid w:val="00964E3A"/>
    <w:rsid w:val="00972F17"/>
    <w:rsid w:val="00974B3D"/>
    <w:rsid w:val="009777EE"/>
    <w:rsid w:val="00980E27"/>
    <w:rsid w:val="009861C1"/>
    <w:rsid w:val="00990A78"/>
    <w:rsid w:val="0099204C"/>
    <w:rsid w:val="0099604A"/>
    <w:rsid w:val="00996DE8"/>
    <w:rsid w:val="009A0B42"/>
    <w:rsid w:val="009A1DF4"/>
    <w:rsid w:val="009A1E6C"/>
    <w:rsid w:val="009A30FC"/>
    <w:rsid w:val="009A3F0D"/>
    <w:rsid w:val="009B1A76"/>
    <w:rsid w:val="009B1F1B"/>
    <w:rsid w:val="009B201F"/>
    <w:rsid w:val="009B2B25"/>
    <w:rsid w:val="009B2BC3"/>
    <w:rsid w:val="009B570C"/>
    <w:rsid w:val="009B7D80"/>
    <w:rsid w:val="009C0468"/>
    <w:rsid w:val="009C244C"/>
    <w:rsid w:val="009C4168"/>
    <w:rsid w:val="009C57F5"/>
    <w:rsid w:val="009C6E8D"/>
    <w:rsid w:val="009C706D"/>
    <w:rsid w:val="009D0E4B"/>
    <w:rsid w:val="009D2EC9"/>
    <w:rsid w:val="009D5EE4"/>
    <w:rsid w:val="009E0C8A"/>
    <w:rsid w:val="009F00D6"/>
    <w:rsid w:val="009F78C2"/>
    <w:rsid w:val="00A04504"/>
    <w:rsid w:val="00A05C7A"/>
    <w:rsid w:val="00A066AC"/>
    <w:rsid w:val="00A066CC"/>
    <w:rsid w:val="00A06812"/>
    <w:rsid w:val="00A06C04"/>
    <w:rsid w:val="00A10531"/>
    <w:rsid w:val="00A10954"/>
    <w:rsid w:val="00A11C72"/>
    <w:rsid w:val="00A22F72"/>
    <w:rsid w:val="00A268F2"/>
    <w:rsid w:val="00A27C0D"/>
    <w:rsid w:val="00A33975"/>
    <w:rsid w:val="00A33B23"/>
    <w:rsid w:val="00A41A4F"/>
    <w:rsid w:val="00A43528"/>
    <w:rsid w:val="00A44AA6"/>
    <w:rsid w:val="00A53042"/>
    <w:rsid w:val="00A536A0"/>
    <w:rsid w:val="00A53D77"/>
    <w:rsid w:val="00A544C8"/>
    <w:rsid w:val="00A555FA"/>
    <w:rsid w:val="00A57BCE"/>
    <w:rsid w:val="00A62CFB"/>
    <w:rsid w:val="00A632E0"/>
    <w:rsid w:val="00A657A1"/>
    <w:rsid w:val="00A66463"/>
    <w:rsid w:val="00A700A2"/>
    <w:rsid w:val="00A711A5"/>
    <w:rsid w:val="00A741BB"/>
    <w:rsid w:val="00A81FF0"/>
    <w:rsid w:val="00A83F2F"/>
    <w:rsid w:val="00A84150"/>
    <w:rsid w:val="00A84298"/>
    <w:rsid w:val="00A90D50"/>
    <w:rsid w:val="00A94971"/>
    <w:rsid w:val="00A95CCC"/>
    <w:rsid w:val="00AA722F"/>
    <w:rsid w:val="00AB7458"/>
    <w:rsid w:val="00AC6352"/>
    <w:rsid w:val="00AC6A24"/>
    <w:rsid w:val="00AD03A8"/>
    <w:rsid w:val="00AD5772"/>
    <w:rsid w:val="00AD5C25"/>
    <w:rsid w:val="00AD6209"/>
    <w:rsid w:val="00AE0264"/>
    <w:rsid w:val="00AE02E5"/>
    <w:rsid w:val="00AE095A"/>
    <w:rsid w:val="00AE15C6"/>
    <w:rsid w:val="00AE57F7"/>
    <w:rsid w:val="00AE65B2"/>
    <w:rsid w:val="00AE704E"/>
    <w:rsid w:val="00AF089F"/>
    <w:rsid w:val="00AF70C6"/>
    <w:rsid w:val="00B0096E"/>
    <w:rsid w:val="00B02E91"/>
    <w:rsid w:val="00B15A0C"/>
    <w:rsid w:val="00B15F33"/>
    <w:rsid w:val="00B21BDA"/>
    <w:rsid w:val="00B223FA"/>
    <w:rsid w:val="00B23BF2"/>
    <w:rsid w:val="00B27C2F"/>
    <w:rsid w:val="00B3213D"/>
    <w:rsid w:val="00B32876"/>
    <w:rsid w:val="00B33486"/>
    <w:rsid w:val="00B37F96"/>
    <w:rsid w:val="00B432CE"/>
    <w:rsid w:val="00B439D4"/>
    <w:rsid w:val="00B447BD"/>
    <w:rsid w:val="00B46944"/>
    <w:rsid w:val="00B503BC"/>
    <w:rsid w:val="00B714A0"/>
    <w:rsid w:val="00B75B02"/>
    <w:rsid w:val="00B8103F"/>
    <w:rsid w:val="00B84D65"/>
    <w:rsid w:val="00B86BAC"/>
    <w:rsid w:val="00B86E4D"/>
    <w:rsid w:val="00B9696C"/>
    <w:rsid w:val="00BA06DD"/>
    <w:rsid w:val="00BA25A3"/>
    <w:rsid w:val="00BA4311"/>
    <w:rsid w:val="00BA5828"/>
    <w:rsid w:val="00BA78DD"/>
    <w:rsid w:val="00BB28FF"/>
    <w:rsid w:val="00BB6176"/>
    <w:rsid w:val="00BB7CCC"/>
    <w:rsid w:val="00BC09DB"/>
    <w:rsid w:val="00BC2606"/>
    <w:rsid w:val="00BC31B3"/>
    <w:rsid w:val="00BC41C3"/>
    <w:rsid w:val="00BD1018"/>
    <w:rsid w:val="00BD1C81"/>
    <w:rsid w:val="00BD3618"/>
    <w:rsid w:val="00BD3A4E"/>
    <w:rsid w:val="00BD5D4C"/>
    <w:rsid w:val="00BD6824"/>
    <w:rsid w:val="00BE0542"/>
    <w:rsid w:val="00BE246F"/>
    <w:rsid w:val="00BE3B0D"/>
    <w:rsid w:val="00BE4D2C"/>
    <w:rsid w:val="00BE725A"/>
    <w:rsid w:val="00BE7567"/>
    <w:rsid w:val="00BF44BF"/>
    <w:rsid w:val="00BF4B6C"/>
    <w:rsid w:val="00C02563"/>
    <w:rsid w:val="00C038A4"/>
    <w:rsid w:val="00C04861"/>
    <w:rsid w:val="00C04D0A"/>
    <w:rsid w:val="00C04D9A"/>
    <w:rsid w:val="00C05F6E"/>
    <w:rsid w:val="00C073F9"/>
    <w:rsid w:val="00C127BF"/>
    <w:rsid w:val="00C224E6"/>
    <w:rsid w:val="00C229FF"/>
    <w:rsid w:val="00C2328A"/>
    <w:rsid w:val="00C24087"/>
    <w:rsid w:val="00C35517"/>
    <w:rsid w:val="00C402C1"/>
    <w:rsid w:val="00C42320"/>
    <w:rsid w:val="00C43AA4"/>
    <w:rsid w:val="00C4553D"/>
    <w:rsid w:val="00C47234"/>
    <w:rsid w:val="00C55B28"/>
    <w:rsid w:val="00C5700C"/>
    <w:rsid w:val="00C63E69"/>
    <w:rsid w:val="00C64979"/>
    <w:rsid w:val="00C65041"/>
    <w:rsid w:val="00C658E4"/>
    <w:rsid w:val="00C6605E"/>
    <w:rsid w:val="00C75E00"/>
    <w:rsid w:val="00C82B07"/>
    <w:rsid w:val="00C83C2D"/>
    <w:rsid w:val="00C9628F"/>
    <w:rsid w:val="00C966C9"/>
    <w:rsid w:val="00CB268C"/>
    <w:rsid w:val="00CC0EBC"/>
    <w:rsid w:val="00CC53D4"/>
    <w:rsid w:val="00CC6445"/>
    <w:rsid w:val="00CC6D7D"/>
    <w:rsid w:val="00CC7C1F"/>
    <w:rsid w:val="00CD1E78"/>
    <w:rsid w:val="00CD6925"/>
    <w:rsid w:val="00CD7C51"/>
    <w:rsid w:val="00CE0C92"/>
    <w:rsid w:val="00CE13AD"/>
    <w:rsid w:val="00CE3235"/>
    <w:rsid w:val="00CE3CC8"/>
    <w:rsid w:val="00CE3E43"/>
    <w:rsid w:val="00D074DE"/>
    <w:rsid w:val="00D1084D"/>
    <w:rsid w:val="00D15A6A"/>
    <w:rsid w:val="00D16E33"/>
    <w:rsid w:val="00D206C6"/>
    <w:rsid w:val="00D20B6B"/>
    <w:rsid w:val="00D22A6D"/>
    <w:rsid w:val="00D306CD"/>
    <w:rsid w:val="00D30B55"/>
    <w:rsid w:val="00D32C86"/>
    <w:rsid w:val="00D32D63"/>
    <w:rsid w:val="00D33903"/>
    <w:rsid w:val="00D354DE"/>
    <w:rsid w:val="00D4340E"/>
    <w:rsid w:val="00D43CE2"/>
    <w:rsid w:val="00D466F7"/>
    <w:rsid w:val="00D46FCA"/>
    <w:rsid w:val="00D50B46"/>
    <w:rsid w:val="00D5766E"/>
    <w:rsid w:val="00D57D15"/>
    <w:rsid w:val="00D61184"/>
    <w:rsid w:val="00D64C19"/>
    <w:rsid w:val="00D670CB"/>
    <w:rsid w:val="00D7317D"/>
    <w:rsid w:val="00D74EED"/>
    <w:rsid w:val="00D8040B"/>
    <w:rsid w:val="00D80ED1"/>
    <w:rsid w:val="00D82DF9"/>
    <w:rsid w:val="00D82F8A"/>
    <w:rsid w:val="00D84B47"/>
    <w:rsid w:val="00D92FE3"/>
    <w:rsid w:val="00D93604"/>
    <w:rsid w:val="00D952BC"/>
    <w:rsid w:val="00D97234"/>
    <w:rsid w:val="00D97F58"/>
    <w:rsid w:val="00DA4F52"/>
    <w:rsid w:val="00DA5F4F"/>
    <w:rsid w:val="00DA65AA"/>
    <w:rsid w:val="00DB269E"/>
    <w:rsid w:val="00DB3213"/>
    <w:rsid w:val="00DB4BEE"/>
    <w:rsid w:val="00DB5E0A"/>
    <w:rsid w:val="00DC3619"/>
    <w:rsid w:val="00DC4201"/>
    <w:rsid w:val="00DC4631"/>
    <w:rsid w:val="00DD3348"/>
    <w:rsid w:val="00DE2E2B"/>
    <w:rsid w:val="00DE4C44"/>
    <w:rsid w:val="00DE6E7D"/>
    <w:rsid w:val="00DF1A98"/>
    <w:rsid w:val="00DF1CC4"/>
    <w:rsid w:val="00DF76EC"/>
    <w:rsid w:val="00E029AC"/>
    <w:rsid w:val="00E03633"/>
    <w:rsid w:val="00E05072"/>
    <w:rsid w:val="00E1107A"/>
    <w:rsid w:val="00E13332"/>
    <w:rsid w:val="00E211D9"/>
    <w:rsid w:val="00E21B8E"/>
    <w:rsid w:val="00E23677"/>
    <w:rsid w:val="00E245E1"/>
    <w:rsid w:val="00E24DF2"/>
    <w:rsid w:val="00E364E4"/>
    <w:rsid w:val="00E36DB6"/>
    <w:rsid w:val="00E40F34"/>
    <w:rsid w:val="00E41DBA"/>
    <w:rsid w:val="00E43022"/>
    <w:rsid w:val="00E452BF"/>
    <w:rsid w:val="00E45A0D"/>
    <w:rsid w:val="00E4772E"/>
    <w:rsid w:val="00E51605"/>
    <w:rsid w:val="00E51710"/>
    <w:rsid w:val="00E527D4"/>
    <w:rsid w:val="00E57421"/>
    <w:rsid w:val="00E57801"/>
    <w:rsid w:val="00E601FE"/>
    <w:rsid w:val="00E62765"/>
    <w:rsid w:val="00E627F8"/>
    <w:rsid w:val="00E648FC"/>
    <w:rsid w:val="00E707BF"/>
    <w:rsid w:val="00E749FE"/>
    <w:rsid w:val="00E80DE1"/>
    <w:rsid w:val="00E81159"/>
    <w:rsid w:val="00E83C9E"/>
    <w:rsid w:val="00E854FB"/>
    <w:rsid w:val="00E85598"/>
    <w:rsid w:val="00E90C2F"/>
    <w:rsid w:val="00E92ED6"/>
    <w:rsid w:val="00E92EF7"/>
    <w:rsid w:val="00E95FF0"/>
    <w:rsid w:val="00EA1A14"/>
    <w:rsid w:val="00EB1268"/>
    <w:rsid w:val="00EB1A80"/>
    <w:rsid w:val="00EB1B8F"/>
    <w:rsid w:val="00EB25AC"/>
    <w:rsid w:val="00EB60F5"/>
    <w:rsid w:val="00EC2194"/>
    <w:rsid w:val="00EC5841"/>
    <w:rsid w:val="00ED0AF2"/>
    <w:rsid w:val="00ED26F4"/>
    <w:rsid w:val="00ED4424"/>
    <w:rsid w:val="00ED7248"/>
    <w:rsid w:val="00ED75FA"/>
    <w:rsid w:val="00ED78E6"/>
    <w:rsid w:val="00EE05D1"/>
    <w:rsid w:val="00EE13A2"/>
    <w:rsid w:val="00EE1CDA"/>
    <w:rsid w:val="00EF1F74"/>
    <w:rsid w:val="00EF52FC"/>
    <w:rsid w:val="00EF6AEE"/>
    <w:rsid w:val="00EF7188"/>
    <w:rsid w:val="00EF7ED4"/>
    <w:rsid w:val="00F00B83"/>
    <w:rsid w:val="00F020B0"/>
    <w:rsid w:val="00F07336"/>
    <w:rsid w:val="00F11E2E"/>
    <w:rsid w:val="00F12CB3"/>
    <w:rsid w:val="00F14E82"/>
    <w:rsid w:val="00F21944"/>
    <w:rsid w:val="00F2731C"/>
    <w:rsid w:val="00F30932"/>
    <w:rsid w:val="00F33451"/>
    <w:rsid w:val="00F41451"/>
    <w:rsid w:val="00F45536"/>
    <w:rsid w:val="00F45F8C"/>
    <w:rsid w:val="00F4684F"/>
    <w:rsid w:val="00F50574"/>
    <w:rsid w:val="00F53734"/>
    <w:rsid w:val="00F543D9"/>
    <w:rsid w:val="00F55236"/>
    <w:rsid w:val="00F56C04"/>
    <w:rsid w:val="00F56C88"/>
    <w:rsid w:val="00F5726D"/>
    <w:rsid w:val="00F608F4"/>
    <w:rsid w:val="00F61A5E"/>
    <w:rsid w:val="00F63757"/>
    <w:rsid w:val="00F674A8"/>
    <w:rsid w:val="00F70906"/>
    <w:rsid w:val="00F71E3A"/>
    <w:rsid w:val="00F71FE1"/>
    <w:rsid w:val="00F722F5"/>
    <w:rsid w:val="00F743A3"/>
    <w:rsid w:val="00F756AA"/>
    <w:rsid w:val="00F76AD2"/>
    <w:rsid w:val="00F84C2C"/>
    <w:rsid w:val="00F87850"/>
    <w:rsid w:val="00F933FC"/>
    <w:rsid w:val="00F941C8"/>
    <w:rsid w:val="00F96065"/>
    <w:rsid w:val="00F96F93"/>
    <w:rsid w:val="00F97D9A"/>
    <w:rsid w:val="00FA14FE"/>
    <w:rsid w:val="00FA4840"/>
    <w:rsid w:val="00FA6557"/>
    <w:rsid w:val="00FB0094"/>
    <w:rsid w:val="00FB42A2"/>
    <w:rsid w:val="00FB5772"/>
    <w:rsid w:val="00FC0A6A"/>
    <w:rsid w:val="00FC1A0A"/>
    <w:rsid w:val="00FC31D0"/>
    <w:rsid w:val="00FC420E"/>
    <w:rsid w:val="00FC5E69"/>
    <w:rsid w:val="00FC671A"/>
    <w:rsid w:val="00FC6DA1"/>
    <w:rsid w:val="00FC7E36"/>
    <w:rsid w:val="00FD1441"/>
    <w:rsid w:val="00FD2DF4"/>
    <w:rsid w:val="00FD7D71"/>
    <w:rsid w:val="00FE15C0"/>
    <w:rsid w:val="00FE17F4"/>
    <w:rsid w:val="00FE37F3"/>
    <w:rsid w:val="00FF011A"/>
    <w:rsid w:val="00FF38F5"/>
    <w:rsid w:val="00FF46AF"/>
    <w:rsid w:val="00FF5A05"/>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1E580-B94F-4636-9660-47B8DC50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E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7D29E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7D29E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D29EF"/>
    <w:rPr>
      <w:strike w:val="0"/>
      <w:dstrike w:val="0"/>
      <w:color w:val="333366"/>
      <w:u w:val="none"/>
      <w:effect w:val="none"/>
    </w:rPr>
  </w:style>
  <w:style w:type="paragraph" w:customStyle="1" w:styleId="BodyofPaper">
    <w:name w:val="*Body of Paper*"/>
    <w:basedOn w:val="Normal"/>
    <w:rsid w:val="007D29EF"/>
    <w:pPr>
      <w:overflowPunct w:val="0"/>
      <w:autoSpaceDE w:val="0"/>
      <w:autoSpaceDN w:val="0"/>
      <w:adjustRightInd w:val="0"/>
      <w:jc w:val="both"/>
      <w:textAlignment w:val="baseline"/>
    </w:pPr>
    <w:rPr>
      <w:sz w:val="20"/>
      <w:szCs w:val="20"/>
    </w:rPr>
  </w:style>
  <w:style w:type="paragraph" w:customStyle="1" w:styleId="PrincipalHding">
    <w:name w:val="*Principal Hding*"/>
    <w:basedOn w:val="Normal"/>
    <w:next w:val="BodyofPaper"/>
    <w:rsid w:val="007D29EF"/>
    <w:pPr>
      <w:overflowPunct w:val="0"/>
      <w:autoSpaceDE w:val="0"/>
      <w:autoSpaceDN w:val="0"/>
      <w:adjustRightInd w:val="0"/>
      <w:jc w:val="center"/>
      <w:textAlignment w:val="baseline"/>
    </w:pPr>
    <w:rPr>
      <w:b/>
      <w:caps/>
      <w:sz w:val="22"/>
      <w:szCs w:val="20"/>
    </w:rPr>
  </w:style>
  <w:style w:type="paragraph" w:customStyle="1" w:styleId="ReferenceNums">
    <w:name w:val="*Reference Nums*"/>
    <w:basedOn w:val="Normal"/>
    <w:rsid w:val="007D29EF"/>
    <w:pPr>
      <w:overflowPunct w:val="0"/>
      <w:autoSpaceDE w:val="0"/>
      <w:autoSpaceDN w:val="0"/>
      <w:adjustRightInd w:val="0"/>
      <w:ind w:left="360" w:hanging="360"/>
      <w:textAlignment w:val="baseline"/>
    </w:pPr>
    <w:rPr>
      <w:sz w:val="20"/>
      <w:szCs w:val="20"/>
    </w:rPr>
  </w:style>
  <w:style w:type="paragraph" w:styleId="Textoindependiente">
    <w:name w:val="Body Text"/>
    <w:basedOn w:val="Normal"/>
    <w:link w:val="TextoindependienteCar"/>
    <w:rsid w:val="007D29EF"/>
    <w:rPr>
      <w:szCs w:val="20"/>
      <w:lang w:val="es-MX" w:eastAsia="es-ES"/>
    </w:rPr>
  </w:style>
  <w:style w:type="character" w:customStyle="1" w:styleId="TextoindependienteCar">
    <w:name w:val="Texto independiente Car"/>
    <w:basedOn w:val="Fuentedeprrafopredeter"/>
    <w:link w:val="Textoindependiente"/>
    <w:rsid w:val="007D29EF"/>
    <w:rPr>
      <w:rFonts w:ascii="Times New Roman" w:eastAsia="Times New Roman" w:hAnsi="Times New Roman" w:cs="Times New Roman"/>
      <w:sz w:val="24"/>
      <w:szCs w:val="20"/>
      <w:lang w:val="es-MX" w:eastAsia="es-ES"/>
    </w:rPr>
  </w:style>
  <w:style w:type="paragraph" w:styleId="Encabezado">
    <w:name w:val="header"/>
    <w:basedOn w:val="Normal"/>
    <w:link w:val="EncabezadoCar"/>
    <w:rsid w:val="007D29EF"/>
    <w:pPr>
      <w:tabs>
        <w:tab w:val="center" w:pos="4419"/>
        <w:tab w:val="right" w:pos="8838"/>
      </w:tabs>
    </w:pPr>
  </w:style>
  <w:style w:type="character" w:customStyle="1" w:styleId="EncabezadoCar">
    <w:name w:val="Encabezado Car"/>
    <w:basedOn w:val="Fuentedeprrafopredeter"/>
    <w:link w:val="Encabezado"/>
    <w:rsid w:val="007D29EF"/>
    <w:rPr>
      <w:rFonts w:ascii="Times New Roman" w:eastAsia="Times New Roman" w:hAnsi="Times New Roman" w:cs="Times New Roman"/>
      <w:sz w:val="24"/>
      <w:szCs w:val="24"/>
    </w:rPr>
  </w:style>
  <w:style w:type="paragraph" w:styleId="Piedepgina">
    <w:name w:val="footer"/>
    <w:basedOn w:val="Normal"/>
    <w:link w:val="PiedepginaCar"/>
    <w:uiPriority w:val="99"/>
    <w:rsid w:val="007D29EF"/>
    <w:pPr>
      <w:tabs>
        <w:tab w:val="center" w:pos="4419"/>
        <w:tab w:val="right" w:pos="8838"/>
      </w:tabs>
    </w:pPr>
  </w:style>
  <w:style w:type="character" w:customStyle="1" w:styleId="PiedepginaCar">
    <w:name w:val="Pie de página Car"/>
    <w:basedOn w:val="Fuentedeprrafopredeter"/>
    <w:link w:val="Piedepgina"/>
    <w:uiPriority w:val="99"/>
    <w:rsid w:val="007D29EF"/>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7D29EF"/>
    <w:rPr>
      <w:color w:val="954F72" w:themeColor="followedHyperlink"/>
      <w:u w:val="single"/>
    </w:rPr>
  </w:style>
  <w:style w:type="table" w:styleId="Tablanormal1">
    <w:name w:val="Plain Table 1"/>
    <w:basedOn w:val="Tablanormal"/>
    <w:uiPriority w:val="41"/>
    <w:rsid w:val="007D29E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7D29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
    <w:name w:val="List Table 6 Colorful"/>
    <w:basedOn w:val="Tablanormal"/>
    <w:uiPriority w:val="51"/>
    <w:rsid w:val="007D29E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7D29EF"/>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7D29EF"/>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D29EF"/>
    <w:pPr>
      <w:spacing w:before="100" w:beforeAutospacing="1" w:after="100" w:afterAutospacing="1"/>
    </w:pPr>
    <w:rPr>
      <w:rFonts w:eastAsiaTheme="minorEastAsia"/>
    </w:rPr>
  </w:style>
  <w:style w:type="character" w:customStyle="1" w:styleId="apple-converted-space">
    <w:name w:val="apple-converted-space"/>
    <w:basedOn w:val="Fuentedeprrafopredeter"/>
    <w:rsid w:val="007D29EF"/>
  </w:style>
  <w:style w:type="paragraph" w:styleId="Prrafodelista">
    <w:name w:val="List Paragraph"/>
    <w:basedOn w:val="Normal"/>
    <w:uiPriority w:val="34"/>
    <w:qFormat/>
    <w:rsid w:val="003B4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501">
      <w:bodyDiv w:val="1"/>
      <w:marLeft w:val="0"/>
      <w:marRight w:val="0"/>
      <w:marTop w:val="0"/>
      <w:marBottom w:val="0"/>
      <w:divBdr>
        <w:top w:val="none" w:sz="0" w:space="0" w:color="auto"/>
        <w:left w:val="none" w:sz="0" w:space="0" w:color="auto"/>
        <w:bottom w:val="none" w:sz="0" w:space="0" w:color="auto"/>
        <w:right w:val="none" w:sz="0" w:space="0" w:color="auto"/>
      </w:divBdr>
    </w:div>
    <w:div w:id="295070841">
      <w:bodyDiv w:val="1"/>
      <w:marLeft w:val="0"/>
      <w:marRight w:val="0"/>
      <w:marTop w:val="0"/>
      <w:marBottom w:val="0"/>
      <w:divBdr>
        <w:top w:val="none" w:sz="0" w:space="0" w:color="auto"/>
        <w:left w:val="none" w:sz="0" w:space="0" w:color="auto"/>
        <w:bottom w:val="none" w:sz="0" w:space="0" w:color="auto"/>
        <w:right w:val="none" w:sz="0" w:space="0" w:color="auto"/>
      </w:divBdr>
      <w:divsChild>
        <w:div w:id="831750003">
          <w:marLeft w:val="547"/>
          <w:marRight w:val="0"/>
          <w:marTop w:val="0"/>
          <w:marBottom w:val="0"/>
          <w:divBdr>
            <w:top w:val="none" w:sz="0" w:space="0" w:color="auto"/>
            <w:left w:val="none" w:sz="0" w:space="0" w:color="auto"/>
            <w:bottom w:val="none" w:sz="0" w:space="0" w:color="auto"/>
            <w:right w:val="none" w:sz="0" w:space="0" w:color="auto"/>
          </w:divBdr>
        </w:div>
      </w:divsChild>
    </w:div>
    <w:div w:id="301078407">
      <w:bodyDiv w:val="1"/>
      <w:marLeft w:val="0"/>
      <w:marRight w:val="0"/>
      <w:marTop w:val="0"/>
      <w:marBottom w:val="0"/>
      <w:divBdr>
        <w:top w:val="none" w:sz="0" w:space="0" w:color="auto"/>
        <w:left w:val="none" w:sz="0" w:space="0" w:color="auto"/>
        <w:bottom w:val="none" w:sz="0" w:space="0" w:color="auto"/>
        <w:right w:val="none" w:sz="0" w:space="0" w:color="auto"/>
      </w:divBdr>
    </w:div>
    <w:div w:id="590820333">
      <w:bodyDiv w:val="1"/>
      <w:marLeft w:val="0"/>
      <w:marRight w:val="0"/>
      <w:marTop w:val="0"/>
      <w:marBottom w:val="0"/>
      <w:divBdr>
        <w:top w:val="none" w:sz="0" w:space="0" w:color="auto"/>
        <w:left w:val="none" w:sz="0" w:space="0" w:color="auto"/>
        <w:bottom w:val="none" w:sz="0" w:space="0" w:color="auto"/>
        <w:right w:val="none" w:sz="0" w:space="0" w:color="auto"/>
      </w:divBdr>
    </w:div>
    <w:div w:id="668338400">
      <w:bodyDiv w:val="1"/>
      <w:marLeft w:val="0"/>
      <w:marRight w:val="0"/>
      <w:marTop w:val="0"/>
      <w:marBottom w:val="0"/>
      <w:divBdr>
        <w:top w:val="none" w:sz="0" w:space="0" w:color="auto"/>
        <w:left w:val="none" w:sz="0" w:space="0" w:color="auto"/>
        <w:bottom w:val="none" w:sz="0" w:space="0" w:color="auto"/>
        <w:right w:val="none" w:sz="0" w:space="0" w:color="auto"/>
      </w:divBdr>
    </w:div>
    <w:div w:id="1051925362">
      <w:bodyDiv w:val="1"/>
      <w:marLeft w:val="0"/>
      <w:marRight w:val="0"/>
      <w:marTop w:val="0"/>
      <w:marBottom w:val="0"/>
      <w:divBdr>
        <w:top w:val="none" w:sz="0" w:space="0" w:color="auto"/>
        <w:left w:val="none" w:sz="0" w:space="0" w:color="auto"/>
        <w:bottom w:val="none" w:sz="0" w:space="0" w:color="auto"/>
        <w:right w:val="none" w:sz="0" w:space="0" w:color="auto"/>
      </w:divBdr>
    </w:div>
    <w:div w:id="1075973079">
      <w:bodyDiv w:val="1"/>
      <w:marLeft w:val="0"/>
      <w:marRight w:val="0"/>
      <w:marTop w:val="0"/>
      <w:marBottom w:val="0"/>
      <w:divBdr>
        <w:top w:val="none" w:sz="0" w:space="0" w:color="auto"/>
        <w:left w:val="none" w:sz="0" w:space="0" w:color="auto"/>
        <w:bottom w:val="none" w:sz="0" w:space="0" w:color="auto"/>
        <w:right w:val="none" w:sz="0" w:space="0" w:color="auto"/>
      </w:divBdr>
    </w:div>
    <w:div w:id="1105270852">
      <w:bodyDiv w:val="1"/>
      <w:marLeft w:val="0"/>
      <w:marRight w:val="0"/>
      <w:marTop w:val="0"/>
      <w:marBottom w:val="0"/>
      <w:divBdr>
        <w:top w:val="none" w:sz="0" w:space="0" w:color="auto"/>
        <w:left w:val="none" w:sz="0" w:space="0" w:color="auto"/>
        <w:bottom w:val="none" w:sz="0" w:space="0" w:color="auto"/>
        <w:right w:val="none" w:sz="0" w:space="0" w:color="auto"/>
      </w:divBdr>
    </w:div>
    <w:div w:id="1118334711">
      <w:bodyDiv w:val="1"/>
      <w:marLeft w:val="0"/>
      <w:marRight w:val="0"/>
      <w:marTop w:val="0"/>
      <w:marBottom w:val="0"/>
      <w:divBdr>
        <w:top w:val="none" w:sz="0" w:space="0" w:color="auto"/>
        <w:left w:val="none" w:sz="0" w:space="0" w:color="auto"/>
        <w:bottom w:val="none" w:sz="0" w:space="0" w:color="auto"/>
        <w:right w:val="none" w:sz="0" w:space="0" w:color="auto"/>
      </w:divBdr>
    </w:div>
    <w:div w:id="1509367571">
      <w:bodyDiv w:val="1"/>
      <w:marLeft w:val="0"/>
      <w:marRight w:val="0"/>
      <w:marTop w:val="0"/>
      <w:marBottom w:val="0"/>
      <w:divBdr>
        <w:top w:val="none" w:sz="0" w:space="0" w:color="auto"/>
        <w:left w:val="none" w:sz="0" w:space="0" w:color="auto"/>
        <w:bottom w:val="none" w:sz="0" w:space="0" w:color="auto"/>
        <w:right w:val="none" w:sz="0" w:space="0" w:color="auto"/>
      </w:divBdr>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
    <w:div w:id="1936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mentacion-sana.org/informaciones/alimentoscuran/betabel.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erramor.org/PDF-Docs/ManualHuertoBiointensivo.pdf" TargetMode="External"/><Relationship Id="rId4" Type="http://schemas.openxmlformats.org/officeDocument/2006/relationships/settings" Target="settings.xml"/><Relationship Id="rId9" Type="http://schemas.openxmlformats.org/officeDocument/2006/relationships/hyperlink" Target="http://www.faxsa.com.mx/semhort1/c60be001.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4B15-0548-4960-81A3-C42DDC1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2005</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cp:revision>
  <dcterms:created xsi:type="dcterms:W3CDTF">2015-04-11T01:21:00Z</dcterms:created>
  <dcterms:modified xsi:type="dcterms:W3CDTF">2015-04-11T02:16:00Z</dcterms:modified>
</cp:coreProperties>
</file>