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67D" w:rsidRDefault="0097467D" w:rsidP="00546DE4">
      <w:pPr>
        <w:pStyle w:val="Textoindependiente"/>
        <w:jc w:val="right"/>
        <w:rPr>
          <w:rFonts w:ascii="Arial" w:hAnsi="Arial" w:cs="Arial"/>
          <w:sz w:val="20"/>
        </w:rPr>
      </w:pPr>
    </w:p>
    <w:p w:rsidR="0097467D" w:rsidRPr="00C97046" w:rsidRDefault="0097467D" w:rsidP="00546DE4">
      <w:pPr>
        <w:pStyle w:val="Textoindependiente"/>
        <w:jc w:val="right"/>
        <w:rPr>
          <w:rFonts w:ascii="Arial" w:hAnsi="Arial" w:cs="Arial"/>
          <w:sz w:val="20"/>
        </w:rPr>
      </w:pPr>
    </w:p>
    <w:p w:rsidR="005E5FAE" w:rsidRPr="00C97046" w:rsidRDefault="005E5FAE" w:rsidP="00546DE4">
      <w:pPr>
        <w:pStyle w:val="Textoindependiente"/>
        <w:ind w:left="567" w:hanging="567"/>
        <w:jc w:val="right"/>
        <w:rPr>
          <w:rFonts w:ascii="Arial" w:hAnsi="Arial" w:cs="Arial"/>
          <w:sz w:val="20"/>
        </w:rPr>
      </w:pPr>
    </w:p>
    <w:p w:rsidR="00855243" w:rsidRPr="00276E8F" w:rsidRDefault="00276E8F" w:rsidP="008A4C3F">
      <w:pPr>
        <w:pStyle w:val="BodyofPaper"/>
        <w:jc w:val="center"/>
        <w:rPr>
          <w:rFonts w:ascii="Arial" w:hAnsi="Arial" w:cs="Arial"/>
          <w:b/>
          <w:lang w:val="es-ES"/>
        </w:rPr>
      </w:pPr>
      <w:proofErr w:type="spellStart"/>
      <w:r w:rsidRPr="00276E8F">
        <w:rPr>
          <w:rFonts w:ascii="Arial" w:hAnsi="Arial" w:cs="Arial"/>
          <w:b/>
          <w:bCs/>
          <w:lang w:eastAsia="es-MX"/>
        </w:rPr>
        <w:t>A</w:t>
      </w:r>
      <w:r w:rsidRPr="00F807E1">
        <w:rPr>
          <w:rFonts w:ascii="Arial" w:hAnsi="Arial" w:cs="Arial"/>
          <w:b/>
          <w:bCs/>
          <w:lang w:eastAsia="es-MX"/>
        </w:rPr>
        <w:t>plicación</w:t>
      </w:r>
      <w:proofErr w:type="spellEnd"/>
      <w:r w:rsidRPr="00F807E1">
        <w:rPr>
          <w:rFonts w:ascii="Arial" w:hAnsi="Arial" w:cs="Arial"/>
          <w:b/>
          <w:bCs/>
          <w:lang w:eastAsia="es-MX"/>
        </w:rPr>
        <w:t xml:space="preserve"> de </w:t>
      </w:r>
      <w:proofErr w:type="spellStart"/>
      <w:r w:rsidRPr="00F807E1">
        <w:rPr>
          <w:rFonts w:ascii="Arial" w:hAnsi="Arial" w:cs="Arial"/>
          <w:b/>
          <w:bCs/>
          <w:lang w:eastAsia="es-MX"/>
        </w:rPr>
        <w:t>algoritmos</w:t>
      </w:r>
      <w:proofErr w:type="spellEnd"/>
      <w:r w:rsidRPr="00F807E1">
        <w:rPr>
          <w:rFonts w:ascii="Arial" w:hAnsi="Arial" w:cs="Arial"/>
          <w:b/>
          <w:bCs/>
          <w:lang w:eastAsia="es-MX"/>
        </w:rPr>
        <w:t xml:space="preserve"> </w:t>
      </w:r>
      <w:proofErr w:type="spellStart"/>
      <w:r w:rsidRPr="00F807E1">
        <w:rPr>
          <w:rFonts w:ascii="Arial" w:hAnsi="Arial" w:cs="Arial"/>
          <w:b/>
          <w:bCs/>
          <w:lang w:eastAsia="es-MX"/>
        </w:rPr>
        <w:t>cGA</w:t>
      </w:r>
      <w:proofErr w:type="spellEnd"/>
      <w:r w:rsidRPr="00F807E1">
        <w:rPr>
          <w:rFonts w:ascii="Arial" w:hAnsi="Arial" w:cs="Arial"/>
          <w:b/>
          <w:bCs/>
          <w:lang w:eastAsia="es-MX"/>
        </w:rPr>
        <w:t xml:space="preserve"> y </w:t>
      </w:r>
      <w:r>
        <w:rPr>
          <w:rFonts w:ascii="Cambria Math" w:hAnsi="Cambria Math" w:cs="Arial"/>
          <w:b/>
          <w:bCs/>
          <w:lang w:eastAsia="es-MX"/>
        </w:rPr>
        <w:t>𝜇</w:t>
      </w:r>
      <w:r w:rsidRPr="00F807E1">
        <w:rPr>
          <w:rFonts w:ascii="Arial" w:hAnsi="Arial" w:cs="Arial"/>
          <w:b/>
          <w:bCs/>
          <w:lang w:eastAsia="es-MX"/>
        </w:rPr>
        <w:t xml:space="preserve">PSO </w:t>
      </w:r>
      <w:proofErr w:type="spellStart"/>
      <w:r w:rsidRPr="00F807E1">
        <w:rPr>
          <w:rFonts w:ascii="Arial" w:hAnsi="Arial" w:cs="Arial"/>
          <w:b/>
          <w:bCs/>
          <w:lang w:eastAsia="es-MX"/>
        </w:rPr>
        <w:t>para</w:t>
      </w:r>
      <w:proofErr w:type="spellEnd"/>
      <w:r w:rsidRPr="00F807E1">
        <w:rPr>
          <w:rFonts w:ascii="Arial" w:hAnsi="Arial" w:cs="Arial"/>
          <w:b/>
          <w:bCs/>
          <w:lang w:eastAsia="es-MX"/>
        </w:rPr>
        <w:t xml:space="preserve"> </w:t>
      </w:r>
      <w:proofErr w:type="spellStart"/>
      <w:r w:rsidRPr="00F807E1">
        <w:rPr>
          <w:rFonts w:ascii="Arial" w:hAnsi="Arial" w:cs="Arial"/>
          <w:b/>
          <w:bCs/>
          <w:lang w:eastAsia="es-MX"/>
        </w:rPr>
        <w:t>reducir</w:t>
      </w:r>
      <w:proofErr w:type="spellEnd"/>
      <w:r w:rsidRPr="00F807E1">
        <w:rPr>
          <w:rFonts w:ascii="Arial" w:hAnsi="Arial" w:cs="Arial"/>
          <w:b/>
          <w:bCs/>
          <w:lang w:eastAsia="es-MX"/>
        </w:rPr>
        <w:t xml:space="preserve"> </w:t>
      </w:r>
      <w:proofErr w:type="spellStart"/>
      <w:r w:rsidRPr="00F807E1">
        <w:rPr>
          <w:rFonts w:ascii="Arial" w:hAnsi="Arial" w:cs="Arial"/>
          <w:b/>
          <w:bCs/>
          <w:lang w:eastAsia="es-MX"/>
        </w:rPr>
        <w:t>inestabilidades</w:t>
      </w:r>
      <w:proofErr w:type="spellEnd"/>
      <w:r w:rsidRPr="00F807E1">
        <w:rPr>
          <w:rFonts w:ascii="Arial" w:hAnsi="Arial" w:cs="Arial"/>
          <w:b/>
          <w:bCs/>
          <w:lang w:eastAsia="es-MX"/>
        </w:rPr>
        <w:t xml:space="preserve"> </w:t>
      </w:r>
      <w:proofErr w:type="spellStart"/>
      <w:r w:rsidRPr="00F807E1">
        <w:rPr>
          <w:rFonts w:ascii="Arial" w:hAnsi="Arial" w:cs="Arial"/>
          <w:b/>
          <w:bCs/>
          <w:lang w:eastAsia="es-MX"/>
        </w:rPr>
        <w:t>cíclicas</w:t>
      </w:r>
      <w:proofErr w:type="spellEnd"/>
      <w:r w:rsidRPr="00F807E1">
        <w:rPr>
          <w:rFonts w:ascii="Arial" w:hAnsi="Arial" w:cs="Arial"/>
          <w:b/>
          <w:bCs/>
          <w:lang w:eastAsia="es-MX"/>
        </w:rPr>
        <w:t xml:space="preserve"> en </w:t>
      </w:r>
      <w:proofErr w:type="gramStart"/>
      <w:r w:rsidRPr="00F807E1">
        <w:rPr>
          <w:rFonts w:ascii="Arial" w:hAnsi="Arial" w:cs="Arial"/>
          <w:b/>
          <w:bCs/>
          <w:lang w:eastAsia="es-MX"/>
        </w:rPr>
        <w:t>un</w:t>
      </w:r>
      <w:proofErr w:type="gramEnd"/>
      <w:r w:rsidRPr="00F807E1">
        <w:rPr>
          <w:rFonts w:ascii="Arial" w:hAnsi="Arial" w:cs="Arial"/>
          <w:b/>
          <w:bCs/>
          <w:lang w:eastAsia="es-MX"/>
        </w:rPr>
        <w:t xml:space="preserve"> </w:t>
      </w:r>
      <w:proofErr w:type="spellStart"/>
      <w:r w:rsidRPr="00F807E1">
        <w:rPr>
          <w:rFonts w:ascii="Arial" w:hAnsi="Arial" w:cs="Arial"/>
          <w:b/>
          <w:bCs/>
          <w:lang w:eastAsia="es-MX"/>
        </w:rPr>
        <w:t>entorno</w:t>
      </w:r>
      <w:proofErr w:type="spellEnd"/>
      <w:r w:rsidRPr="00F807E1">
        <w:rPr>
          <w:rFonts w:ascii="Arial" w:hAnsi="Arial" w:cs="Arial"/>
          <w:b/>
          <w:bCs/>
          <w:lang w:eastAsia="es-MX"/>
        </w:rPr>
        <w:t xml:space="preserve"> </w:t>
      </w:r>
      <w:proofErr w:type="spellStart"/>
      <w:r w:rsidRPr="00F807E1">
        <w:rPr>
          <w:rFonts w:ascii="Arial" w:hAnsi="Arial" w:cs="Arial"/>
          <w:b/>
          <w:bCs/>
          <w:lang w:eastAsia="es-MX"/>
        </w:rPr>
        <w:t>emulado</w:t>
      </w:r>
      <w:proofErr w:type="spellEnd"/>
    </w:p>
    <w:p w:rsidR="005E5FAE" w:rsidRPr="00C97046" w:rsidRDefault="005E5FAE" w:rsidP="005E5FAE">
      <w:pPr>
        <w:pStyle w:val="BodyofPaper"/>
        <w:jc w:val="right"/>
        <w:rPr>
          <w:rFonts w:ascii="Arial" w:hAnsi="Arial" w:cs="Arial"/>
          <w:lang w:val="it-IT"/>
        </w:rPr>
      </w:pPr>
    </w:p>
    <w:p w:rsidR="00447213" w:rsidRPr="00447213" w:rsidRDefault="00276E8F" w:rsidP="00447213">
      <w:pPr>
        <w:jc w:val="center"/>
        <w:rPr>
          <w:rFonts w:ascii="Arial" w:hAnsi="Arial" w:cs="Arial"/>
          <w:bCs/>
          <w:sz w:val="20"/>
          <w:szCs w:val="20"/>
          <w:lang w:val="es-ES"/>
        </w:rPr>
      </w:pPr>
      <w:r>
        <w:rPr>
          <w:rFonts w:ascii="Arial" w:hAnsi="Arial" w:cs="Arial"/>
          <w:sz w:val="20"/>
          <w:szCs w:val="20"/>
          <w:lang w:val="es-ES"/>
        </w:rPr>
        <w:t xml:space="preserve">Antonio </w:t>
      </w:r>
      <w:proofErr w:type="spellStart"/>
      <w:r>
        <w:rPr>
          <w:rFonts w:ascii="Arial" w:hAnsi="Arial" w:cs="Arial"/>
          <w:sz w:val="20"/>
          <w:szCs w:val="20"/>
          <w:lang w:val="es-ES"/>
        </w:rPr>
        <w:t>Pacheco</w:t>
      </w:r>
      <w:r w:rsidR="00447213" w:rsidRPr="00447213">
        <w:rPr>
          <w:rFonts w:ascii="Arial" w:hAnsi="Arial" w:cs="Arial"/>
          <w:sz w:val="20"/>
          <w:szCs w:val="20"/>
          <w:vertAlign w:val="superscript"/>
          <w:lang w:val="es-ES"/>
        </w:rPr>
        <w:t>a</w:t>
      </w:r>
      <w:proofErr w:type="spellEnd"/>
      <w:r w:rsidR="00447213" w:rsidRPr="00447213">
        <w:rPr>
          <w:rFonts w:ascii="Arial" w:hAnsi="Arial" w:cs="Arial"/>
          <w:sz w:val="20"/>
          <w:szCs w:val="20"/>
          <w:lang w:val="es-ES"/>
        </w:rPr>
        <w:t xml:space="preserve">, </w:t>
      </w:r>
      <w:r>
        <w:rPr>
          <w:rFonts w:ascii="Arial" w:hAnsi="Arial" w:cs="Arial"/>
          <w:sz w:val="20"/>
          <w:szCs w:val="20"/>
          <w:lang w:val="es-ES"/>
        </w:rPr>
        <w:t xml:space="preserve">V. </w:t>
      </w:r>
      <w:proofErr w:type="spellStart"/>
      <w:r>
        <w:rPr>
          <w:rFonts w:ascii="Arial" w:hAnsi="Arial" w:cs="Arial"/>
          <w:sz w:val="20"/>
          <w:szCs w:val="20"/>
          <w:lang w:val="es-ES"/>
        </w:rPr>
        <w:t>Zamudio</w:t>
      </w:r>
      <w:r w:rsidR="00447213" w:rsidRPr="00447213">
        <w:rPr>
          <w:rFonts w:ascii="Arial" w:hAnsi="Arial" w:cs="Arial"/>
          <w:sz w:val="20"/>
          <w:szCs w:val="20"/>
          <w:vertAlign w:val="superscript"/>
          <w:lang w:val="es-ES"/>
        </w:rPr>
        <w:t>a</w:t>
      </w:r>
      <w:proofErr w:type="spellEnd"/>
      <w:r w:rsidR="00447213" w:rsidRPr="00447213">
        <w:rPr>
          <w:rFonts w:ascii="Arial" w:hAnsi="Arial" w:cs="Arial"/>
          <w:sz w:val="20"/>
          <w:szCs w:val="20"/>
          <w:lang w:val="es-ES"/>
        </w:rPr>
        <w:t xml:space="preserve">, M. </w:t>
      </w:r>
      <w:r>
        <w:rPr>
          <w:rFonts w:ascii="Arial" w:hAnsi="Arial" w:cs="Arial"/>
          <w:sz w:val="20"/>
          <w:szCs w:val="20"/>
          <w:lang w:val="es-ES"/>
        </w:rPr>
        <w:t>R</w:t>
      </w:r>
      <w:r w:rsidR="00447213" w:rsidRPr="00447213">
        <w:rPr>
          <w:rFonts w:ascii="Arial" w:hAnsi="Arial" w:cs="Arial"/>
          <w:sz w:val="20"/>
          <w:szCs w:val="20"/>
          <w:lang w:val="es-ES"/>
        </w:rPr>
        <w:t xml:space="preserve">. </w:t>
      </w:r>
      <w:proofErr w:type="spellStart"/>
      <w:r>
        <w:rPr>
          <w:rFonts w:ascii="Arial" w:hAnsi="Arial" w:cs="Arial"/>
          <w:sz w:val="20"/>
          <w:szCs w:val="20"/>
          <w:lang w:val="es-ES"/>
        </w:rPr>
        <w:t>Baltazar</w:t>
      </w:r>
      <w:r w:rsidRPr="00447213">
        <w:rPr>
          <w:rFonts w:ascii="Arial" w:hAnsi="Arial" w:cs="Arial"/>
          <w:sz w:val="20"/>
          <w:szCs w:val="20"/>
          <w:vertAlign w:val="superscript"/>
          <w:lang w:val="es-ES"/>
        </w:rPr>
        <w:t>a</w:t>
      </w:r>
      <w:proofErr w:type="spellEnd"/>
      <w:r w:rsidR="00447213" w:rsidRPr="00447213">
        <w:rPr>
          <w:rFonts w:ascii="Arial" w:hAnsi="Arial" w:cs="Arial"/>
          <w:sz w:val="20"/>
          <w:szCs w:val="20"/>
          <w:lang w:val="es-ES"/>
        </w:rPr>
        <w:t xml:space="preserve">, </w:t>
      </w:r>
      <w:r>
        <w:rPr>
          <w:rFonts w:ascii="Arial" w:hAnsi="Arial" w:cs="Arial"/>
          <w:sz w:val="20"/>
          <w:szCs w:val="20"/>
          <w:lang w:val="es-ES"/>
        </w:rPr>
        <w:t xml:space="preserve">C. </w:t>
      </w:r>
      <w:proofErr w:type="spellStart"/>
      <w:r>
        <w:rPr>
          <w:rFonts w:ascii="Arial" w:hAnsi="Arial" w:cs="Arial"/>
          <w:sz w:val="20"/>
          <w:szCs w:val="20"/>
          <w:lang w:val="es-ES"/>
        </w:rPr>
        <w:t>Lino</w:t>
      </w:r>
      <w:r w:rsidR="00447213" w:rsidRPr="00447213">
        <w:rPr>
          <w:rFonts w:ascii="Arial" w:hAnsi="Arial" w:cs="Arial"/>
          <w:sz w:val="20"/>
          <w:szCs w:val="20"/>
          <w:vertAlign w:val="superscript"/>
          <w:lang w:val="es-ES"/>
        </w:rPr>
        <w:t>a</w:t>
      </w:r>
      <w:proofErr w:type="spellEnd"/>
      <w:r w:rsidR="00447213" w:rsidRPr="00447213">
        <w:rPr>
          <w:rFonts w:ascii="Arial" w:hAnsi="Arial" w:cs="Arial"/>
          <w:sz w:val="20"/>
          <w:szCs w:val="20"/>
          <w:lang w:val="es-ES"/>
        </w:rPr>
        <w:t>,</w:t>
      </w:r>
      <w:r>
        <w:rPr>
          <w:rFonts w:ascii="Arial" w:hAnsi="Arial" w:cs="Arial"/>
          <w:sz w:val="20"/>
          <w:szCs w:val="20"/>
          <w:lang w:val="es-ES"/>
        </w:rPr>
        <w:t xml:space="preserve"> M. A. </w:t>
      </w:r>
      <w:proofErr w:type="spellStart"/>
      <w:r>
        <w:rPr>
          <w:rFonts w:ascii="Arial" w:hAnsi="Arial" w:cs="Arial"/>
          <w:sz w:val="20"/>
          <w:szCs w:val="20"/>
          <w:lang w:val="es-ES"/>
        </w:rPr>
        <w:t>Casillas</w:t>
      </w:r>
      <w:r w:rsidRPr="00447213">
        <w:rPr>
          <w:rFonts w:ascii="Arial" w:hAnsi="Arial" w:cs="Arial"/>
          <w:sz w:val="20"/>
          <w:szCs w:val="20"/>
          <w:vertAlign w:val="superscript"/>
          <w:lang w:val="es-ES"/>
        </w:rPr>
        <w:t>a</w:t>
      </w:r>
      <w:proofErr w:type="spellEnd"/>
    </w:p>
    <w:p w:rsidR="005E5FAE" w:rsidRPr="00C97046" w:rsidRDefault="005E5FAE" w:rsidP="005E5FAE">
      <w:pPr>
        <w:ind w:left="567"/>
        <w:jc w:val="right"/>
        <w:rPr>
          <w:rFonts w:ascii="Arial" w:hAnsi="Arial" w:cs="Arial"/>
          <w:sz w:val="20"/>
          <w:szCs w:val="20"/>
          <w:lang w:val="it-IT"/>
        </w:rPr>
      </w:pPr>
    </w:p>
    <w:p w:rsidR="00447213" w:rsidRDefault="00447213" w:rsidP="005E5FAE">
      <w:pPr>
        <w:tabs>
          <w:tab w:val="center" w:pos="4702"/>
          <w:tab w:val="left" w:pos="6603"/>
        </w:tabs>
        <w:jc w:val="both"/>
        <w:rPr>
          <w:rFonts w:ascii="Arial" w:hAnsi="Arial" w:cs="Arial"/>
          <w:sz w:val="20"/>
          <w:szCs w:val="20"/>
          <w:lang w:val="es-ES"/>
        </w:rPr>
      </w:pPr>
      <w:proofErr w:type="spellStart"/>
      <w:r w:rsidRPr="00447213">
        <w:rPr>
          <w:rFonts w:ascii="Arial" w:hAnsi="Arial" w:cs="Arial"/>
          <w:sz w:val="20"/>
          <w:szCs w:val="20"/>
          <w:vertAlign w:val="superscript"/>
          <w:lang w:val="es-ES"/>
        </w:rPr>
        <w:t>a</w:t>
      </w:r>
      <w:r w:rsidR="00276E8F">
        <w:rPr>
          <w:rFonts w:ascii="Arial" w:hAnsi="Arial" w:cs="Arial"/>
          <w:sz w:val="20"/>
          <w:szCs w:val="20"/>
          <w:lang w:val="es-ES"/>
        </w:rPr>
        <w:t>Instituto</w:t>
      </w:r>
      <w:proofErr w:type="spellEnd"/>
      <w:r w:rsidR="00276E8F">
        <w:rPr>
          <w:rFonts w:ascii="Arial" w:hAnsi="Arial" w:cs="Arial"/>
          <w:sz w:val="20"/>
          <w:szCs w:val="20"/>
          <w:lang w:val="es-ES"/>
        </w:rPr>
        <w:t xml:space="preserve"> Tecnológico de León</w:t>
      </w:r>
      <w:r w:rsidR="00D01985">
        <w:rPr>
          <w:rFonts w:ascii="Arial" w:hAnsi="Arial" w:cs="Arial"/>
          <w:sz w:val="20"/>
          <w:szCs w:val="20"/>
          <w:lang w:val="es-ES"/>
        </w:rPr>
        <w:t xml:space="preserve">, </w:t>
      </w:r>
      <w:r>
        <w:rPr>
          <w:rFonts w:ascii="Arial" w:hAnsi="Arial" w:cs="Arial"/>
          <w:sz w:val="20"/>
          <w:szCs w:val="20"/>
          <w:lang w:val="es-ES"/>
        </w:rPr>
        <w:t xml:space="preserve">León, </w:t>
      </w:r>
      <w:proofErr w:type="spellStart"/>
      <w:r>
        <w:rPr>
          <w:rFonts w:ascii="Arial" w:hAnsi="Arial" w:cs="Arial"/>
          <w:sz w:val="20"/>
          <w:szCs w:val="20"/>
          <w:lang w:val="es-ES"/>
        </w:rPr>
        <w:t>Gto</w:t>
      </w:r>
      <w:proofErr w:type="spellEnd"/>
      <w:r>
        <w:rPr>
          <w:rFonts w:ascii="Arial" w:hAnsi="Arial" w:cs="Arial"/>
          <w:sz w:val="20"/>
          <w:szCs w:val="20"/>
          <w:lang w:val="es-ES"/>
        </w:rPr>
        <w:t xml:space="preserve">., </w:t>
      </w:r>
      <w:r w:rsidR="00276E8F" w:rsidRPr="001327D8">
        <w:rPr>
          <w:rFonts w:ascii="Arial" w:hAnsi="Arial" w:cs="Arial"/>
          <w:sz w:val="20"/>
          <w:szCs w:val="20"/>
          <w:lang w:val="es-ES"/>
        </w:rPr>
        <w:t>jpacheco@aiidia.com</w:t>
      </w:r>
      <w:r>
        <w:rPr>
          <w:rFonts w:ascii="Arial" w:hAnsi="Arial" w:cs="Arial"/>
          <w:sz w:val="20"/>
          <w:szCs w:val="20"/>
          <w:lang w:val="es-ES"/>
        </w:rPr>
        <w:t xml:space="preserve">, </w:t>
      </w:r>
      <w:r w:rsidR="00276E8F" w:rsidRPr="00276E8F">
        <w:rPr>
          <w:rFonts w:ascii="Arial" w:hAnsi="Arial" w:cs="Arial"/>
          <w:sz w:val="20"/>
          <w:szCs w:val="20"/>
          <w:lang w:val="es-ES"/>
        </w:rPr>
        <w:t>vic.zamudio@ieee.org</w:t>
      </w:r>
      <w:r>
        <w:rPr>
          <w:rFonts w:ascii="Arial" w:hAnsi="Arial" w:cs="Arial"/>
          <w:sz w:val="20"/>
          <w:szCs w:val="20"/>
          <w:lang w:val="es-ES"/>
        </w:rPr>
        <w:t xml:space="preserve">, </w:t>
      </w:r>
      <w:r w:rsidR="00276E8F" w:rsidRPr="001327D8">
        <w:rPr>
          <w:rFonts w:ascii="Arial" w:hAnsi="Arial" w:cs="Arial"/>
          <w:sz w:val="20"/>
          <w:szCs w:val="20"/>
        </w:rPr>
        <w:t>charobalmx@yahoo.com.mx</w:t>
      </w:r>
      <w:r w:rsidR="00276E8F">
        <w:rPr>
          <w:rFonts w:ascii="Arial" w:hAnsi="Arial" w:cs="Arial"/>
          <w:sz w:val="20"/>
          <w:szCs w:val="20"/>
        </w:rPr>
        <w:t xml:space="preserve">, </w:t>
      </w:r>
      <w:r w:rsidR="00276E8F" w:rsidRPr="001327D8">
        <w:rPr>
          <w:rFonts w:ascii="Arial" w:hAnsi="Arial" w:cs="Arial"/>
          <w:sz w:val="20"/>
          <w:szCs w:val="20"/>
        </w:rPr>
        <w:t>carloslino@itleon.edu.mx</w:t>
      </w:r>
      <w:r w:rsidR="00276E8F">
        <w:rPr>
          <w:rFonts w:ascii="Arial" w:hAnsi="Arial" w:cs="Arial"/>
          <w:sz w:val="20"/>
          <w:szCs w:val="20"/>
        </w:rPr>
        <w:t xml:space="preserve">, </w:t>
      </w:r>
      <w:r w:rsidR="00276E8F" w:rsidRPr="00276E8F">
        <w:rPr>
          <w:rFonts w:ascii="Arial" w:hAnsi="Arial" w:cs="Arial"/>
          <w:sz w:val="20"/>
          <w:szCs w:val="20"/>
        </w:rPr>
        <w:t>miguel.casillas@gmail.com</w:t>
      </w:r>
      <w:r w:rsidR="00D01985">
        <w:rPr>
          <w:lang w:val="es-ES"/>
        </w:rPr>
        <w:t xml:space="preserve"> </w:t>
      </w:r>
    </w:p>
    <w:p w:rsidR="005E5FAE" w:rsidRDefault="005E5FAE" w:rsidP="005E5FAE">
      <w:pPr>
        <w:pStyle w:val="BodyofPaper"/>
        <w:jc w:val="right"/>
        <w:rPr>
          <w:rFonts w:ascii="Arial" w:hAnsi="Arial" w:cs="Arial"/>
          <w:lang w:val="es-MX"/>
        </w:rPr>
      </w:pPr>
    </w:p>
    <w:p w:rsidR="00D01985" w:rsidRPr="00C97046" w:rsidRDefault="00D01985" w:rsidP="005E5FAE">
      <w:pPr>
        <w:pStyle w:val="BodyofPaper"/>
        <w:jc w:val="right"/>
        <w:rPr>
          <w:rFonts w:ascii="Arial" w:hAnsi="Arial" w:cs="Arial"/>
          <w:lang w:val="es-MX"/>
        </w:rPr>
      </w:pPr>
    </w:p>
    <w:p w:rsidR="00276E8F" w:rsidRPr="00276E8F" w:rsidRDefault="005E5FAE" w:rsidP="00276E8F">
      <w:pPr>
        <w:pStyle w:val="PrincipalHding"/>
        <w:jc w:val="both"/>
        <w:rPr>
          <w:lang w:val="es-ES"/>
        </w:rPr>
      </w:pPr>
      <w:r w:rsidRPr="00C97046">
        <w:rPr>
          <w:rFonts w:ascii="Arial" w:hAnsi="Arial" w:cs="Arial"/>
          <w:sz w:val="20"/>
          <w:lang w:val="es-ES"/>
        </w:rPr>
        <w:t>ResumEn:</w:t>
      </w:r>
    </w:p>
    <w:p w:rsidR="00276E8F" w:rsidRDefault="00276E8F" w:rsidP="00276E8F">
      <w:pPr>
        <w:jc w:val="both"/>
        <w:rPr>
          <w:rFonts w:ascii="Arial" w:hAnsi="Arial" w:cs="Arial"/>
          <w:sz w:val="20"/>
          <w:szCs w:val="20"/>
          <w:lang w:val="es-ES"/>
        </w:rPr>
      </w:pPr>
      <w:r>
        <w:rPr>
          <w:rFonts w:ascii="Arial" w:hAnsi="Arial" w:cs="Arial"/>
          <w:sz w:val="20"/>
          <w:szCs w:val="20"/>
          <w:lang w:val="es-ES"/>
        </w:rPr>
        <w:t xml:space="preserve">En la actualidad gran parte de la población tiene a su alcance  dispositivos electrónicos de gran </w:t>
      </w:r>
      <w:r w:rsidR="00273D5B">
        <w:rPr>
          <w:rFonts w:ascii="Arial" w:hAnsi="Arial" w:cs="Arial"/>
          <w:sz w:val="20"/>
          <w:szCs w:val="20"/>
          <w:lang w:val="es-ES"/>
        </w:rPr>
        <w:t>ca</w:t>
      </w:r>
      <w:r>
        <w:rPr>
          <w:rFonts w:ascii="Arial" w:hAnsi="Arial" w:cs="Arial"/>
          <w:sz w:val="20"/>
          <w:szCs w:val="20"/>
          <w:lang w:val="es-ES"/>
        </w:rPr>
        <w:t>pacidad de c</w:t>
      </w:r>
      <w:r w:rsidR="00273D5B">
        <w:rPr>
          <w:rFonts w:ascii="Arial" w:hAnsi="Arial" w:cs="Arial"/>
          <w:sz w:val="20"/>
          <w:szCs w:val="20"/>
          <w:lang w:val="es-ES"/>
        </w:rPr>
        <w:t>ó</w:t>
      </w:r>
      <w:r>
        <w:rPr>
          <w:rFonts w:ascii="Arial" w:hAnsi="Arial" w:cs="Arial"/>
          <w:sz w:val="20"/>
          <w:szCs w:val="20"/>
          <w:lang w:val="es-ES"/>
        </w:rPr>
        <w:t xml:space="preserve">mputo, bajo costo y en mayor cantidad. </w:t>
      </w:r>
      <w:r w:rsidR="00273D5B">
        <w:rPr>
          <w:rFonts w:ascii="Arial" w:hAnsi="Arial" w:cs="Arial"/>
          <w:sz w:val="20"/>
          <w:szCs w:val="20"/>
          <w:lang w:val="es-ES"/>
        </w:rPr>
        <w:t xml:space="preserve">La interacción entre estos dispositivos y sus reglas de comunicación, pueden generar disturbios en la estabilidad del sistema, en el presente trabajo se aborda en específico una problemática que surge de dicha interacción, las inestabilidades cíclicas. Se han generado técnicas para reducir o intentar eliminar estas inestabilidades, una de estas técnicas es el </w:t>
      </w:r>
      <w:proofErr w:type="spellStart"/>
      <w:r w:rsidR="00273D5B">
        <w:rPr>
          <w:rFonts w:ascii="Arial" w:hAnsi="Arial" w:cs="Arial"/>
          <w:sz w:val="20"/>
          <w:szCs w:val="20"/>
          <w:lang w:val="es-ES"/>
        </w:rPr>
        <w:t>Locking</w:t>
      </w:r>
      <w:proofErr w:type="spellEnd"/>
      <w:r w:rsidR="00273D5B">
        <w:rPr>
          <w:rFonts w:ascii="Arial" w:hAnsi="Arial" w:cs="Arial"/>
          <w:sz w:val="20"/>
          <w:szCs w:val="20"/>
          <w:lang w:val="es-ES"/>
        </w:rPr>
        <w:t xml:space="preserve"> que en conjunto con algoritmos específicos de Inteligencia Artificial (C</w:t>
      </w:r>
      <w:r w:rsidR="001327D8">
        <w:rPr>
          <w:rFonts w:ascii="Arial" w:hAnsi="Arial" w:cs="Arial"/>
          <w:sz w:val="20"/>
          <w:szCs w:val="20"/>
          <w:lang w:val="es-ES"/>
        </w:rPr>
        <w:t xml:space="preserve">ompact </w:t>
      </w:r>
      <w:proofErr w:type="spellStart"/>
      <w:r w:rsidR="001327D8">
        <w:rPr>
          <w:rFonts w:ascii="Arial" w:hAnsi="Arial" w:cs="Arial"/>
          <w:sz w:val="20"/>
          <w:szCs w:val="20"/>
          <w:lang w:val="es-ES"/>
        </w:rPr>
        <w:t>Genetic</w:t>
      </w:r>
      <w:proofErr w:type="spellEnd"/>
      <w:r w:rsidR="001327D8">
        <w:rPr>
          <w:rFonts w:ascii="Arial" w:hAnsi="Arial" w:cs="Arial"/>
          <w:sz w:val="20"/>
          <w:szCs w:val="20"/>
          <w:lang w:val="es-ES"/>
        </w:rPr>
        <w:t xml:space="preserve"> </w:t>
      </w:r>
      <w:proofErr w:type="spellStart"/>
      <w:r w:rsidR="001327D8">
        <w:rPr>
          <w:rFonts w:ascii="Arial" w:hAnsi="Arial" w:cs="Arial"/>
          <w:sz w:val="20"/>
          <w:szCs w:val="20"/>
          <w:lang w:val="es-ES"/>
        </w:rPr>
        <w:t>Algoritmh</w:t>
      </w:r>
      <w:proofErr w:type="spellEnd"/>
      <w:r w:rsidR="001327D8">
        <w:rPr>
          <w:rFonts w:ascii="Arial" w:hAnsi="Arial" w:cs="Arial"/>
          <w:sz w:val="20"/>
          <w:szCs w:val="20"/>
          <w:lang w:val="es-ES"/>
        </w:rPr>
        <w:t>, micro-</w:t>
      </w:r>
      <w:proofErr w:type="spellStart"/>
      <w:r w:rsidR="00273D5B">
        <w:rPr>
          <w:rFonts w:ascii="Arial" w:hAnsi="Arial" w:cs="Arial"/>
          <w:sz w:val="20"/>
          <w:szCs w:val="20"/>
          <w:lang w:val="es-ES"/>
        </w:rPr>
        <w:t>Particle</w:t>
      </w:r>
      <w:proofErr w:type="spellEnd"/>
      <w:r w:rsidR="00273D5B">
        <w:rPr>
          <w:rFonts w:ascii="Arial" w:hAnsi="Arial" w:cs="Arial"/>
          <w:sz w:val="20"/>
          <w:szCs w:val="20"/>
          <w:lang w:val="es-ES"/>
        </w:rPr>
        <w:t xml:space="preserve"> </w:t>
      </w:r>
      <w:proofErr w:type="spellStart"/>
      <w:r w:rsidR="00273D5B">
        <w:rPr>
          <w:rFonts w:ascii="Arial" w:hAnsi="Arial" w:cs="Arial"/>
          <w:sz w:val="20"/>
          <w:szCs w:val="20"/>
          <w:lang w:val="es-ES"/>
        </w:rPr>
        <w:t>Swarm</w:t>
      </w:r>
      <w:proofErr w:type="spellEnd"/>
      <w:r w:rsidR="00273D5B">
        <w:rPr>
          <w:rFonts w:ascii="Arial" w:hAnsi="Arial" w:cs="Arial"/>
          <w:sz w:val="20"/>
          <w:szCs w:val="20"/>
          <w:lang w:val="es-ES"/>
        </w:rPr>
        <w:t xml:space="preserve"> </w:t>
      </w:r>
      <w:proofErr w:type="spellStart"/>
      <w:r w:rsidR="00273D5B">
        <w:rPr>
          <w:rFonts w:ascii="Arial" w:hAnsi="Arial" w:cs="Arial"/>
          <w:sz w:val="20"/>
          <w:szCs w:val="20"/>
          <w:lang w:val="es-ES"/>
        </w:rPr>
        <w:t>Optimization</w:t>
      </w:r>
      <w:proofErr w:type="spellEnd"/>
      <w:r w:rsidR="00273D5B">
        <w:rPr>
          <w:rFonts w:ascii="Arial" w:hAnsi="Arial" w:cs="Arial"/>
          <w:sz w:val="20"/>
          <w:szCs w:val="20"/>
          <w:lang w:val="es-ES"/>
        </w:rPr>
        <w:t>) han logrado en simulaciones computacionales la reducción y en algunos casos, la desaparición de inestabilidades cíclicas, dejando al ambiente inteligente estable. Dentro del presente trabajo, se acercan más estos conceptos a la realidad cotidiana, pasando de simulaciones a emulaciones dentro de un micro ambiente inteligente, replicando los resultados previamente obtenidos.</w:t>
      </w:r>
    </w:p>
    <w:p w:rsidR="00273D5B" w:rsidRDefault="00273D5B" w:rsidP="005E5FAE">
      <w:pPr>
        <w:pStyle w:val="PrincipalHding"/>
        <w:jc w:val="both"/>
        <w:rPr>
          <w:rFonts w:ascii="Arial" w:hAnsi="Arial" w:cs="Arial"/>
          <w:sz w:val="20"/>
          <w:lang w:val="es-ES"/>
        </w:rPr>
      </w:pPr>
    </w:p>
    <w:p w:rsidR="005E5FAE" w:rsidRDefault="000F5B14" w:rsidP="000F5B14">
      <w:pPr>
        <w:pStyle w:val="PrincipalHding"/>
        <w:jc w:val="both"/>
        <w:rPr>
          <w:rFonts w:ascii="Arial" w:hAnsi="Arial" w:cs="Arial"/>
          <w:sz w:val="20"/>
          <w:lang w:val="es-ES"/>
        </w:rPr>
      </w:pPr>
      <w:r>
        <w:rPr>
          <w:rFonts w:ascii="Arial" w:hAnsi="Arial" w:cs="Arial"/>
          <w:sz w:val="20"/>
          <w:lang w:val="es-ES"/>
        </w:rPr>
        <w:t xml:space="preserve">1. </w:t>
      </w:r>
      <w:r w:rsidR="001327D8">
        <w:rPr>
          <w:rFonts w:ascii="Arial" w:hAnsi="Arial" w:cs="Arial"/>
          <w:sz w:val="20"/>
          <w:lang w:val="es-ES"/>
        </w:rPr>
        <w:t>Introducci</w:t>
      </w:r>
      <w:r>
        <w:rPr>
          <w:rFonts w:ascii="Arial" w:hAnsi="Arial" w:cs="Arial"/>
          <w:sz w:val="20"/>
          <w:lang w:val="es-ES"/>
        </w:rPr>
        <w:t>Ó</w:t>
      </w:r>
      <w:r w:rsidR="001327D8">
        <w:rPr>
          <w:rFonts w:ascii="Arial" w:hAnsi="Arial" w:cs="Arial"/>
          <w:sz w:val="20"/>
          <w:lang w:val="es-ES"/>
        </w:rPr>
        <w:t>n</w:t>
      </w:r>
    </w:p>
    <w:p w:rsidR="000F5B14" w:rsidRDefault="000F5B14" w:rsidP="000F5B14">
      <w:pPr>
        <w:pStyle w:val="BodyofPaper"/>
        <w:rPr>
          <w:rFonts w:ascii="Arial" w:hAnsi="Arial" w:cs="Arial"/>
          <w:lang w:val="es-ES"/>
        </w:rPr>
      </w:pPr>
      <w:r>
        <w:rPr>
          <w:rFonts w:ascii="Arial" w:hAnsi="Arial" w:cs="Arial"/>
          <w:lang w:val="es-ES"/>
        </w:rPr>
        <w:t xml:space="preserve">Uno de los principales retos que </w:t>
      </w:r>
      <w:r w:rsidR="004C510E">
        <w:rPr>
          <w:rFonts w:ascii="Arial" w:hAnsi="Arial" w:cs="Arial"/>
          <w:lang w:val="es-ES"/>
        </w:rPr>
        <w:t xml:space="preserve">surgen </w:t>
      </w:r>
      <w:r>
        <w:rPr>
          <w:rFonts w:ascii="Arial" w:hAnsi="Arial" w:cs="Arial"/>
          <w:lang w:val="es-ES"/>
        </w:rPr>
        <w:t xml:space="preserve"> de la alta intercomunicación de </w:t>
      </w:r>
      <w:r w:rsidR="000249C8">
        <w:rPr>
          <w:rFonts w:ascii="Arial" w:hAnsi="Arial" w:cs="Arial"/>
          <w:lang w:val="es-ES"/>
        </w:rPr>
        <w:t>dispositivos</w:t>
      </w:r>
      <w:r>
        <w:rPr>
          <w:rFonts w:ascii="Arial" w:hAnsi="Arial" w:cs="Arial"/>
          <w:lang w:val="es-ES"/>
        </w:rPr>
        <w:t xml:space="preserve"> en un ambiente inteligente es la </w:t>
      </w:r>
      <w:r w:rsidR="000249C8">
        <w:rPr>
          <w:rFonts w:ascii="Arial" w:hAnsi="Arial" w:cs="Arial"/>
          <w:lang w:val="es-ES"/>
        </w:rPr>
        <w:t>inestabilidad</w:t>
      </w:r>
      <w:r>
        <w:rPr>
          <w:rFonts w:ascii="Arial" w:hAnsi="Arial" w:cs="Arial"/>
          <w:lang w:val="es-ES"/>
        </w:rPr>
        <w:t xml:space="preserve"> cíclica, en donde un </w:t>
      </w:r>
      <w:r w:rsidR="006D1D23">
        <w:rPr>
          <w:rFonts w:ascii="Arial" w:hAnsi="Arial" w:cs="Arial"/>
          <w:lang w:val="es-ES"/>
        </w:rPr>
        <w:t>número</w:t>
      </w:r>
      <w:r>
        <w:rPr>
          <w:rFonts w:ascii="Arial" w:hAnsi="Arial" w:cs="Arial"/>
          <w:lang w:val="es-ES"/>
        </w:rPr>
        <w:t xml:space="preserve"> de dispositivos o agentes muestran comportamientos periódicos o cíclicos, cambiando su estado periódicamente [1]. Una estrategia que</w:t>
      </w:r>
      <w:r w:rsidR="004C510E">
        <w:rPr>
          <w:rFonts w:ascii="Arial" w:hAnsi="Arial" w:cs="Arial"/>
          <w:lang w:val="es-ES"/>
        </w:rPr>
        <w:t xml:space="preserve"> </w:t>
      </w:r>
      <w:r>
        <w:rPr>
          <w:rFonts w:ascii="Arial" w:hAnsi="Arial" w:cs="Arial"/>
          <w:lang w:val="es-ES"/>
        </w:rPr>
        <w:t xml:space="preserve">ha sido desarrollada para reducir estas inestabilidades en </w:t>
      </w:r>
      <w:proofErr w:type="spellStart"/>
      <w:r>
        <w:rPr>
          <w:rFonts w:ascii="Arial" w:hAnsi="Arial" w:cs="Arial"/>
          <w:lang w:val="es-ES"/>
        </w:rPr>
        <w:t>AmI</w:t>
      </w:r>
      <w:proofErr w:type="spellEnd"/>
      <w:r>
        <w:rPr>
          <w:rFonts w:ascii="Arial" w:hAnsi="Arial" w:cs="Arial"/>
          <w:lang w:val="es-ES"/>
        </w:rPr>
        <w:t xml:space="preserve"> es el </w:t>
      </w:r>
      <w:proofErr w:type="spellStart"/>
      <w:r>
        <w:rPr>
          <w:rFonts w:ascii="Arial" w:hAnsi="Arial" w:cs="Arial"/>
          <w:lang w:val="es-ES"/>
        </w:rPr>
        <w:t>Locking</w:t>
      </w:r>
      <w:proofErr w:type="spellEnd"/>
      <w:r>
        <w:rPr>
          <w:rFonts w:ascii="Arial" w:hAnsi="Arial" w:cs="Arial"/>
          <w:lang w:val="es-ES"/>
        </w:rPr>
        <w:t xml:space="preserve"> [1]. Esta estrategia en conjunto con algoritmos </w:t>
      </w:r>
      <w:proofErr w:type="spellStart"/>
      <w:r>
        <w:rPr>
          <w:rFonts w:ascii="Arial" w:hAnsi="Arial" w:cs="Arial"/>
          <w:lang w:val="es-ES"/>
        </w:rPr>
        <w:t>bio</w:t>
      </w:r>
      <w:proofErr w:type="spellEnd"/>
      <w:r>
        <w:rPr>
          <w:rFonts w:ascii="Arial" w:hAnsi="Arial" w:cs="Arial"/>
          <w:lang w:val="es-ES"/>
        </w:rPr>
        <w:t>-inspirados como el micr</w:t>
      </w:r>
      <w:r w:rsidR="00462388">
        <w:rPr>
          <w:rFonts w:ascii="Arial" w:hAnsi="Arial" w:cs="Arial"/>
          <w:lang w:val="es-ES"/>
        </w:rPr>
        <w:t xml:space="preserve">o </w:t>
      </w:r>
      <w:proofErr w:type="spellStart"/>
      <w:r w:rsidR="00462388">
        <w:rPr>
          <w:rFonts w:ascii="Arial" w:hAnsi="Arial" w:cs="Arial"/>
          <w:lang w:val="es-ES"/>
        </w:rPr>
        <w:t>Particle</w:t>
      </w:r>
      <w:proofErr w:type="spellEnd"/>
      <w:r w:rsidR="00462388">
        <w:rPr>
          <w:rFonts w:ascii="Arial" w:hAnsi="Arial" w:cs="Arial"/>
          <w:lang w:val="es-ES"/>
        </w:rPr>
        <w:t xml:space="preserve"> </w:t>
      </w:r>
      <w:proofErr w:type="spellStart"/>
      <w:r w:rsidR="00462388">
        <w:rPr>
          <w:rFonts w:ascii="Arial" w:hAnsi="Arial" w:cs="Arial"/>
          <w:lang w:val="es-ES"/>
        </w:rPr>
        <w:t>Swarm</w:t>
      </w:r>
      <w:proofErr w:type="spellEnd"/>
      <w:r w:rsidR="00462388">
        <w:rPr>
          <w:rFonts w:ascii="Arial" w:hAnsi="Arial" w:cs="Arial"/>
          <w:lang w:val="es-ES"/>
        </w:rPr>
        <w:t xml:space="preserve"> </w:t>
      </w:r>
      <w:proofErr w:type="spellStart"/>
      <w:r w:rsidR="00462388">
        <w:rPr>
          <w:rFonts w:ascii="Arial" w:hAnsi="Arial" w:cs="Arial"/>
          <w:lang w:val="es-ES"/>
        </w:rPr>
        <w:t>Optimisation</w:t>
      </w:r>
      <w:proofErr w:type="spellEnd"/>
      <w:r w:rsidR="00462388">
        <w:rPr>
          <w:rFonts w:ascii="Arial" w:hAnsi="Arial" w:cs="Arial"/>
          <w:lang w:val="es-ES"/>
        </w:rPr>
        <w:t xml:space="preserve"> [2</w:t>
      </w:r>
      <w:r>
        <w:rPr>
          <w:rFonts w:ascii="Arial" w:hAnsi="Arial" w:cs="Arial"/>
          <w:lang w:val="es-ES"/>
        </w:rPr>
        <w:t>]</w:t>
      </w:r>
      <w:r w:rsidR="004C510E">
        <w:rPr>
          <w:rFonts w:ascii="Arial" w:hAnsi="Arial" w:cs="Arial"/>
          <w:lang w:val="es-ES"/>
        </w:rPr>
        <w:t xml:space="preserve"> y </w:t>
      </w:r>
      <w:proofErr w:type="spellStart"/>
      <w:r w:rsidR="004C510E">
        <w:rPr>
          <w:rFonts w:ascii="Arial" w:hAnsi="Arial" w:cs="Arial"/>
          <w:lang w:val="es-ES"/>
        </w:rPr>
        <w:t>Genetic</w:t>
      </w:r>
      <w:proofErr w:type="spellEnd"/>
      <w:r w:rsidR="004C510E">
        <w:rPr>
          <w:rFonts w:ascii="Arial" w:hAnsi="Arial" w:cs="Arial"/>
          <w:lang w:val="es-ES"/>
        </w:rPr>
        <w:t xml:space="preserve"> </w:t>
      </w:r>
      <w:proofErr w:type="spellStart"/>
      <w:r w:rsidR="004C510E">
        <w:rPr>
          <w:rFonts w:ascii="Arial" w:hAnsi="Arial" w:cs="Arial"/>
          <w:lang w:val="es-ES"/>
        </w:rPr>
        <w:t>Algoritmh</w:t>
      </w:r>
      <w:proofErr w:type="spellEnd"/>
      <w:r w:rsidR="00462388">
        <w:rPr>
          <w:rFonts w:ascii="Arial" w:hAnsi="Arial" w:cs="Arial"/>
          <w:lang w:val="es-ES"/>
        </w:rPr>
        <w:t xml:space="preserve"> [3]</w:t>
      </w:r>
      <w:r>
        <w:rPr>
          <w:rFonts w:ascii="Arial" w:hAnsi="Arial" w:cs="Arial"/>
          <w:lang w:val="es-ES"/>
        </w:rPr>
        <w:t>, los cuales han sido probados de ma</w:t>
      </w:r>
      <w:r w:rsidR="004C510E">
        <w:rPr>
          <w:rFonts w:ascii="Arial" w:hAnsi="Arial" w:cs="Arial"/>
          <w:lang w:val="es-ES"/>
        </w:rPr>
        <w:t>n</w:t>
      </w:r>
      <w:r>
        <w:rPr>
          <w:rFonts w:ascii="Arial" w:hAnsi="Arial" w:cs="Arial"/>
          <w:lang w:val="es-ES"/>
        </w:rPr>
        <w:t xml:space="preserve">era exitosa para minimizar estos comportamientos cíclicos. Los </w:t>
      </w:r>
      <w:proofErr w:type="spellStart"/>
      <w:r>
        <w:rPr>
          <w:rFonts w:ascii="Arial" w:hAnsi="Arial" w:cs="Arial"/>
          <w:lang w:val="es-ES"/>
        </w:rPr>
        <w:t>microalgoritmos</w:t>
      </w:r>
      <w:proofErr w:type="spellEnd"/>
      <w:r>
        <w:rPr>
          <w:rFonts w:ascii="Arial" w:hAnsi="Arial" w:cs="Arial"/>
          <w:lang w:val="es-ES"/>
        </w:rPr>
        <w:t xml:space="preserve"> </w:t>
      </w:r>
      <w:r w:rsidR="00462388">
        <w:rPr>
          <w:rFonts w:ascii="Arial" w:hAnsi="Arial" w:cs="Arial"/>
          <w:lang w:val="es-ES"/>
        </w:rPr>
        <w:t xml:space="preserve">[4] </w:t>
      </w:r>
      <w:r>
        <w:rPr>
          <w:rFonts w:ascii="Arial" w:hAnsi="Arial" w:cs="Arial"/>
          <w:lang w:val="es-ES"/>
        </w:rPr>
        <w:t>son versiones que se acoplan a plat</w:t>
      </w:r>
      <w:r w:rsidR="004C510E">
        <w:rPr>
          <w:rFonts w:ascii="Arial" w:hAnsi="Arial" w:cs="Arial"/>
          <w:lang w:val="es-ES"/>
        </w:rPr>
        <w:t>aformas de</w:t>
      </w:r>
      <w:r>
        <w:rPr>
          <w:rFonts w:ascii="Arial" w:hAnsi="Arial" w:cs="Arial"/>
          <w:lang w:val="es-ES"/>
        </w:rPr>
        <w:t xml:space="preserve"> recursos </w:t>
      </w:r>
      <w:r w:rsidR="004C510E">
        <w:rPr>
          <w:rFonts w:ascii="Arial" w:hAnsi="Arial" w:cs="Arial"/>
          <w:lang w:val="es-ES"/>
        </w:rPr>
        <w:t xml:space="preserve">limitados </w:t>
      </w:r>
      <w:r>
        <w:rPr>
          <w:rFonts w:ascii="Arial" w:hAnsi="Arial" w:cs="Arial"/>
          <w:lang w:val="es-ES"/>
        </w:rPr>
        <w:t xml:space="preserve">ya que permiten </w:t>
      </w:r>
      <w:r w:rsidR="000249C8">
        <w:rPr>
          <w:rFonts w:ascii="Arial" w:hAnsi="Arial" w:cs="Arial"/>
          <w:lang w:val="es-ES"/>
        </w:rPr>
        <w:t>trabajar</w:t>
      </w:r>
      <w:r>
        <w:rPr>
          <w:rFonts w:ascii="Arial" w:hAnsi="Arial" w:cs="Arial"/>
          <w:lang w:val="es-ES"/>
        </w:rPr>
        <w:t xml:space="preserve"> con poblaciones de datos pequeñas lo cual los hace ideales para ser implementados en sistemas embebidos.</w:t>
      </w:r>
    </w:p>
    <w:p w:rsidR="000F5B14" w:rsidRDefault="000F5B14" w:rsidP="000F5B14">
      <w:pPr>
        <w:pStyle w:val="BodyofPaper"/>
        <w:rPr>
          <w:rFonts w:ascii="Arial" w:hAnsi="Arial" w:cs="Arial"/>
          <w:lang w:val="es-ES"/>
        </w:rPr>
      </w:pPr>
    </w:p>
    <w:p w:rsidR="000F5B14" w:rsidRDefault="000F5B14" w:rsidP="000F5B14">
      <w:pPr>
        <w:pStyle w:val="BodyofPaper"/>
        <w:rPr>
          <w:rFonts w:ascii="Arial" w:hAnsi="Arial" w:cs="Arial"/>
          <w:lang w:val="es-ES"/>
        </w:rPr>
      </w:pPr>
      <w:r>
        <w:rPr>
          <w:rFonts w:ascii="Arial" w:hAnsi="Arial" w:cs="Arial"/>
          <w:lang w:val="es-ES"/>
        </w:rPr>
        <w:t xml:space="preserve">En esta tesitura, </w:t>
      </w:r>
      <w:r w:rsidR="005159B3">
        <w:rPr>
          <w:rFonts w:ascii="Arial" w:hAnsi="Arial" w:cs="Arial"/>
          <w:lang w:val="es-ES"/>
        </w:rPr>
        <w:t xml:space="preserve">la inestabilidad cíclica es un reto que necesita soluciones y propuestas prácticas. En el análisis del estado del arte dentro de esta </w:t>
      </w:r>
      <w:r w:rsidR="005267DC">
        <w:rPr>
          <w:rFonts w:ascii="Arial" w:hAnsi="Arial" w:cs="Arial"/>
          <w:lang w:val="es-ES"/>
        </w:rPr>
        <w:t>área</w:t>
      </w:r>
      <w:r w:rsidR="005159B3">
        <w:rPr>
          <w:rFonts w:ascii="Arial" w:hAnsi="Arial" w:cs="Arial"/>
          <w:lang w:val="es-ES"/>
        </w:rPr>
        <w:t xml:space="preserve">, se encontró que las soluciones expuestas usan simulaciones computacionales, sin embargo, existe la necesidad de la implementación en sistemas embebidos. Uno de los temas principales de esta investigación, es la de </w:t>
      </w:r>
      <w:r w:rsidR="000249C8">
        <w:rPr>
          <w:rFonts w:ascii="Arial" w:hAnsi="Arial" w:cs="Arial"/>
          <w:lang w:val="es-ES"/>
        </w:rPr>
        <w:t>explorar</w:t>
      </w:r>
      <w:r w:rsidR="005159B3">
        <w:rPr>
          <w:rFonts w:ascii="Arial" w:hAnsi="Arial" w:cs="Arial"/>
          <w:lang w:val="es-ES"/>
        </w:rPr>
        <w:t xml:space="preserve"> que tan factible es la implementación de estas soluciones usando hardware embebido en donde se ejecuten algoritmos </w:t>
      </w:r>
      <w:proofErr w:type="spellStart"/>
      <w:r w:rsidR="005159B3">
        <w:rPr>
          <w:rFonts w:ascii="Arial" w:hAnsi="Arial" w:cs="Arial"/>
          <w:lang w:val="es-ES"/>
        </w:rPr>
        <w:t>bio</w:t>
      </w:r>
      <w:proofErr w:type="spellEnd"/>
      <w:r w:rsidR="000249C8">
        <w:rPr>
          <w:rFonts w:ascii="Arial" w:hAnsi="Arial" w:cs="Arial"/>
          <w:lang w:val="es-ES"/>
        </w:rPr>
        <w:t>-</w:t>
      </w:r>
      <w:r w:rsidR="005159B3">
        <w:rPr>
          <w:rFonts w:ascii="Arial" w:hAnsi="Arial" w:cs="Arial"/>
          <w:lang w:val="es-ES"/>
        </w:rPr>
        <w:t>inspirados de optimización.</w:t>
      </w:r>
    </w:p>
    <w:p w:rsidR="005159B3" w:rsidRDefault="005159B3" w:rsidP="000F5B14">
      <w:pPr>
        <w:pStyle w:val="BodyofPaper"/>
        <w:rPr>
          <w:rFonts w:ascii="Arial" w:hAnsi="Arial" w:cs="Arial"/>
          <w:lang w:val="es-ES"/>
        </w:rPr>
      </w:pPr>
    </w:p>
    <w:p w:rsidR="000070CA" w:rsidRDefault="005159B3" w:rsidP="000F5B14">
      <w:pPr>
        <w:pStyle w:val="BodyofPaper"/>
        <w:rPr>
          <w:rFonts w:ascii="Arial" w:hAnsi="Arial" w:cs="Arial"/>
          <w:lang w:val="es-ES"/>
        </w:rPr>
      </w:pPr>
      <w:r>
        <w:rPr>
          <w:rFonts w:ascii="Arial" w:hAnsi="Arial" w:cs="Arial"/>
          <w:lang w:val="es-ES"/>
        </w:rPr>
        <w:t xml:space="preserve">Ahora, la implementación de un </w:t>
      </w:r>
      <w:r w:rsidR="000070CA">
        <w:rPr>
          <w:rFonts w:ascii="Arial" w:hAnsi="Arial" w:cs="Arial"/>
          <w:lang w:val="es-ES"/>
        </w:rPr>
        <w:t xml:space="preserve">ambiente inteligente, </w:t>
      </w:r>
      <w:r w:rsidR="00DA61F4">
        <w:rPr>
          <w:rFonts w:ascii="Arial" w:hAnsi="Arial" w:cs="Arial"/>
          <w:lang w:val="es-ES"/>
        </w:rPr>
        <w:t>implicaría</w:t>
      </w:r>
      <w:r w:rsidR="000070CA">
        <w:rPr>
          <w:rFonts w:ascii="Arial" w:hAnsi="Arial" w:cs="Arial"/>
          <w:lang w:val="es-ES"/>
        </w:rPr>
        <w:t xml:space="preserve"> cablear todo un campus o equipar con sensores y actuadores los edificios, seria costoso en tér</w:t>
      </w:r>
      <w:r w:rsidR="002B4E45">
        <w:rPr>
          <w:rFonts w:ascii="Arial" w:hAnsi="Arial" w:cs="Arial"/>
          <w:lang w:val="es-ES"/>
        </w:rPr>
        <w:t>minos monetarios y de tiempo</w:t>
      </w:r>
      <w:r w:rsidR="000070CA">
        <w:rPr>
          <w:rFonts w:ascii="Arial" w:hAnsi="Arial" w:cs="Arial"/>
          <w:lang w:val="es-ES"/>
        </w:rPr>
        <w:t>. Ejemplos como habitaciones inteligentes o laboratorios de ambientes inteligentes se han desarrollado en las universidades o centros de investigación, sin embargo, e</w:t>
      </w:r>
      <w:r w:rsidR="00462388">
        <w:rPr>
          <w:rFonts w:ascii="Arial" w:hAnsi="Arial" w:cs="Arial"/>
          <w:lang w:val="es-ES"/>
        </w:rPr>
        <w:t>n [5</w:t>
      </w:r>
      <w:r w:rsidR="000070CA">
        <w:rPr>
          <w:rFonts w:ascii="Arial" w:hAnsi="Arial" w:cs="Arial"/>
          <w:lang w:val="es-ES"/>
        </w:rPr>
        <w:t xml:space="preserve">] se presenta un nuevo enfoque para subsanar esta </w:t>
      </w:r>
      <w:r w:rsidR="002B4E45">
        <w:rPr>
          <w:rFonts w:ascii="Arial" w:hAnsi="Arial" w:cs="Arial"/>
          <w:lang w:val="es-ES"/>
        </w:rPr>
        <w:t>limitante</w:t>
      </w:r>
      <w:r w:rsidR="000070CA">
        <w:rPr>
          <w:rFonts w:ascii="Arial" w:hAnsi="Arial" w:cs="Arial"/>
          <w:lang w:val="es-ES"/>
        </w:rPr>
        <w:t>, las cajas inteligentes (Smart Boxes)</w:t>
      </w:r>
      <w:r w:rsidR="002B4E45">
        <w:rPr>
          <w:rFonts w:ascii="Arial" w:hAnsi="Arial" w:cs="Arial"/>
          <w:lang w:val="es-ES"/>
        </w:rPr>
        <w:t>,</w:t>
      </w:r>
      <w:r w:rsidR="000070CA">
        <w:rPr>
          <w:rFonts w:ascii="Arial" w:hAnsi="Arial" w:cs="Arial"/>
          <w:lang w:val="es-ES"/>
        </w:rPr>
        <w:t xml:space="preserve"> que son la unidad </w:t>
      </w:r>
      <w:r w:rsidR="000249C8">
        <w:rPr>
          <w:rFonts w:ascii="Arial" w:hAnsi="Arial" w:cs="Arial"/>
          <w:lang w:val="es-ES"/>
        </w:rPr>
        <w:t>mínima</w:t>
      </w:r>
      <w:r w:rsidR="000070CA">
        <w:rPr>
          <w:rFonts w:ascii="Arial" w:hAnsi="Arial" w:cs="Arial"/>
          <w:lang w:val="es-ES"/>
        </w:rPr>
        <w:t xml:space="preserve"> para la </w:t>
      </w:r>
      <w:r w:rsidR="000249C8">
        <w:rPr>
          <w:rFonts w:ascii="Arial" w:hAnsi="Arial" w:cs="Arial"/>
          <w:lang w:val="es-ES"/>
        </w:rPr>
        <w:t>construcción</w:t>
      </w:r>
      <w:r w:rsidR="000070CA">
        <w:rPr>
          <w:rFonts w:ascii="Arial" w:hAnsi="Arial" w:cs="Arial"/>
          <w:lang w:val="es-ES"/>
        </w:rPr>
        <w:t xml:space="preserve"> jerarquizada de un ambiente </w:t>
      </w:r>
      <w:r w:rsidR="000249C8">
        <w:rPr>
          <w:rFonts w:ascii="Arial" w:hAnsi="Arial" w:cs="Arial"/>
          <w:lang w:val="es-ES"/>
        </w:rPr>
        <w:t>más</w:t>
      </w:r>
      <w:r w:rsidR="000070CA">
        <w:rPr>
          <w:rFonts w:ascii="Arial" w:hAnsi="Arial" w:cs="Arial"/>
          <w:lang w:val="es-ES"/>
        </w:rPr>
        <w:t xml:space="preserve"> extenso, por ejemplo, </w:t>
      </w:r>
    </w:p>
    <w:p w:rsidR="000070CA" w:rsidRDefault="000070CA" w:rsidP="000F5B14">
      <w:pPr>
        <w:pStyle w:val="BodyofPaper"/>
        <w:rPr>
          <w:rFonts w:ascii="Arial" w:hAnsi="Arial" w:cs="Arial"/>
          <w:lang w:val="es-ES"/>
        </w:rPr>
      </w:pPr>
    </w:p>
    <w:p w:rsidR="000070CA" w:rsidRDefault="000070CA" w:rsidP="000F5B14">
      <w:pPr>
        <w:pStyle w:val="BodyofPaper"/>
        <w:rPr>
          <w:rFonts w:ascii="Arial" w:hAnsi="Arial" w:cs="Arial"/>
          <w:lang w:val="es-ES"/>
        </w:rPr>
      </w:pPr>
    </w:p>
    <w:p w:rsidR="000070CA" w:rsidRDefault="000070CA" w:rsidP="000F5B14">
      <w:pPr>
        <w:pStyle w:val="BodyofPaper"/>
        <w:rPr>
          <w:rFonts w:ascii="Arial" w:hAnsi="Arial" w:cs="Arial"/>
          <w:lang w:val="es-ES"/>
        </w:rPr>
      </w:pPr>
    </w:p>
    <w:p w:rsidR="00DA61F4" w:rsidRDefault="00DA61F4" w:rsidP="000F5B14">
      <w:pPr>
        <w:pStyle w:val="BodyofPaper"/>
        <w:rPr>
          <w:rFonts w:ascii="Arial" w:hAnsi="Arial" w:cs="Arial"/>
          <w:lang w:val="es-ES"/>
        </w:rPr>
      </w:pPr>
    </w:p>
    <w:p w:rsidR="005159B3" w:rsidRDefault="000070CA" w:rsidP="000F5B14">
      <w:pPr>
        <w:pStyle w:val="BodyofPaper"/>
        <w:rPr>
          <w:rFonts w:ascii="Arial" w:hAnsi="Arial" w:cs="Arial"/>
          <w:lang w:val="es-ES"/>
        </w:rPr>
      </w:pPr>
      <w:r>
        <w:rPr>
          <w:rFonts w:ascii="Arial" w:hAnsi="Arial" w:cs="Arial"/>
          <w:lang w:val="es-ES"/>
        </w:rPr>
        <w:t xml:space="preserve">un conjunto de cajas inteligentes </w:t>
      </w:r>
      <w:r w:rsidR="000249C8">
        <w:rPr>
          <w:rFonts w:ascii="Arial" w:hAnsi="Arial" w:cs="Arial"/>
          <w:lang w:val="es-ES"/>
        </w:rPr>
        <w:t>nos proporcionan</w:t>
      </w:r>
      <w:r>
        <w:rPr>
          <w:rFonts w:ascii="Arial" w:hAnsi="Arial" w:cs="Arial"/>
          <w:lang w:val="es-ES"/>
        </w:rPr>
        <w:t xml:space="preserve"> un edificio y un conjunto de estos últimos,</w:t>
      </w:r>
      <w:r w:rsidR="000249C8">
        <w:rPr>
          <w:rFonts w:ascii="Arial" w:hAnsi="Arial" w:cs="Arial"/>
          <w:lang w:val="es-ES"/>
        </w:rPr>
        <w:t xml:space="preserve"> una ciudad. La función de la caja inteligente depende de las sub-funciones </w:t>
      </w:r>
      <w:r w:rsidR="00462388">
        <w:rPr>
          <w:rFonts w:ascii="Arial" w:hAnsi="Arial" w:cs="Arial"/>
          <w:lang w:val="es-ES"/>
        </w:rPr>
        <w:t>provistas</w:t>
      </w:r>
      <w:r w:rsidR="000249C8">
        <w:rPr>
          <w:rFonts w:ascii="Arial" w:hAnsi="Arial" w:cs="Arial"/>
          <w:lang w:val="es-ES"/>
        </w:rPr>
        <w:t xml:space="preserve"> para la caja. La unidad </w:t>
      </w:r>
      <w:proofErr w:type="spellStart"/>
      <w:r w:rsidR="000249C8">
        <w:rPr>
          <w:rFonts w:ascii="Arial" w:hAnsi="Arial" w:cs="Arial"/>
          <w:lang w:val="es-ES"/>
        </w:rPr>
        <w:t>minima</w:t>
      </w:r>
      <w:proofErr w:type="spellEnd"/>
      <w:r w:rsidR="000249C8">
        <w:rPr>
          <w:rFonts w:ascii="Arial" w:hAnsi="Arial" w:cs="Arial"/>
          <w:lang w:val="es-ES"/>
        </w:rPr>
        <w:t>, una sola caja inteligente,  puede ser usada como una habitación inteligente, en donde los estudiantes e investigadores implementes sus conocimientos en un entorno sobre su escritorio.</w:t>
      </w:r>
    </w:p>
    <w:p w:rsidR="005159B3" w:rsidRDefault="005159B3" w:rsidP="000F5B14">
      <w:pPr>
        <w:pStyle w:val="BodyofPaper"/>
        <w:rPr>
          <w:rFonts w:ascii="Arial" w:hAnsi="Arial" w:cs="Arial"/>
          <w:lang w:val="es-ES"/>
        </w:rPr>
      </w:pPr>
    </w:p>
    <w:p w:rsidR="00E51B5B" w:rsidRDefault="00E51B5B" w:rsidP="00E51B5B">
      <w:pPr>
        <w:pStyle w:val="PrincipalHding"/>
        <w:jc w:val="both"/>
        <w:rPr>
          <w:rFonts w:ascii="Arial" w:hAnsi="Arial" w:cs="Arial"/>
          <w:sz w:val="20"/>
          <w:lang w:val="es-ES"/>
        </w:rPr>
      </w:pPr>
      <w:r>
        <w:rPr>
          <w:rFonts w:ascii="Arial" w:hAnsi="Arial" w:cs="Arial"/>
          <w:sz w:val="20"/>
          <w:lang w:val="es-ES"/>
        </w:rPr>
        <w:t xml:space="preserve">2. </w:t>
      </w:r>
      <w:r w:rsidR="001327D8">
        <w:rPr>
          <w:rFonts w:ascii="Arial" w:hAnsi="Arial" w:cs="Arial"/>
          <w:sz w:val="20"/>
          <w:lang w:val="es-ES"/>
        </w:rPr>
        <w:t>Inestabilidad CICLica</w:t>
      </w:r>
    </w:p>
    <w:p w:rsidR="005B6615" w:rsidRPr="005B6615" w:rsidRDefault="000249C8" w:rsidP="005B6615">
      <w:pPr>
        <w:pStyle w:val="BodyofPaper"/>
        <w:rPr>
          <w:rFonts w:ascii="Arial" w:hAnsi="Arial" w:cs="Arial"/>
          <w:lang w:val="es-ES"/>
        </w:rPr>
      </w:pPr>
      <w:r w:rsidRPr="005B6615">
        <w:rPr>
          <w:rFonts w:ascii="Arial" w:hAnsi="Arial" w:cs="Arial"/>
          <w:lang w:val="es-ES"/>
        </w:rPr>
        <w:t xml:space="preserve">La inestabilidad cíclica surge de las interacciones no deseadas entre agentes o dispositivos basados en reglas, sin embargo, su aparición no solo depende de esas interacciones, también es importante el estado inicial del sistema. De la teoría de sistemas complejos, se ha encontrado que no es posible predecir si un sistema </w:t>
      </w:r>
      <w:proofErr w:type="spellStart"/>
      <w:r w:rsidRPr="005B6615">
        <w:rPr>
          <w:rFonts w:ascii="Arial" w:hAnsi="Arial" w:cs="Arial"/>
          <w:lang w:val="es-ES"/>
        </w:rPr>
        <w:t>multiagente</w:t>
      </w:r>
      <w:proofErr w:type="spellEnd"/>
      <w:r w:rsidRPr="005B6615">
        <w:rPr>
          <w:rFonts w:ascii="Arial" w:hAnsi="Arial" w:cs="Arial"/>
          <w:lang w:val="es-ES"/>
        </w:rPr>
        <w:t xml:space="preserve"> basado en reglas tendrá inestabilidades cíclicas a lo largo de su ejecución, sin embargo, es posible prevenirlas [6]. Una de las estrategias que han sido probadas para prevenir estas </w:t>
      </w:r>
      <w:r w:rsidR="002B4E45" w:rsidRPr="005B6615">
        <w:rPr>
          <w:rFonts w:ascii="Arial" w:hAnsi="Arial" w:cs="Arial"/>
          <w:lang w:val="es-ES"/>
        </w:rPr>
        <w:t>inestabilidades</w:t>
      </w:r>
      <w:r w:rsidRPr="005B6615">
        <w:rPr>
          <w:rFonts w:ascii="Arial" w:hAnsi="Arial" w:cs="Arial"/>
          <w:lang w:val="es-ES"/>
        </w:rPr>
        <w:t xml:space="preserve">, </w:t>
      </w:r>
      <w:r w:rsidR="005B6615" w:rsidRPr="005B6615">
        <w:rPr>
          <w:rFonts w:ascii="Arial" w:hAnsi="Arial" w:cs="Arial"/>
          <w:lang w:val="es-ES"/>
        </w:rPr>
        <w:t xml:space="preserve">es la de </w:t>
      </w:r>
      <w:proofErr w:type="spellStart"/>
      <w:r w:rsidR="005B6615" w:rsidRPr="005B6615">
        <w:rPr>
          <w:rFonts w:ascii="Arial" w:hAnsi="Arial" w:cs="Arial"/>
          <w:lang w:val="es-ES"/>
        </w:rPr>
        <w:t>Locking</w:t>
      </w:r>
      <w:proofErr w:type="spellEnd"/>
      <w:r w:rsidR="005B6615" w:rsidRPr="005B6615">
        <w:rPr>
          <w:rFonts w:ascii="Arial" w:hAnsi="Arial" w:cs="Arial"/>
          <w:lang w:val="es-ES"/>
        </w:rPr>
        <w:t xml:space="preserve">, que consiste en bloquear uno o </w:t>
      </w:r>
      <w:r w:rsidR="00462388" w:rsidRPr="005B6615">
        <w:rPr>
          <w:rFonts w:ascii="Arial" w:hAnsi="Arial" w:cs="Arial"/>
          <w:lang w:val="es-ES"/>
        </w:rPr>
        <w:t>más</w:t>
      </w:r>
      <w:r w:rsidR="005B6615" w:rsidRPr="005B6615">
        <w:rPr>
          <w:rFonts w:ascii="Arial" w:hAnsi="Arial" w:cs="Arial"/>
          <w:lang w:val="es-ES"/>
        </w:rPr>
        <w:t xml:space="preserve"> agentes, no permitiendo cambiar de su estado, en otras palabras, ignoran sus reglas internas de comportamiento en aras de mejorar la estabilidad general del sistema.</w:t>
      </w:r>
    </w:p>
    <w:p w:rsidR="005B6615" w:rsidRPr="005B6615" w:rsidRDefault="005B6615" w:rsidP="005B6615">
      <w:pPr>
        <w:pStyle w:val="BodyofPaper"/>
        <w:rPr>
          <w:rFonts w:ascii="Arial" w:hAnsi="Arial" w:cs="Arial"/>
          <w:lang w:val="es-ES"/>
        </w:rPr>
      </w:pPr>
    </w:p>
    <w:p w:rsidR="00152D64" w:rsidRDefault="005B6615" w:rsidP="005B6615">
      <w:pPr>
        <w:pStyle w:val="BodyofPaper"/>
        <w:rPr>
          <w:rFonts w:ascii="Arial" w:hAnsi="Arial" w:cs="Arial"/>
          <w:lang w:val="es-ES"/>
        </w:rPr>
      </w:pPr>
      <w:r w:rsidRPr="005B6615">
        <w:rPr>
          <w:rFonts w:ascii="Arial" w:hAnsi="Arial" w:cs="Arial"/>
          <w:lang w:val="es-ES"/>
        </w:rPr>
        <w:t>En [7]</w:t>
      </w:r>
      <w:r w:rsidR="002B4E45">
        <w:rPr>
          <w:rFonts w:ascii="Arial" w:hAnsi="Arial" w:cs="Arial"/>
          <w:lang w:val="es-ES"/>
        </w:rPr>
        <w:t>,</w:t>
      </w:r>
      <w:r w:rsidRPr="005B6615">
        <w:rPr>
          <w:rFonts w:ascii="Arial" w:hAnsi="Arial" w:cs="Arial"/>
          <w:lang w:val="es-ES"/>
        </w:rPr>
        <w:t xml:space="preserve"> que es un enfoque basado en la optimización, se ofrecen nuevas herramientas para trabajar con este tipo de </w:t>
      </w:r>
      <w:r w:rsidR="00286FB1" w:rsidRPr="005B6615">
        <w:rPr>
          <w:rFonts w:ascii="Arial" w:hAnsi="Arial" w:cs="Arial"/>
          <w:lang w:val="es-ES"/>
        </w:rPr>
        <w:t>problemáticas</w:t>
      </w:r>
      <w:r w:rsidRPr="005B6615">
        <w:rPr>
          <w:rFonts w:ascii="Arial" w:hAnsi="Arial" w:cs="Arial"/>
          <w:lang w:val="es-ES"/>
        </w:rPr>
        <w:t xml:space="preserve"> en los ambientes inteligentes</w:t>
      </w:r>
      <w:r>
        <w:rPr>
          <w:rFonts w:ascii="Arial" w:hAnsi="Arial" w:cs="Arial"/>
          <w:lang w:val="es-ES"/>
        </w:rPr>
        <w:t xml:space="preserve"> en donde la cantidad e </w:t>
      </w:r>
      <w:r w:rsidR="00286FB1">
        <w:rPr>
          <w:rFonts w:ascii="Arial" w:hAnsi="Arial" w:cs="Arial"/>
          <w:lang w:val="es-ES"/>
        </w:rPr>
        <w:t>interconexiones</w:t>
      </w:r>
      <w:r>
        <w:rPr>
          <w:rFonts w:ascii="Arial" w:hAnsi="Arial" w:cs="Arial"/>
          <w:lang w:val="es-ES"/>
        </w:rPr>
        <w:t xml:space="preserve"> de los agentes se mantiene inalterada en el transcurso del análisis del ambiente inteligente,</w:t>
      </w:r>
      <w:r w:rsidRPr="005B6615">
        <w:rPr>
          <w:rFonts w:ascii="Arial" w:hAnsi="Arial" w:cs="Arial"/>
          <w:lang w:val="es-ES"/>
        </w:rPr>
        <w:t xml:space="preserve"> el autor define un par de funciones objetivo: </w:t>
      </w:r>
      <w:r w:rsidR="001F2B86">
        <w:rPr>
          <w:rFonts w:ascii="Arial" w:hAnsi="Arial" w:cs="Arial"/>
          <w:lang w:val="es-ES"/>
        </w:rPr>
        <w:t>Oscilaciones Acumulativas Promedio (1)</w:t>
      </w:r>
      <w:r w:rsidR="00152D64">
        <w:rPr>
          <w:rFonts w:ascii="Arial" w:hAnsi="Arial" w:cs="Arial"/>
          <w:lang w:val="es-ES"/>
        </w:rPr>
        <w:t xml:space="preserve"> en donde </w:t>
      </w:r>
      <m:oMath>
        <m:r>
          <w:rPr>
            <w:rFonts w:ascii="Cambria Math" w:hAnsi="Cambria Math" w:cs="Arial"/>
            <w:lang w:val="es-ES"/>
          </w:rPr>
          <m:t>S(t)</m:t>
        </m:r>
      </m:oMath>
      <w:r w:rsidR="00152D64">
        <w:rPr>
          <w:rFonts w:ascii="Arial" w:hAnsi="Arial" w:cs="Arial"/>
          <w:lang w:val="es-ES"/>
        </w:rPr>
        <w:t xml:space="preserve"> es el </w:t>
      </w:r>
      <w:r w:rsidR="00E93BDE">
        <w:rPr>
          <w:rFonts w:ascii="Arial" w:hAnsi="Arial" w:cs="Arial"/>
          <w:lang w:val="es-ES"/>
        </w:rPr>
        <w:t xml:space="preserve">la representación logarítmica del vector de </w:t>
      </w:r>
      <w:r w:rsidR="00152D64">
        <w:rPr>
          <w:rFonts w:ascii="Arial" w:hAnsi="Arial" w:cs="Arial"/>
          <w:lang w:val="es-ES"/>
        </w:rPr>
        <w:t xml:space="preserve">estado del sistema en el tiempo </w:t>
      </w:r>
      <m:oMath>
        <m:r>
          <w:rPr>
            <w:rFonts w:ascii="Cambria Math" w:hAnsi="Cambria Math" w:cs="Arial"/>
            <w:lang w:val="es-ES"/>
          </w:rPr>
          <m:t>t</m:t>
        </m:r>
      </m:oMath>
      <w:r w:rsidR="00E93BDE">
        <w:rPr>
          <w:rFonts w:ascii="Arial" w:hAnsi="Arial" w:cs="Arial"/>
          <w:lang w:val="es-ES"/>
        </w:rPr>
        <w:t xml:space="preserve"> si se considera</w:t>
      </w:r>
      <w:r w:rsidR="00152D64">
        <w:rPr>
          <w:rFonts w:ascii="Arial" w:hAnsi="Arial" w:cs="Arial"/>
          <w:lang w:val="es-ES"/>
        </w:rPr>
        <w:t xml:space="preserve"> </w:t>
      </w:r>
      <w:r w:rsidR="00E93BDE">
        <w:rPr>
          <w:rFonts w:ascii="Arial" w:hAnsi="Arial" w:cs="Arial"/>
          <w:lang w:val="es-ES"/>
        </w:rPr>
        <w:t xml:space="preserve">a </w:t>
      </w:r>
      <m:oMath>
        <m:r>
          <w:rPr>
            <w:rFonts w:ascii="Cambria Math" w:hAnsi="Cambria Math" w:cs="Arial"/>
            <w:lang w:val="es-ES"/>
          </w:rPr>
          <m:t>S</m:t>
        </m:r>
      </m:oMath>
      <w:r w:rsidR="00E93BDE">
        <w:rPr>
          <w:rFonts w:ascii="Arial" w:hAnsi="Arial" w:cs="Arial"/>
          <w:lang w:val="es-ES"/>
        </w:rPr>
        <w:t xml:space="preserve"> como un numero en base numérica 10 representado de forma binaria </w:t>
      </w:r>
      <w:r w:rsidR="00152D64">
        <w:rPr>
          <w:rFonts w:ascii="Arial" w:hAnsi="Arial" w:cs="Arial"/>
          <w:lang w:val="es-ES"/>
        </w:rPr>
        <w:t xml:space="preserve">y </w:t>
      </w:r>
      <m:oMath>
        <m:r>
          <w:rPr>
            <w:rFonts w:ascii="Cambria Math" w:hAnsi="Cambria Math" w:cs="Arial"/>
            <w:lang w:val="es-ES"/>
          </w:rPr>
          <m:t>n</m:t>
        </m:r>
      </m:oMath>
      <w:r w:rsidR="00152D64">
        <w:rPr>
          <w:rFonts w:ascii="Arial" w:hAnsi="Arial" w:cs="Arial"/>
          <w:lang w:val="es-ES"/>
        </w:rPr>
        <w:t xml:space="preserve"> corresponde a la cantidad de ciclos de vida durante el cual se dejara evolucionar el sistema</w:t>
      </w:r>
      <w:r w:rsidR="00A7429A">
        <w:rPr>
          <w:rFonts w:ascii="Arial" w:hAnsi="Arial" w:cs="Arial"/>
          <w:lang w:val="es-ES"/>
        </w:rPr>
        <w:t>, y</w:t>
      </w:r>
      <w:r w:rsidRPr="005B6615">
        <w:rPr>
          <w:rFonts w:ascii="Arial" w:hAnsi="Arial" w:cs="Arial"/>
          <w:lang w:val="es-ES"/>
        </w:rPr>
        <w:t xml:space="preserve"> </w:t>
      </w:r>
      <w:r w:rsidR="001F2B86">
        <w:rPr>
          <w:rFonts w:ascii="Arial" w:hAnsi="Arial" w:cs="Arial"/>
          <w:lang w:val="es-ES"/>
        </w:rPr>
        <w:t>Promedio de Cambios en el Sistema (2)</w:t>
      </w:r>
      <w:r w:rsidR="00A7429A">
        <w:rPr>
          <w:rFonts w:ascii="Arial" w:hAnsi="Arial" w:cs="Arial"/>
          <w:lang w:val="es-ES"/>
        </w:rPr>
        <w:t xml:space="preserve"> en </w:t>
      </w:r>
      <w:r w:rsidR="00BD549D">
        <w:rPr>
          <w:rFonts w:ascii="Arial" w:hAnsi="Arial" w:cs="Arial"/>
          <w:lang w:val="es-ES"/>
        </w:rPr>
        <w:t xml:space="preserve">donde </w:t>
      </w:r>
      <m:oMath>
        <m:r>
          <w:rPr>
            <w:rFonts w:ascii="Cambria Math" w:hAnsi="Cambria Math" w:cs="Arial"/>
            <w:lang w:val="es-ES"/>
          </w:rPr>
          <m:t>S</m:t>
        </m:r>
      </m:oMath>
      <w:r w:rsidR="00BD549D">
        <w:rPr>
          <w:rFonts w:ascii="Arial" w:hAnsi="Arial" w:cs="Arial"/>
          <w:lang w:val="es-ES"/>
        </w:rPr>
        <w:t xml:space="preserve"> es el estado del sistema en el tiempo </w:t>
      </w:r>
      <m:oMath>
        <m:r>
          <w:rPr>
            <w:rFonts w:ascii="Cambria Math" w:hAnsi="Cambria Math" w:cs="Arial"/>
            <w:lang w:val="es-ES"/>
          </w:rPr>
          <m:t>t</m:t>
        </m:r>
      </m:oMath>
      <w:r w:rsidR="00BD549D">
        <w:rPr>
          <w:rFonts w:ascii="Arial" w:hAnsi="Arial" w:cs="Arial"/>
          <w:lang w:val="es-ES"/>
        </w:rPr>
        <w:t xml:space="preserve"> y </w:t>
      </w:r>
      <m:oMath>
        <m:r>
          <w:rPr>
            <w:rFonts w:ascii="Cambria Math" w:hAnsi="Cambria Math" w:cs="Arial"/>
            <w:lang w:val="es-ES"/>
          </w:rPr>
          <m:t>n</m:t>
        </m:r>
      </m:oMath>
      <w:r w:rsidR="00BD549D">
        <w:rPr>
          <w:rFonts w:ascii="Arial" w:hAnsi="Arial" w:cs="Arial"/>
          <w:lang w:val="es-ES"/>
        </w:rPr>
        <w:t xml:space="preserve"> corresponde a la cantidad de ciclos de vida durante el cual se dejara evolucionar el sistema y  </w:t>
      </w:r>
      <m:oMath>
        <m:sSub>
          <m:sSubPr>
            <m:ctrlPr>
              <w:rPr>
                <w:rFonts w:ascii="Cambria Math" w:hAnsi="Cambria Math" w:cs="Arial"/>
                <w:i/>
                <w:lang w:val="es-ES"/>
              </w:rPr>
            </m:ctrlPr>
          </m:sSubPr>
          <m:e>
            <m:r>
              <w:rPr>
                <w:rFonts w:ascii="Cambria Math" w:hAnsi="Cambria Math" w:cs="Arial"/>
                <w:lang w:val="es-ES"/>
              </w:rPr>
              <m:t>x</m:t>
            </m:r>
          </m:e>
          <m:sub>
            <m:r>
              <w:rPr>
                <w:rFonts w:ascii="Cambria Math" w:hAnsi="Cambria Math" w:cs="Arial"/>
                <w:lang w:val="es-ES"/>
              </w:rPr>
              <m:t>t</m:t>
            </m:r>
          </m:sub>
        </m:sSub>
      </m:oMath>
      <w:r w:rsidR="00E93BDE">
        <w:rPr>
          <w:rFonts w:ascii="Arial" w:hAnsi="Arial" w:cs="Arial"/>
          <w:lang w:val="es-ES"/>
        </w:rPr>
        <w:t xml:space="preserve"> toma el valor de “1” o “0” dependiendo de si el sistema vario respecto a su estado anterior o no</w:t>
      </w:r>
      <w:r w:rsidRPr="005B6615">
        <w:rPr>
          <w:rFonts w:ascii="Arial" w:hAnsi="Arial" w:cs="Arial"/>
          <w:lang w:val="es-ES"/>
        </w:rPr>
        <w:t>.</w:t>
      </w:r>
      <w:r w:rsidR="00E93BDE">
        <w:rPr>
          <w:rFonts w:ascii="Arial" w:hAnsi="Arial" w:cs="Arial"/>
          <w:lang w:val="es-ES"/>
        </w:rPr>
        <w:t xml:space="preserve"> </w:t>
      </w:r>
    </w:p>
    <w:p w:rsidR="00E93BDE" w:rsidRDefault="00E93BDE" w:rsidP="005B6615">
      <w:pPr>
        <w:pStyle w:val="BodyofPaper"/>
        <w:rPr>
          <w:rFonts w:ascii="Arial" w:hAnsi="Arial" w:cs="Arial"/>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506"/>
      </w:tblGrid>
      <w:tr w:rsidR="00152D64" w:rsidTr="00152D64">
        <w:tc>
          <w:tcPr>
            <w:tcW w:w="8472" w:type="dxa"/>
          </w:tcPr>
          <w:p w:rsidR="00152D64" w:rsidRDefault="00152D64" w:rsidP="005B6615">
            <w:pPr>
              <w:pStyle w:val="BodyofPaper"/>
              <w:rPr>
                <w:rFonts w:ascii="Arial" w:hAnsi="Arial" w:cs="Arial"/>
                <w:lang w:val="es-ES"/>
              </w:rPr>
            </w:pPr>
            <m:oMathPara>
              <m:oMath>
                <m:r>
                  <w:rPr>
                    <w:rFonts w:ascii="Cambria Math" w:hAnsi="Cambria Math" w:cs="Arial"/>
                    <w:lang w:val="es-ES"/>
                  </w:rPr>
                  <m:t>O=</m:t>
                </m:r>
                <m:f>
                  <m:fPr>
                    <m:ctrlPr>
                      <w:rPr>
                        <w:rFonts w:ascii="Cambria Math" w:hAnsi="Cambria Math" w:cs="Arial"/>
                        <w:i/>
                        <w:lang w:val="es-ES"/>
                      </w:rPr>
                    </m:ctrlPr>
                  </m:fPr>
                  <m:num>
                    <m:nary>
                      <m:naryPr>
                        <m:chr m:val="∑"/>
                        <m:limLoc m:val="undOvr"/>
                        <m:ctrlPr>
                          <w:rPr>
                            <w:rFonts w:ascii="Cambria Math" w:hAnsi="Cambria Math" w:cs="Arial"/>
                            <w:i/>
                            <w:lang w:val="es-ES"/>
                          </w:rPr>
                        </m:ctrlPr>
                      </m:naryPr>
                      <m:sub>
                        <m:r>
                          <w:rPr>
                            <w:rFonts w:ascii="Cambria Math" w:hAnsi="Cambria Math" w:cs="Arial"/>
                            <w:lang w:val="es-ES"/>
                          </w:rPr>
                          <m:t>t=1</m:t>
                        </m:r>
                      </m:sub>
                      <m:sup>
                        <m:r>
                          <w:rPr>
                            <w:rFonts w:ascii="Cambria Math" w:hAnsi="Cambria Math" w:cs="Arial"/>
                            <w:lang w:val="es-ES"/>
                          </w:rPr>
                          <m:t>n-1</m:t>
                        </m:r>
                      </m:sup>
                      <m:e>
                        <m:d>
                          <m:dPr>
                            <m:begChr m:val="|"/>
                            <m:endChr m:val="|"/>
                            <m:ctrlPr>
                              <w:rPr>
                                <w:rFonts w:ascii="Cambria Math" w:hAnsi="Cambria Math" w:cs="Arial"/>
                                <w:i/>
                                <w:lang w:val="es-ES"/>
                              </w:rPr>
                            </m:ctrlPr>
                          </m:dPr>
                          <m:e>
                            <m:r>
                              <w:rPr>
                                <w:rFonts w:ascii="Cambria Math" w:hAnsi="Cambria Math" w:cs="Arial"/>
                                <w:lang w:val="es-ES"/>
                              </w:rPr>
                              <m:t>S</m:t>
                            </m:r>
                            <m:d>
                              <m:dPr>
                                <m:ctrlPr>
                                  <w:rPr>
                                    <w:rFonts w:ascii="Cambria Math" w:hAnsi="Cambria Math" w:cs="Arial"/>
                                    <w:i/>
                                    <w:lang w:val="es-ES"/>
                                  </w:rPr>
                                </m:ctrlPr>
                              </m:dPr>
                              <m:e>
                                <m:r>
                                  <w:rPr>
                                    <w:rFonts w:ascii="Cambria Math" w:hAnsi="Cambria Math" w:cs="Arial"/>
                                    <w:lang w:val="es-ES"/>
                                  </w:rPr>
                                  <m:t>t</m:t>
                                </m:r>
                              </m:e>
                            </m:d>
                            <m:r>
                              <w:rPr>
                                <w:rFonts w:ascii="Cambria Math" w:hAnsi="Cambria Math" w:cs="Arial"/>
                                <w:lang w:val="es-ES"/>
                              </w:rPr>
                              <m:t>- S</m:t>
                            </m:r>
                            <m:d>
                              <m:dPr>
                                <m:ctrlPr>
                                  <w:rPr>
                                    <w:rFonts w:ascii="Cambria Math" w:hAnsi="Cambria Math" w:cs="Arial"/>
                                    <w:i/>
                                    <w:lang w:val="es-ES"/>
                                  </w:rPr>
                                </m:ctrlPr>
                              </m:dPr>
                              <m:e>
                                <m:r>
                                  <w:rPr>
                                    <w:rFonts w:ascii="Cambria Math" w:hAnsi="Cambria Math" w:cs="Arial"/>
                                    <w:lang w:val="es-ES"/>
                                  </w:rPr>
                                  <m:t>t+1</m:t>
                                </m:r>
                              </m:e>
                            </m:d>
                          </m:e>
                        </m:d>
                      </m:e>
                    </m:nary>
                  </m:num>
                  <m:den>
                    <m:r>
                      <w:rPr>
                        <w:rFonts w:ascii="Cambria Math" w:hAnsi="Cambria Math" w:cs="Arial"/>
                        <w:lang w:val="es-ES"/>
                      </w:rPr>
                      <m:t>n-1</m:t>
                    </m:r>
                  </m:den>
                </m:f>
                <m:r>
                  <w:rPr>
                    <w:rFonts w:ascii="Cambria Math" w:hAnsi="Cambria Math" w:cs="Arial"/>
                    <w:lang w:val="es-ES"/>
                  </w:rPr>
                  <m:t xml:space="preserve"> donde S</m:t>
                </m:r>
                <m:d>
                  <m:dPr>
                    <m:ctrlPr>
                      <w:rPr>
                        <w:rFonts w:ascii="Cambria Math" w:hAnsi="Cambria Math" w:cs="Arial"/>
                        <w:i/>
                        <w:lang w:val="es-ES"/>
                      </w:rPr>
                    </m:ctrlPr>
                  </m:dPr>
                  <m:e>
                    <m:r>
                      <w:rPr>
                        <w:rFonts w:ascii="Cambria Math" w:hAnsi="Cambria Math" w:cs="Arial"/>
                        <w:lang w:val="es-ES"/>
                      </w:rPr>
                      <m:t>t</m:t>
                    </m:r>
                  </m:e>
                </m:d>
                <m:r>
                  <w:rPr>
                    <w:rFonts w:ascii="Cambria Math" w:hAnsi="Cambria Math" w:cs="Arial"/>
                    <w:lang w:val="es-ES"/>
                  </w:rPr>
                  <m:t>=</m:t>
                </m:r>
                <m:r>
                  <m:rPr>
                    <m:sty m:val="p"/>
                  </m:rPr>
                  <w:rPr>
                    <w:rFonts w:ascii="Cambria Math" w:hAnsi="Cambria Math" w:cs="Arial"/>
                    <w:lang w:val="es-ES"/>
                  </w:rPr>
                  <m:t>log⁡</m:t>
                </m:r>
                <m:r>
                  <w:rPr>
                    <w:rFonts w:ascii="Cambria Math" w:hAnsi="Cambria Math" w:cs="Arial"/>
                    <w:lang w:val="es-ES"/>
                  </w:rPr>
                  <m:t>(S)</m:t>
                </m:r>
              </m:oMath>
            </m:oMathPara>
          </w:p>
        </w:tc>
        <w:tc>
          <w:tcPr>
            <w:tcW w:w="506" w:type="dxa"/>
          </w:tcPr>
          <w:p w:rsidR="00152D64" w:rsidRDefault="00152D64" w:rsidP="00152D64">
            <w:pPr>
              <w:pStyle w:val="BodyofPaper"/>
              <w:jc w:val="right"/>
              <w:rPr>
                <w:rFonts w:ascii="Arial" w:hAnsi="Arial" w:cs="Arial"/>
                <w:lang w:val="es-ES"/>
              </w:rPr>
            </w:pPr>
            <w:r>
              <w:rPr>
                <w:rFonts w:ascii="Arial" w:hAnsi="Arial" w:cs="Arial"/>
                <w:lang w:val="es-ES"/>
              </w:rPr>
              <w:t>(1)</w:t>
            </w:r>
          </w:p>
        </w:tc>
      </w:tr>
      <w:tr w:rsidR="00A7429A" w:rsidTr="00BD549D">
        <w:tc>
          <w:tcPr>
            <w:tcW w:w="8472" w:type="dxa"/>
          </w:tcPr>
          <w:p w:rsidR="00A7429A" w:rsidRDefault="00A7429A" w:rsidP="005B6615">
            <w:pPr>
              <w:pStyle w:val="BodyofPaper"/>
              <w:rPr>
                <w:rFonts w:ascii="Arial" w:hAnsi="Arial" w:cs="Arial"/>
                <w:lang w:val="es-ES"/>
              </w:rPr>
            </w:pPr>
          </w:p>
        </w:tc>
        <w:tc>
          <w:tcPr>
            <w:tcW w:w="506" w:type="dxa"/>
          </w:tcPr>
          <w:p w:rsidR="00A7429A" w:rsidRDefault="00A7429A" w:rsidP="00152D64">
            <w:pPr>
              <w:pStyle w:val="BodyofPaper"/>
              <w:jc w:val="right"/>
              <w:rPr>
                <w:rFonts w:ascii="Arial" w:hAnsi="Arial" w:cs="Arial"/>
                <w:lang w:val="es-ES"/>
              </w:rPr>
            </w:pPr>
          </w:p>
        </w:tc>
      </w:tr>
      <w:tr w:rsidR="00C205AC" w:rsidTr="00BD5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2" w:type="dxa"/>
            <w:tcBorders>
              <w:top w:val="nil"/>
              <w:left w:val="nil"/>
              <w:bottom w:val="nil"/>
              <w:right w:val="nil"/>
            </w:tcBorders>
          </w:tcPr>
          <w:p w:rsidR="00C205AC" w:rsidRDefault="00C205AC" w:rsidP="00BD549D">
            <w:pPr>
              <w:pStyle w:val="BodyofPaper"/>
              <w:jc w:val="center"/>
              <w:rPr>
                <w:rFonts w:ascii="Arial" w:hAnsi="Arial" w:cs="Arial"/>
                <w:lang w:val="es-ES"/>
              </w:rPr>
            </w:pPr>
            <m:oMathPara>
              <m:oMath>
                <m:r>
                  <w:rPr>
                    <w:rFonts w:ascii="Cambria Math" w:hAnsi="Cambria Math" w:cs="Arial"/>
                    <w:lang w:val="es-ES"/>
                  </w:rPr>
                  <m:t>P=</m:t>
                </m:r>
                <m:f>
                  <m:fPr>
                    <m:ctrlPr>
                      <w:rPr>
                        <w:rFonts w:ascii="Cambria Math" w:hAnsi="Cambria Math" w:cs="Arial"/>
                        <w:i/>
                        <w:lang w:val="es-ES"/>
                      </w:rPr>
                    </m:ctrlPr>
                  </m:fPr>
                  <m:num>
                    <m:nary>
                      <m:naryPr>
                        <m:chr m:val="∑"/>
                        <m:limLoc m:val="undOvr"/>
                        <m:ctrlPr>
                          <w:rPr>
                            <w:rFonts w:ascii="Cambria Math" w:hAnsi="Cambria Math" w:cs="Arial"/>
                            <w:i/>
                            <w:lang w:val="es-ES"/>
                          </w:rPr>
                        </m:ctrlPr>
                      </m:naryPr>
                      <m:sub>
                        <m:r>
                          <w:rPr>
                            <w:rFonts w:ascii="Cambria Math" w:hAnsi="Cambria Math" w:cs="Arial"/>
                            <w:lang w:val="es-ES"/>
                          </w:rPr>
                          <m:t>t=1</m:t>
                        </m:r>
                      </m:sub>
                      <m:sup>
                        <m:r>
                          <w:rPr>
                            <w:rFonts w:ascii="Cambria Math" w:hAnsi="Cambria Math" w:cs="Arial"/>
                            <w:lang w:val="es-ES"/>
                          </w:rPr>
                          <m:t>n-1</m:t>
                        </m:r>
                      </m:sup>
                      <m:e>
                        <m:sSub>
                          <m:sSubPr>
                            <m:ctrlPr>
                              <w:rPr>
                                <w:rFonts w:ascii="Cambria Math" w:hAnsi="Cambria Math" w:cs="Arial"/>
                                <w:i/>
                                <w:lang w:val="es-ES"/>
                              </w:rPr>
                            </m:ctrlPr>
                          </m:sSubPr>
                          <m:e>
                            <m:r>
                              <w:rPr>
                                <w:rFonts w:ascii="Cambria Math" w:hAnsi="Cambria Math" w:cs="Arial"/>
                                <w:lang w:val="es-ES"/>
                              </w:rPr>
                              <m:t>x</m:t>
                            </m:r>
                          </m:e>
                          <m:sub>
                            <m:r>
                              <w:rPr>
                                <w:rFonts w:ascii="Cambria Math" w:hAnsi="Cambria Math" w:cs="Arial"/>
                                <w:lang w:val="es-ES"/>
                              </w:rPr>
                              <m:t>t</m:t>
                            </m:r>
                          </m:sub>
                        </m:sSub>
                      </m:e>
                    </m:nary>
                  </m:num>
                  <m:den>
                    <m:r>
                      <w:rPr>
                        <w:rFonts w:ascii="Cambria Math" w:hAnsi="Cambria Math" w:cs="Arial"/>
                        <w:lang w:val="es-ES"/>
                      </w:rPr>
                      <m:t>n-1</m:t>
                    </m:r>
                  </m:den>
                </m:f>
                <m:r>
                  <w:rPr>
                    <w:rFonts w:ascii="Cambria Math" w:hAnsi="Cambria Math" w:cs="Arial"/>
                    <w:lang w:val="es-ES"/>
                  </w:rPr>
                  <m:t xml:space="preserve"> ;donde </m:t>
                </m:r>
                <m:sSub>
                  <m:sSubPr>
                    <m:ctrlPr>
                      <w:rPr>
                        <w:rFonts w:ascii="Cambria Math" w:hAnsi="Cambria Math" w:cs="Arial"/>
                        <w:i/>
                        <w:lang w:val="es-ES"/>
                      </w:rPr>
                    </m:ctrlPr>
                  </m:sSubPr>
                  <m:e>
                    <m:r>
                      <w:rPr>
                        <w:rFonts w:ascii="Cambria Math" w:hAnsi="Cambria Math" w:cs="Arial"/>
                        <w:lang w:val="es-ES"/>
                      </w:rPr>
                      <m:t>x</m:t>
                    </m:r>
                  </m:e>
                  <m:sub>
                    <m:r>
                      <w:rPr>
                        <w:rFonts w:ascii="Cambria Math" w:hAnsi="Cambria Math" w:cs="Arial"/>
                        <w:lang w:val="es-ES"/>
                      </w:rPr>
                      <m:t>t</m:t>
                    </m:r>
                  </m:sub>
                </m:sSub>
                <m:r>
                  <w:rPr>
                    <w:rFonts w:ascii="Cambria Math" w:hAnsi="Cambria Math" w:cs="Arial"/>
                    <w:lang w:val="es-ES"/>
                  </w:rPr>
                  <m:t>=</m:t>
                </m:r>
                <m:d>
                  <m:dPr>
                    <m:begChr m:val="{"/>
                    <m:endChr m:val=""/>
                    <m:ctrlPr>
                      <w:rPr>
                        <w:rFonts w:ascii="Cambria Math" w:hAnsi="Cambria Math" w:cs="Arial"/>
                        <w:i/>
                        <w:lang w:val="es-ES"/>
                      </w:rPr>
                    </m:ctrlPr>
                  </m:dPr>
                  <m:e>
                    <m:eqArr>
                      <m:eqArrPr>
                        <m:ctrlPr>
                          <w:rPr>
                            <w:rFonts w:ascii="Cambria Math" w:hAnsi="Cambria Math" w:cs="Arial"/>
                            <w:i/>
                            <w:lang w:val="es-ES"/>
                          </w:rPr>
                        </m:ctrlPr>
                      </m:eqArrPr>
                      <m:e>
                        <m:r>
                          <w:rPr>
                            <w:rFonts w:ascii="Cambria Math" w:hAnsi="Cambria Math" w:cs="Arial"/>
                            <w:lang w:val="es-ES"/>
                          </w:rPr>
                          <m:t>1 si S(t)≠S(t+1)</m:t>
                        </m:r>
                      </m:e>
                      <m:e>
                        <m:r>
                          <w:rPr>
                            <w:rFonts w:ascii="Cambria Math" w:hAnsi="Cambria Math" w:cs="Arial"/>
                            <w:lang w:val="es-ES"/>
                          </w:rPr>
                          <m:t>0           en otro caso</m:t>
                        </m:r>
                      </m:e>
                    </m:eqArr>
                  </m:e>
                </m:d>
              </m:oMath>
            </m:oMathPara>
          </w:p>
        </w:tc>
        <w:tc>
          <w:tcPr>
            <w:tcW w:w="506" w:type="dxa"/>
            <w:tcBorders>
              <w:top w:val="nil"/>
              <w:left w:val="nil"/>
              <w:bottom w:val="nil"/>
              <w:right w:val="nil"/>
            </w:tcBorders>
          </w:tcPr>
          <w:p w:rsidR="00C205AC" w:rsidRDefault="00C205AC" w:rsidP="00C205AC">
            <w:pPr>
              <w:pStyle w:val="BodyofPaper"/>
              <w:jc w:val="right"/>
              <w:rPr>
                <w:rFonts w:ascii="Arial" w:hAnsi="Arial" w:cs="Arial"/>
                <w:lang w:val="es-ES"/>
              </w:rPr>
            </w:pPr>
            <w:r>
              <w:rPr>
                <w:rFonts w:ascii="Arial" w:hAnsi="Arial" w:cs="Arial"/>
                <w:lang w:val="es-ES"/>
              </w:rPr>
              <w:t>(2)</w:t>
            </w:r>
          </w:p>
        </w:tc>
      </w:tr>
    </w:tbl>
    <w:p w:rsidR="00152D64" w:rsidRDefault="00152D64" w:rsidP="005B6615">
      <w:pPr>
        <w:pStyle w:val="BodyofPaper"/>
        <w:rPr>
          <w:rFonts w:ascii="Arial" w:hAnsi="Arial" w:cs="Arial"/>
          <w:lang w:val="es-ES"/>
        </w:rPr>
      </w:pPr>
    </w:p>
    <w:p w:rsidR="00E93BDE" w:rsidRDefault="00E93BDE" w:rsidP="00E93BDE">
      <w:pPr>
        <w:pStyle w:val="BodyofPaper"/>
        <w:rPr>
          <w:rFonts w:ascii="Arial" w:hAnsi="Arial" w:cs="Arial"/>
          <w:lang w:val="es-ES"/>
        </w:rPr>
      </w:pPr>
      <w:r w:rsidRPr="005B6615">
        <w:rPr>
          <w:rFonts w:ascii="Arial" w:hAnsi="Arial" w:cs="Arial"/>
          <w:lang w:val="es-ES"/>
        </w:rPr>
        <w:t xml:space="preserve">Estas funciones fueron usadas junto con una serie de algoritmos de optimización </w:t>
      </w:r>
      <w:proofErr w:type="spellStart"/>
      <w:r w:rsidRPr="005B6615">
        <w:rPr>
          <w:rFonts w:ascii="Arial" w:hAnsi="Arial" w:cs="Arial"/>
          <w:lang w:val="es-ES"/>
        </w:rPr>
        <w:t>metaheur</w:t>
      </w:r>
      <w:r>
        <w:rPr>
          <w:rFonts w:ascii="Arial" w:hAnsi="Arial" w:cs="Arial"/>
          <w:lang w:val="es-ES"/>
        </w:rPr>
        <w:t>í</w:t>
      </w:r>
      <w:r w:rsidRPr="005B6615">
        <w:rPr>
          <w:rFonts w:ascii="Arial" w:hAnsi="Arial" w:cs="Arial"/>
          <w:lang w:val="es-ES"/>
        </w:rPr>
        <w:t>stica</w:t>
      </w:r>
      <w:proofErr w:type="spellEnd"/>
      <w:r w:rsidRPr="005B6615">
        <w:rPr>
          <w:rFonts w:ascii="Arial" w:hAnsi="Arial" w:cs="Arial"/>
          <w:lang w:val="es-ES"/>
        </w:rPr>
        <w:t xml:space="preserve"> en donde se reporta que los algoritmos con mejores desempeños, en función al n</w:t>
      </w:r>
      <w:r>
        <w:rPr>
          <w:rFonts w:ascii="Arial" w:hAnsi="Arial" w:cs="Arial"/>
          <w:lang w:val="es-ES"/>
        </w:rPr>
        <w:t>ú</w:t>
      </w:r>
      <w:r w:rsidRPr="005B6615">
        <w:rPr>
          <w:rFonts w:ascii="Arial" w:hAnsi="Arial" w:cs="Arial"/>
          <w:lang w:val="es-ES"/>
        </w:rPr>
        <w:t xml:space="preserve">mero de agentes bloqueados y minimización en las oscilaciones, </w:t>
      </w:r>
      <w:r>
        <w:rPr>
          <w:rFonts w:ascii="Arial" w:hAnsi="Arial" w:cs="Arial"/>
          <w:lang w:val="es-ES"/>
        </w:rPr>
        <w:t xml:space="preserve"> fueron el </w:t>
      </w:r>
      <w:r>
        <w:rPr>
          <w:rFonts w:ascii="Cambria Math" w:hAnsi="Cambria Math" w:cs="Arial"/>
          <w:lang w:val="es-ES"/>
        </w:rPr>
        <w:t>𝜇</w:t>
      </w:r>
      <w:r>
        <w:rPr>
          <w:rFonts w:ascii="Arial" w:hAnsi="Arial" w:cs="Arial"/>
          <w:lang w:val="es-ES"/>
        </w:rPr>
        <w:t>PSO y PSO.</w:t>
      </w:r>
    </w:p>
    <w:p w:rsidR="00E93BDE" w:rsidRDefault="00E93BDE" w:rsidP="005B6615">
      <w:pPr>
        <w:jc w:val="both"/>
        <w:rPr>
          <w:rFonts w:ascii="Arial" w:hAnsi="Arial" w:cs="Arial"/>
          <w:sz w:val="20"/>
          <w:szCs w:val="20"/>
          <w:lang w:val="es-ES"/>
        </w:rPr>
      </w:pPr>
    </w:p>
    <w:p w:rsidR="005B6615" w:rsidRPr="00286FB1" w:rsidRDefault="005B6615" w:rsidP="005B6615">
      <w:pPr>
        <w:jc w:val="both"/>
        <w:rPr>
          <w:rFonts w:ascii="Arial" w:hAnsi="Arial" w:cs="Arial"/>
          <w:sz w:val="20"/>
          <w:szCs w:val="20"/>
          <w:lang w:val="es-ES"/>
        </w:rPr>
      </w:pPr>
      <w:r w:rsidRPr="00286FB1">
        <w:rPr>
          <w:rFonts w:ascii="Arial" w:hAnsi="Arial" w:cs="Arial"/>
          <w:sz w:val="20"/>
          <w:szCs w:val="20"/>
          <w:lang w:val="es-ES"/>
        </w:rPr>
        <w:t>En [</w:t>
      </w:r>
      <w:r w:rsidR="00651EEF" w:rsidRPr="00286FB1">
        <w:rPr>
          <w:rFonts w:ascii="Arial" w:hAnsi="Arial" w:cs="Arial"/>
          <w:sz w:val="20"/>
          <w:szCs w:val="20"/>
          <w:lang w:val="es-ES"/>
        </w:rPr>
        <w:t>8</w:t>
      </w:r>
      <w:r w:rsidRPr="00286FB1">
        <w:rPr>
          <w:rFonts w:ascii="Arial" w:hAnsi="Arial" w:cs="Arial"/>
          <w:sz w:val="20"/>
          <w:szCs w:val="20"/>
          <w:lang w:val="es-ES"/>
        </w:rPr>
        <w:t xml:space="preserve">], Sosa et al.  </w:t>
      </w:r>
      <w:r w:rsidR="004C510E">
        <w:rPr>
          <w:rFonts w:ascii="Arial" w:hAnsi="Arial" w:cs="Arial"/>
          <w:sz w:val="20"/>
          <w:szCs w:val="20"/>
          <w:lang w:val="es-ES"/>
        </w:rPr>
        <w:t>s</w:t>
      </w:r>
      <w:r w:rsidRPr="00286FB1">
        <w:rPr>
          <w:rFonts w:ascii="Arial" w:hAnsi="Arial" w:cs="Arial"/>
          <w:sz w:val="20"/>
          <w:szCs w:val="20"/>
          <w:lang w:val="es-ES"/>
        </w:rPr>
        <w:t>e investig</w:t>
      </w:r>
      <w:r w:rsidR="00286FB1" w:rsidRPr="00286FB1">
        <w:rPr>
          <w:rFonts w:ascii="Arial" w:hAnsi="Arial" w:cs="Arial"/>
          <w:sz w:val="20"/>
          <w:szCs w:val="20"/>
          <w:lang w:val="es-ES"/>
        </w:rPr>
        <w:t>ó</w:t>
      </w:r>
      <w:r w:rsidRPr="00286FB1">
        <w:rPr>
          <w:rFonts w:ascii="Arial" w:hAnsi="Arial" w:cs="Arial"/>
          <w:sz w:val="20"/>
          <w:szCs w:val="20"/>
          <w:lang w:val="es-ES"/>
        </w:rPr>
        <w:t xml:space="preserve"> el rendimiento de algori</w:t>
      </w:r>
      <w:r w:rsidR="00286FB1" w:rsidRPr="00286FB1">
        <w:rPr>
          <w:rFonts w:ascii="Arial" w:hAnsi="Arial" w:cs="Arial"/>
          <w:sz w:val="20"/>
          <w:szCs w:val="20"/>
          <w:lang w:val="es-ES"/>
        </w:rPr>
        <w:t>t</w:t>
      </w:r>
      <w:r w:rsidRPr="00286FB1">
        <w:rPr>
          <w:rFonts w:ascii="Arial" w:hAnsi="Arial" w:cs="Arial"/>
          <w:sz w:val="20"/>
          <w:szCs w:val="20"/>
          <w:lang w:val="es-ES"/>
        </w:rPr>
        <w:t xml:space="preserve">mos </w:t>
      </w:r>
      <w:proofErr w:type="spellStart"/>
      <w:r w:rsidRPr="00286FB1">
        <w:rPr>
          <w:rFonts w:ascii="Arial" w:hAnsi="Arial" w:cs="Arial"/>
          <w:sz w:val="20"/>
          <w:szCs w:val="20"/>
          <w:lang w:val="es-ES"/>
        </w:rPr>
        <w:t>bio</w:t>
      </w:r>
      <w:proofErr w:type="spellEnd"/>
      <w:r w:rsidRPr="00286FB1">
        <w:rPr>
          <w:rFonts w:ascii="Arial" w:hAnsi="Arial" w:cs="Arial"/>
          <w:sz w:val="20"/>
          <w:szCs w:val="20"/>
          <w:lang w:val="es-ES"/>
        </w:rPr>
        <w:t xml:space="preserve">-inspirados </w:t>
      </w:r>
      <w:r w:rsidR="00651EEF" w:rsidRPr="00286FB1">
        <w:rPr>
          <w:rFonts w:ascii="Arial" w:hAnsi="Arial" w:cs="Arial"/>
          <w:sz w:val="20"/>
          <w:szCs w:val="20"/>
          <w:lang w:val="es-ES"/>
        </w:rPr>
        <w:t xml:space="preserve"> en entornos din</w:t>
      </w:r>
      <w:r w:rsidR="00286FB1" w:rsidRPr="00286FB1">
        <w:rPr>
          <w:rFonts w:ascii="Arial" w:hAnsi="Arial" w:cs="Arial"/>
          <w:sz w:val="20"/>
          <w:szCs w:val="20"/>
          <w:lang w:val="es-ES"/>
        </w:rPr>
        <w:t>á</w:t>
      </w:r>
      <w:r w:rsidR="00651EEF" w:rsidRPr="00286FB1">
        <w:rPr>
          <w:rFonts w:ascii="Arial" w:hAnsi="Arial" w:cs="Arial"/>
          <w:sz w:val="20"/>
          <w:szCs w:val="20"/>
          <w:lang w:val="es-ES"/>
        </w:rPr>
        <w:t>micos, es decir, en donde se tienen agentes n</w:t>
      </w:r>
      <w:r w:rsidR="00286FB1" w:rsidRPr="00286FB1">
        <w:rPr>
          <w:rFonts w:ascii="Arial" w:hAnsi="Arial" w:cs="Arial"/>
          <w:sz w:val="20"/>
          <w:szCs w:val="20"/>
          <w:lang w:val="es-ES"/>
        </w:rPr>
        <w:t>ó</w:t>
      </w:r>
      <w:r w:rsidR="00651EEF" w:rsidRPr="00286FB1">
        <w:rPr>
          <w:rFonts w:ascii="Arial" w:hAnsi="Arial" w:cs="Arial"/>
          <w:sz w:val="20"/>
          <w:szCs w:val="20"/>
          <w:lang w:val="es-ES"/>
        </w:rPr>
        <w:t>madas</w:t>
      </w:r>
      <w:r w:rsidR="00286FB1" w:rsidRPr="00286FB1">
        <w:rPr>
          <w:rFonts w:ascii="Arial" w:hAnsi="Arial" w:cs="Arial"/>
          <w:sz w:val="20"/>
          <w:szCs w:val="20"/>
          <w:lang w:val="es-ES"/>
        </w:rPr>
        <w:t>.</w:t>
      </w:r>
      <w:r w:rsidR="00651EEF" w:rsidRPr="00286FB1">
        <w:rPr>
          <w:rFonts w:ascii="Arial" w:hAnsi="Arial" w:cs="Arial"/>
          <w:sz w:val="20"/>
          <w:szCs w:val="20"/>
          <w:lang w:val="es-ES"/>
        </w:rPr>
        <w:t xml:space="preserve"> </w:t>
      </w:r>
      <w:r w:rsidR="00286FB1" w:rsidRPr="00286FB1">
        <w:rPr>
          <w:rFonts w:ascii="Arial" w:hAnsi="Arial" w:cs="Arial"/>
          <w:sz w:val="20"/>
          <w:szCs w:val="20"/>
          <w:lang w:val="es-ES"/>
        </w:rPr>
        <w:t>L</w:t>
      </w:r>
      <w:r w:rsidR="00651EEF" w:rsidRPr="00286FB1">
        <w:rPr>
          <w:rFonts w:ascii="Arial" w:hAnsi="Arial" w:cs="Arial"/>
          <w:sz w:val="20"/>
          <w:szCs w:val="20"/>
          <w:lang w:val="es-ES"/>
        </w:rPr>
        <w:t xml:space="preserve">as </w:t>
      </w:r>
      <w:r w:rsidR="004C510E" w:rsidRPr="00286FB1">
        <w:rPr>
          <w:rFonts w:ascii="Arial" w:hAnsi="Arial" w:cs="Arial"/>
          <w:sz w:val="20"/>
          <w:szCs w:val="20"/>
          <w:lang w:val="es-ES"/>
        </w:rPr>
        <w:t>conexiones</w:t>
      </w:r>
      <w:r w:rsidR="00651EEF" w:rsidRPr="00286FB1">
        <w:rPr>
          <w:rFonts w:ascii="Arial" w:hAnsi="Arial" w:cs="Arial"/>
          <w:sz w:val="20"/>
          <w:szCs w:val="20"/>
          <w:lang w:val="es-ES"/>
        </w:rPr>
        <w:t xml:space="preserve"> entre </w:t>
      </w:r>
      <w:r w:rsidR="00286FB1" w:rsidRPr="00286FB1">
        <w:rPr>
          <w:rFonts w:ascii="Arial" w:hAnsi="Arial" w:cs="Arial"/>
          <w:sz w:val="20"/>
          <w:szCs w:val="20"/>
          <w:lang w:val="es-ES"/>
        </w:rPr>
        <w:t>los agent</w:t>
      </w:r>
      <w:r w:rsidR="00110105">
        <w:rPr>
          <w:rFonts w:ascii="Arial" w:hAnsi="Arial" w:cs="Arial"/>
          <w:sz w:val="20"/>
          <w:szCs w:val="20"/>
          <w:lang w:val="es-ES"/>
        </w:rPr>
        <w:t>e</w:t>
      </w:r>
      <w:r w:rsidR="00286FB1" w:rsidRPr="00286FB1">
        <w:rPr>
          <w:rFonts w:ascii="Arial" w:hAnsi="Arial" w:cs="Arial"/>
          <w:sz w:val="20"/>
          <w:szCs w:val="20"/>
          <w:lang w:val="es-ES"/>
        </w:rPr>
        <w:t xml:space="preserve">s </w:t>
      </w:r>
      <w:r w:rsidR="004C510E" w:rsidRPr="00286FB1">
        <w:rPr>
          <w:rFonts w:ascii="Arial" w:hAnsi="Arial" w:cs="Arial"/>
          <w:sz w:val="20"/>
          <w:szCs w:val="20"/>
          <w:lang w:val="es-ES"/>
        </w:rPr>
        <w:t>nómadas</w:t>
      </w:r>
      <w:r w:rsidR="00651EEF" w:rsidRPr="00286FB1">
        <w:rPr>
          <w:rFonts w:ascii="Arial" w:hAnsi="Arial" w:cs="Arial"/>
          <w:sz w:val="20"/>
          <w:szCs w:val="20"/>
          <w:lang w:val="es-ES"/>
        </w:rPr>
        <w:t xml:space="preserve"> </w:t>
      </w:r>
      <w:r w:rsidR="004C510E" w:rsidRPr="00286FB1">
        <w:rPr>
          <w:rFonts w:ascii="Arial" w:hAnsi="Arial" w:cs="Arial"/>
          <w:sz w:val="20"/>
          <w:szCs w:val="20"/>
          <w:lang w:val="es-ES"/>
        </w:rPr>
        <w:t>varía</w:t>
      </w:r>
      <w:r w:rsidR="00110105">
        <w:rPr>
          <w:rFonts w:ascii="Arial" w:hAnsi="Arial" w:cs="Arial"/>
          <w:sz w:val="20"/>
          <w:szCs w:val="20"/>
          <w:lang w:val="es-ES"/>
        </w:rPr>
        <w:t>n</w:t>
      </w:r>
      <w:r w:rsidR="00651EEF" w:rsidRPr="00286FB1">
        <w:rPr>
          <w:rFonts w:ascii="Arial" w:hAnsi="Arial" w:cs="Arial"/>
          <w:sz w:val="20"/>
          <w:szCs w:val="20"/>
          <w:lang w:val="es-ES"/>
        </w:rPr>
        <w:t xml:space="preserve"> conforme evoluciona el sistema. Los agent</w:t>
      </w:r>
      <w:r w:rsidR="00286FB1" w:rsidRPr="00286FB1">
        <w:rPr>
          <w:rFonts w:ascii="Arial" w:hAnsi="Arial" w:cs="Arial"/>
          <w:sz w:val="20"/>
          <w:szCs w:val="20"/>
          <w:lang w:val="es-ES"/>
        </w:rPr>
        <w:t>e</w:t>
      </w:r>
      <w:r w:rsidR="00651EEF" w:rsidRPr="00286FB1">
        <w:rPr>
          <w:rFonts w:ascii="Arial" w:hAnsi="Arial" w:cs="Arial"/>
          <w:sz w:val="20"/>
          <w:szCs w:val="20"/>
          <w:lang w:val="es-ES"/>
        </w:rPr>
        <w:t xml:space="preserve">s </w:t>
      </w:r>
      <w:r w:rsidR="004C510E" w:rsidRPr="00286FB1">
        <w:rPr>
          <w:rFonts w:ascii="Arial" w:hAnsi="Arial" w:cs="Arial"/>
          <w:sz w:val="20"/>
          <w:szCs w:val="20"/>
          <w:lang w:val="es-ES"/>
        </w:rPr>
        <w:t>nómadas</w:t>
      </w:r>
      <w:r w:rsidR="00651EEF" w:rsidRPr="00286FB1">
        <w:rPr>
          <w:rFonts w:ascii="Arial" w:hAnsi="Arial" w:cs="Arial"/>
          <w:sz w:val="20"/>
          <w:szCs w:val="20"/>
          <w:lang w:val="es-ES"/>
        </w:rPr>
        <w:t xml:space="preserve"> presentan estado, reglas y </w:t>
      </w:r>
      <w:r w:rsidR="004C510E" w:rsidRPr="00286FB1">
        <w:rPr>
          <w:rFonts w:ascii="Arial" w:hAnsi="Arial" w:cs="Arial"/>
          <w:sz w:val="20"/>
          <w:szCs w:val="20"/>
          <w:lang w:val="es-ES"/>
        </w:rPr>
        <w:t>conexiones</w:t>
      </w:r>
      <w:r w:rsidR="00651EEF" w:rsidRPr="00286FB1">
        <w:rPr>
          <w:rFonts w:ascii="Arial" w:hAnsi="Arial" w:cs="Arial"/>
          <w:sz w:val="20"/>
          <w:szCs w:val="20"/>
          <w:lang w:val="es-ES"/>
        </w:rPr>
        <w:t xml:space="preserve"> con otros agent</w:t>
      </w:r>
      <w:r w:rsidR="00286FB1" w:rsidRPr="00286FB1">
        <w:rPr>
          <w:rFonts w:ascii="Arial" w:hAnsi="Arial" w:cs="Arial"/>
          <w:sz w:val="20"/>
          <w:szCs w:val="20"/>
          <w:lang w:val="es-ES"/>
        </w:rPr>
        <w:t>e</w:t>
      </w:r>
      <w:r w:rsidR="00651EEF" w:rsidRPr="00286FB1">
        <w:rPr>
          <w:rFonts w:ascii="Arial" w:hAnsi="Arial" w:cs="Arial"/>
          <w:sz w:val="20"/>
          <w:szCs w:val="20"/>
          <w:lang w:val="es-ES"/>
        </w:rPr>
        <w:t xml:space="preserve">s de manera aleatoria, </w:t>
      </w:r>
      <w:r w:rsidR="00110105">
        <w:rPr>
          <w:rFonts w:ascii="Arial" w:hAnsi="Arial" w:cs="Arial"/>
          <w:sz w:val="20"/>
          <w:szCs w:val="20"/>
          <w:lang w:val="es-ES"/>
        </w:rPr>
        <w:t xml:space="preserve">en consecuencia, </w:t>
      </w:r>
      <w:r w:rsidR="00651EEF" w:rsidRPr="00286FB1">
        <w:rPr>
          <w:rFonts w:ascii="Arial" w:hAnsi="Arial" w:cs="Arial"/>
          <w:sz w:val="20"/>
          <w:szCs w:val="20"/>
          <w:lang w:val="es-ES"/>
        </w:rPr>
        <w:t xml:space="preserve">pueden contribuir a la </w:t>
      </w:r>
      <w:r w:rsidR="00110105" w:rsidRPr="00286FB1">
        <w:rPr>
          <w:rFonts w:ascii="Arial" w:hAnsi="Arial" w:cs="Arial"/>
          <w:sz w:val="20"/>
          <w:szCs w:val="20"/>
          <w:lang w:val="es-ES"/>
        </w:rPr>
        <w:t>formación</w:t>
      </w:r>
      <w:r w:rsidR="00651EEF" w:rsidRPr="00286FB1">
        <w:rPr>
          <w:rFonts w:ascii="Arial" w:hAnsi="Arial" w:cs="Arial"/>
          <w:sz w:val="20"/>
          <w:szCs w:val="20"/>
          <w:lang w:val="es-ES"/>
        </w:rPr>
        <w:t xml:space="preserve"> de ciclos e</w:t>
      </w:r>
      <w:r w:rsidR="00110105">
        <w:rPr>
          <w:rFonts w:ascii="Arial" w:hAnsi="Arial" w:cs="Arial"/>
          <w:sz w:val="20"/>
          <w:szCs w:val="20"/>
          <w:lang w:val="es-ES"/>
        </w:rPr>
        <w:t xml:space="preserve"> </w:t>
      </w:r>
      <w:r w:rsidR="00651EEF" w:rsidRPr="00286FB1">
        <w:rPr>
          <w:rFonts w:ascii="Arial" w:hAnsi="Arial" w:cs="Arial"/>
          <w:sz w:val="20"/>
          <w:szCs w:val="20"/>
          <w:lang w:val="es-ES"/>
        </w:rPr>
        <w:t>incrementar la probabilidad de que se presente una inestabi</w:t>
      </w:r>
      <w:r w:rsidR="00286FB1" w:rsidRPr="00286FB1">
        <w:rPr>
          <w:rFonts w:ascii="Arial" w:hAnsi="Arial" w:cs="Arial"/>
          <w:sz w:val="20"/>
          <w:szCs w:val="20"/>
          <w:lang w:val="es-ES"/>
        </w:rPr>
        <w:t>li</w:t>
      </w:r>
      <w:r w:rsidR="00651EEF" w:rsidRPr="00286FB1">
        <w:rPr>
          <w:rFonts w:ascii="Arial" w:hAnsi="Arial" w:cs="Arial"/>
          <w:sz w:val="20"/>
          <w:szCs w:val="20"/>
          <w:lang w:val="es-ES"/>
        </w:rPr>
        <w:t>dad c</w:t>
      </w:r>
      <w:r w:rsidR="00286FB1" w:rsidRPr="00286FB1">
        <w:rPr>
          <w:rFonts w:ascii="Arial" w:hAnsi="Arial" w:cs="Arial"/>
          <w:sz w:val="20"/>
          <w:szCs w:val="20"/>
          <w:lang w:val="es-ES"/>
        </w:rPr>
        <w:t>í</w:t>
      </w:r>
      <w:r w:rsidR="00651EEF" w:rsidRPr="00286FB1">
        <w:rPr>
          <w:rFonts w:ascii="Arial" w:hAnsi="Arial" w:cs="Arial"/>
          <w:sz w:val="20"/>
          <w:szCs w:val="20"/>
          <w:lang w:val="es-ES"/>
        </w:rPr>
        <w:t xml:space="preserve">clica. </w:t>
      </w:r>
      <w:r w:rsidR="00286FB1" w:rsidRPr="00286FB1">
        <w:rPr>
          <w:rFonts w:ascii="Arial" w:hAnsi="Arial" w:cs="Arial"/>
          <w:sz w:val="20"/>
          <w:szCs w:val="20"/>
          <w:lang w:val="es-ES"/>
        </w:rPr>
        <w:t>En l</w:t>
      </w:r>
      <w:r w:rsidR="00110105">
        <w:rPr>
          <w:rFonts w:ascii="Arial" w:hAnsi="Arial" w:cs="Arial"/>
          <w:sz w:val="20"/>
          <w:szCs w:val="20"/>
          <w:lang w:val="es-ES"/>
        </w:rPr>
        <w:t>a</w:t>
      </w:r>
      <w:r w:rsidR="00286FB1" w:rsidRPr="00286FB1">
        <w:rPr>
          <w:rFonts w:ascii="Arial" w:hAnsi="Arial" w:cs="Arial"/>
          <w:sz w:val="20"/>
          <w:szCs w:val="20"/>
          <w:lang w:val="es-ES"/>
        </w:rPr>
        <w:t xml:space="preserve"> </w:t>
      </w:r>
      <w:r w:rsidR="00110105" w:rsidRPr="00286FB1">
        <w:rPr>
          <w:rFonts w:ascii="Arial" w:hAnsi="Arial" w:cs="Arial"/>
          <w:sz w:val="20"/>
          <w:szCs w:val="20"/>
          <w:lang w:val="es-ES"/>
        </w:rPr>
        <w:t>investigación</w:t>
      </w:r>
      <w:r w:rsidR="00286FB1" w:rsidRPr="00286FB1">
        <w:rPr>
          <w:rFonts w:ascii="Arial" w:hAnsi="Arial" w:cs="Arial"/>
          <w:sz w:val="20"/>
          <w:szCs w:val="20"/>
          <w:lang w:val="es-ES"/>
        </w:rPr>
        <w:t xml:space="preserve"> </w:t>
      </w:r>
      <w:r w:rsidR="00110105">
        <w:rPr>
          <w:rFonts w:ascii="Arial" w:hAnsi="Arial" w:cs="Arial"/>
          <w:sz w:val="20"/>
          <w:szCs w:val="20"/>
          <w:lang w:val="es-ES"/>
        </w:rPr>
        <w:t>referenciada</w:t>
      </w:r>
      <w:r w:rsidR="00286FB1" w:rsidRPr="00286FB1">
        <w:rPr>
          <w:rFonts w:ascii="Arial" w:hAnsi="Arial" w:cs="Arial"/>
          <w:sz w:val="20"/>
          <w:szCs w:val="20"/>
          <w:lang w:val="es-ES"/>
        </w:rPr>
        <w:t>, e</w:t>
      </w:r>
      <w:r w:rsidR="00651EEF" w:rsidRPr="00286FB1">
        <w:rPr>
          <w:rFonts w:ascii="Arial" w:hAnsi="Arial" w:cs="Arial"/>
          <w:sz w:val="20"/>
          <w:szCs w:val="20"/>
          <w:lang w:val="es-ES"/>
        </w:rPr>
        <w:t>l algoritmo PSO y PESO fueron probados de manera satisfactoria para prevenir comportamientos oscil</w:t>
      </w:r>
      <w:r w:rsidR="00286FB1">
        <w:rPr>
          <w:rFonts w:ascii="Arial" w:hAnsi="Arial" w:cs="Arial"/>
          <w:sz w:val="20"/>
          <w:szCs w:val="20"/>
          <w:lang w:val="es-ES"/>
        </w:rPr>
        <w:t>a</w:t>
      </w:r>
      <w:r w:rsidR="00651EEF" w:rsidRPr="00286FB1">
        <w:rPr>
          <w:rFonts w:ascii="Arial" w:hAnsi="Arial" w:cs="Arial"/>
          <w:sz w:val="20"/>
          <w:szCs w:val="20"/>
          <w:lang w:val="es-ES"/>
        </w:rPr>
        <w:t>torios</w:t>
      </w:r>
      <w:r w:rsidR="00286FB1" w:rsidRPr="00286FB1">
        <w:rPr>
          <w:rFonts w:ascii="Arial" w:hAnsi="Arial" w:cs="Arial"/>
          <w:sz w:val="20"/>
          <w:szCs w:val="20"/>
          <w:lang w:val="es-ES"/>
        </w:rPr>
        <w:t>.</w:t>
      </w:r>
      <w:r w:rsidRPr="00286FB1">
        <w:rPr>
          <w:rFonts w:ascii="Arial" w:hAnsi="Arial" w:cs="Arial"/>
          <w:sz w:val="20"/>
          <w:szCs w:val="20"/>
          <w:lang w:val="es-ES"/>
        </w:rPr>
        <w:t xml:space="preserve"> </w:t>
      </w:r>
    </w:p>
    <w:p w:rsidR="00E51B5B" w:rsidRPr="00286FB1" w:rsidRDefault="00E51B5B" w:rsidP="00E51B5B">
      <w:pPr>
        <w:pStyle w:val="BodyofPaper"/>
        <w:rPr>
          <w:rFonts w:ascii="Arial" w:hAnsi="Arial" w:cs="Arial"/>
          <w:lang w:val="es-ES"/>
        </w:rPr>
      </w:pPr>
    </w:p>
    <w:p w:rsidR="002B4E45" w:rsidRDefault="002B4E45" w:rsidP="002B4E45">
      <w:pPr>
        <w:pStyle w:val="PrincipalHding"/>
        <w:jc w:val="both"/>
        <w:rPr>
          <w:rFonts w:ascii="Arial" w:hAnsi="Arial" w:cs="Arial"/>
          <w:sz w:val="20"/>
          <w:lang w:val="es-ES"/>
        </w:rPr>
      </w:pPr>
    </w:p>
    <w:p w:rsidR="002B4E45" w:rsidRDefault="002B4E45" w:rsidP="002B4E45">
      <w:pPr>
        <w:pStyle w:val="PrincipalHding"/>
        <w:jc w:val="both"/>
        <w:rPr>
          <w:rFonts w:ascii="Arial" w:hAnsi="Arial" w:cs="Arial"/>
          <w:sz w:val="20"/>
          <w:lang w:val="es-ES"/>
        </w:rPr>
      </w:pPr>
    </w:p>
    <w:p w:rsidR="002B4E45" w:rsidRDefault="002B4E45" w:rsidP="002B4E45">
      <w:pPr>
        <w:pStyle w:val="PrincipalHding"/>
        <w:jc w:val="both"/>
        <w:rPr>
          <w:rFonts w:ascii="Arial" w:hAnsi="Arial" w:cs="Arial"/>
          <w:sz w:val="20"/>
          <w:lang w:val="es-ES"/>
        </w:rPr>
      </w:pPr>
    </w:p>
    <w:p w:rsidR="002B4E45" w:rsidRDefault="002B4E45" w:rsidP="002B4E45">
      <w:pPr>
        <w:pStyle w:val="PrincipalHding"/>
        <w:jc w:val="both"/>
        <w:rPr>
          <w:rFonts w:ascii="Arial" w:hAnsi="Arial" w:cs="Arial"/>
          <w:sz w:val="20"/>
          <w:lang w:val="es-ES"/>
        </w:rPr>
      </w:pPr>
    </w:p>
    <w:p w:rsidR="002B4E45" w:rsidRDefault="002B4E45" w:rsidP="002B4E45">
      <w:pPr>
        <w:pStyle w:val="PrincipalHding"/>
        <w:jc w:val="both"/>
        <w:rPr>
          <w:rFonts w:ascii="Arial" w:hAnsi="Arial" w:cs="Arial"/>
          <w:sz w:val="20"/>
          <w:lang w:val="es-ES"/>
        </w:rPr>
      </w:pPr>
    </w:p>
    <w:p w:rsidR="002B4E45" w:rsidRDefault="00286FB1" w:rsidP="002B4E45">
      <w:pPr>
        <w:pStyle w:val="PrincipalHding"/>
        <w:jc w:val="both"/>
        <w:rPr>
          <w:rFonts w:ascii="Arial" w:hAnsi="Arial" w:cs="Arial"/>
          <w:lang w:val="es-ES"/>
        </w:rPr>
      </w:pPr>
      <w:r>
        <w:rPr>
          <w:rFonts w:ascii="Arial" w:hAnsi="Arial" w:cs="Arial"/>
          <w:sz w:val="20"/>
          <w:lang w:val="es-ES"/>
        </w:rPr>
        <w:t>3. BUzz box</w:t>
      </w:r>
    </w:p>
    <w:p w:rsidR="00C5307D" w:rsidRDefault="00286FB1" w:rsidP="00286FB1">
      <w:pPr>
        <w:pStyle w:val="BodyofPaper"/>
        <w:rPr>
          <w:rFonts w:ascii="Arial" w:hAnsi="Arial" w:cs="Arial"/>
          <w:lang w:val="es-ES"/>
        </w:rPr>
      </w:pPr>
      <w:r w:rsidRPr="00D37795">
        <w:rPr>
          <w:rFonts w:ascii="Arial" w:hAnsi="Arial" w:cs="Arial"/>
          <w:lang w:val="es-ES"/>
        </w:rPr>
        <w:t xml:space="preserve">La herramienta </w:t>
      </w:r>
      <w:proofErr w:type="spellStart"/>
      <w:r w:rsidRPr="00D37795">
        <w:rPr>
          <w:rFonts w:ascii="Arial" w:hAnsi="Arial" w:cs="Arial"/>
          <w:lang w:val="es-ES"/>
        </w:rPr>
        <w:t>Buzz</w:t>
      </w:r>
      <w:proofErr w:type="spellEnd"/>
      <w:r w:rsidRPr="00D37795">
        <w:rPr>
          <w:rFonts w:ascii="Arial" w:hAnsi="Arial" w:cs="Arial"/>
          <w:lang w:val="es-ES"/>
        </w:rPr>
        <w:t xml:space="preserve"> Box</w:t>
      </w:r>
      <w:r w:rsidR="002B4E45">
        <w:rPr>
          <w:rFonts w:ascii="Arial" w:hAnsi="Arial" w:cs="Arial"/>
          <w:lang w:val="es-ES"/>
        </w:rPr>
        <w:t xml:space="preserve"> (</w:t>
      </w:r>
      <w:proofErr w:type="spellStart"/>
      <w:r w:rsidR="002B4E45">
        <w:rPr>
          <w:rFonts w:ascii="Arial" w:hAnsi="Arial" w:cs="Arial"/>
          <w:lang w:val="es-ES"/>
        </w:rPr>
        <w:t>Fig</w:t>
      </w:r>
      <w:proofErr w:type="spellEnd"/>
      <w:r w:rsidR="002B4E45">
        <w:rPr>
          <w:rFonts w:ascii="Arial" w:hAnsi="Arial" w:cs="Arial"/>
          <w:lang w:val="es-ES"/>
        </w:rPr>
        <w:t xml:space="preserve"> 1)</w:t>
      </w:r>
      <w:r w:rsidRPr="00D37795">
        <w:rPr>
          <w:rFonts w:ascii="Arial" w:hAnsi="Arial" w:cs="Arial"/>
          <w:lang w:val="es-ES"/>
        </w:rPr>
        <w:t xml:space="preserve"> </w:t>
      </w:r>
      <w:r w:rsidR="004A5094" w:rsidRPr="00D37795">
        <w:rPr>
          <w:rFonts w:ascii="Arial" w:hAnsi="Arial" w:cs="Arial"/>
          <w:lang w:val="es-ES"/>
        </w:rPr>
        <w:t>forma parte de un</w:t>
      </w:r>
      <w:r w:rsidRPr="00D37795">
        <w:rPr>
          <w:rFonts w:ascii="Arial" w:hAnsi="Arial" w:cs="Arial"/>
          <w:lang w:val="es-ES"/>
        </w:rPr>
        <w:t xml:space="preserve"> sistema de </w:t>
      </w:r>
      <w:proofErr w:type="spellStart"/>
      <w:r w:rsidRPr="00D37795">
        <w:rPr>
          <w:rFonts w:ascii="Arial" w:hAnsi="Arial" w:cs="Arial"/>
          <w:lang w:val="es-ES"/>
        </w:rPr>
        <w:t>prototipado</w:t>
      </w:r>
      <w:proofErr w:type="spellEnd"/>
      <w:r w:rsidRPr="00D37795">
        <w:rPr>
          <w:rFonts w:ascii="Arial" w:hAnsi="Arial" w:cs="Arial"/>
          <w:lang w:val="es-ES"/>
        </w:rPr>
        <w:t xml:space="preserve"> rápido, basado en un conjunto de </w:t>
      </w:r>
      <w:r w:rsidR="004C510E" w:rsidRPr="00D37795">
        <w:rPr>
          <w:rFonts w:ascii="Arial" w:hAnsi="Arial" w:cs="Arial"/>
          <w:lang w:val="es-ES"/>
        </w:rPr>
        <w:t>módulos</w:t>
      </w:r>
      <w:r w:rsidRPr="00D37795">
        <w:rPr>
          <w:rFonts w:ascii="Arial" w:hAnsi="Arial" w:cs="Arial"/>
          <w:lang w:val="es-ES"/>
        </w:rPr>
        <w:t xml:space="preserve"> electrónicos que </w:t>
      </w:r>
      <w:r w:rsidR="004A5094" w:rsidRPr="00D37795">
        <w:rPr>
          <w:rFonts w:ascii="Arial" w:hAnsi="Arial" w:cs="Arial"/>
          <w:lang w:val="es-ES"/>
        </w:rPr>
        <w:t>permite</w:t>
      </w:r>
      <w:r w:rsidRPr="00D37795">
        <w:rPr>
          <w:rFonts w:ascii="Arial" w:hAnsi="Arial" w:cs="Arial"/>
          <w:lang w:val="es-ES"/>
        </w:rPr>
        <w:t xml:space="preserve"> a los estudiantes</w:t>
      </w:r>
      <w:r w:rsidR="00413915">
        <w:rPr>
          <w:rFonts w:ascii="Arial" w:hAnsi="Arial" w:cs="Arial"/>
          <w:lang w:val="es-ES"/>
        </w:rPr>
        <w:t xml:space="preserve"> e</w:t>
      </w:r>
      <w:r w:rsidRPr="00D37795">
        <w:rPr>
          <w:rFonts w:ascii="Arial" w:hAnsi="Arial" w:cs="Arial"/>
          <w:lang w:val="es-ES"/>
        </w:rPr>
        <w:t xml:space="preserve"> investigadores crear de manera rápida un entorno inteligente.</w:t>
      </w:r>
      <w:r w:rsidR="004A5094" w:rsidRPr="00D37795">
        <w:rPr>
          <w:rFonts w:ascii="Arial" w:hAnsi="Arial" w:cs="Arial"/>
          <w:lang w:val="es-ES"/>
        </w:rPr>
        <w:t xml:space="preserve"> Las necesidades de los roles antes mencionados </w:t>
      </w:r>
      <w:r w:rsidR="003A0469" w:rsidRPr="00D37795">
        <w:rPr>
          <w:rFonts w:ascii="Arial" w:hAnsi="Arial" w:cs="Arial"/>
          <w:lang w:val="es-ES"/>
        </w:rPr>
        <w:t>podría</w:t>
      </w:r>
      <w:r w:rsidR="004A5094" w:rsidRPr="00D37795">
        <w:rPr>
          <w:rFonts w:ascii="Arial" w:hAnsi="Arial" w:cs="Arial"/>
          <w:lang w:val="es-ES"/>
        </w:rPr>
        <w:t xml:space="preserve"> implica</w:t>
      </w:r>
      <w:r w:rsidR="004C510E">
        <w:rPr>
          <w:rFonts w:ascii="Arial" w:hAnsi="Arial" w:cs="Arial"/>
          <w:lang w:val="es-ES"/>
        </w:rPr>
        <w:t>r</w:t>
      </w:r>
      <w:r w:rsidR="004A5094" w:rsidRPr="00D37795">
        <w:rPr>
          <w:rFonts w:ascii="Arial" w:hAnsi="Arial" w:cs="Arial"/>
          <w:lang w:val="es-ES"/>
        </w:rPr>
        <w:t xml:space="preserve"> que cada actor cuente con su propio sistema inteligente para realizar sus labores de aprendizaje o investigación, sin embargo, la implementación de ambientes reales para estos propósitos, sin contemplar a cantidad que se requiere de ellos, implican altos costos en infraestructura, </w:t>
      </w:r>
      <w:r w:rsidR="00413915">
        <w:rPr>
          <w:rFonts w:ascii="Arial" w:hAnsi="Arial" w:cs="Arial"/>
          <w:lang w:val="es-ES"/>
        </w:rPr>
        <w:t>tomando en cuenta estos</w:t>
      </w:r>
      <w:r w:rsidR="004A5094" w:rsidRPr="00D37795">
        <w:rPr>
          <w:rFonts w:ascii="Arial" w:hAnsi="Arial" w:cs="Arial"/>
          <w:lang w:val="es-ES"/>
        </w:rPr>
        <w:t xml:space="preserve"> requerimientos, la </w:t>
      </w:r>
      <w:proofErr w:type="spellStart"/>
      <w:r w:rsidR="004A5094" w:rsidRPr="00D37795">
        <w:rPr>
          <w:rFonts w:ascii="Arial" w:hAnsi="Arial" w:cs="Arial"/>
          <w:lang w:val="es-ES"/>
        </w:rPr>
        <w:t>Buzz</w:t>
      </w:r>
      <w:proofErr w:type="spellEnd"/>
      <w:r w:rsidR="004A5094" w:rsidRPr="00D37795">
        <w:rPr>
          <w:rFonts w:ascii="Arial" w:hAnsi="Arial" w:cs="Arial"/>
          <w:lang w:val="es-ES"/>
        </w:rPr>
        <w:t xml:space="preserve"> Box </w:t>
      </w:r>
      <w:r w:rsidR="002B4E45">
        <w:rPr>
          <w:rFonts w:ascii="Arial" w:hAnsi="Arial" w:cs="Arial"/>
          <w:lang w:val="es-ES"/>
        </w:rPr>
        <w:t>representa una solución factible</w:t>
      </w:r>
      <w:r w:rsidR="004A5094" w:rsidRPr="00D37795">
        <w:rPr>
          <w:rFonts w:ascii="Arial" w:hAnsi="Arial" w:cs="Arial"/>
          <w:lang w:val="es-ES"/>
        </w:rPr>
        <w:t xml:space="preserve"> </w:t>
      </w:r>
      <w:r w:rsidR="00413915">
        <w:rPr>
          <w:rFonts w:ascii="Arial" w:hAnsi="Arial" w:cs="Arial"/>
          <w:lang w:val="es-ES"/>
        </w:rPr>
        <w:t>mediante la deconstrucción de</w:t>
      </w:r>
      <w:r w:rsidR="004A5094" w:rsidRPr="00D37795">
        <w:rPr>
          <w:rFonts w:ascii="Arial" w:hAnsi="Arial" w:cs="Arial"/>
          <w:lang w:val="es-ES"/>
        </w:rPr>
        <w:t xml:space="preserve"> grandes entornos para la creación de un ambiente de escritorio. Los componentes clave en la </w:t>
      </w:r>
      <w:proofErr w:type="spellStart"/>
      <w:r w:rsidR="004A5094" w:rsidRPr="00D37795">
        <w:rPr>
          <w:rFonts w:ascii="Arial" w:hAnsi="Arial" w:cs="Arial"/>
          <w:lang w:val="es-ES"/>
        </w:rPr>
        <w:t>Buzz</w:t>
      </w:r>
      <w:proofErr w:type="spellEnd"/>
      <w:r w:rsidR="004A5094" w:rsidRPr="00D37795">
        <w:rPr>
          <w:rFonts w:ascii="Arial" w:hAnsi="Arial" w:cs="Arial"/>
          <w:lang w:val="es-ES"/>
        </w:rPr>
        <w:t xml:space="preserve"> Box son los </w:t>
      </w:r>
      <w:proofErr w:type="spellStart"/>
      <w:r w:rsidR="004A5094" w:rsidRPr="00D37795">
        <w:rPr>
          <w:rFonts w:ascii="Arial" w:hAnsi="Arial" w:cs="Arial"/>
          <w:lang w:val="es-ES"/>
        </w:rPr>
        <w:t>Buzz-Panels</w:t>
      </w:r>
      <w:proofErr w:type="spellEnd"/>
      <w:r w:rsidR="004A5094" w:rsidRPr="00D37795">
        <w:rPr>
          <w:rFonts w:ascii="Arial" w:hAnsi="Arial" w:cs="Arial"/>
          <w:lang w:val="es-ES"/>
        </w:rPr>
        <w:t xml:space="preserve">, que se interconectan entre ellos </w:t>
      </w:r>
      <w:r w:rsidR="00D37795" w:rsidRPr="00D37795">
        <w:rPr>
          <w:rFonts w:ascii="Arial" w:hAnsi="Arial" w:cs="Arial"/>
          <w:lang w:val="es-ES"/>
        </w:rPr>
        <w:t>mediante los conectores que no solo sirven para la comunicaci</w:t>
      </w:r>
      <w:r w:rsidR="00413915">
        <w:rPr>
          <w:rFonts w:ascii="Arial" w:hAnsi="Arial" w:cs="Arial"/>
          <w:lang w:val="es-ES"/>
        </w:rPr>
        <w:t>ó</w:t>
      </w:r>
      <w:r w:rsidR="00D37795" w:rsidRPr="00D37795">
        <w:rPr>
          <w:rFonts w:ascii="Arial" w:hAnsi="Arial" w:cs="Arial"/>
          <w:lang w:val="es-ES"/>
        </w:rPr>
        <w:t xml:space="preserve">n eléctrica de las partes, </w:t>
      </w:r>
      <w:r w:rsidR="00413915" w:rsidRPr="00D37795">
        <w:rPr>
          <w:rFonts w:ascii="Arial" w:hAnsi="Arial" w:cs="Arial"/>
          <w:lang w:val="es-ES"/>
        </w:rPr>
        <w:t>sino</w:t>
      </w:r>
      <w:r w:rsidR="00D37795" w:rsidRPr="00D37795">
        <w:rPr>
          <w:rFonts w:ascii="Arial" w:hAnsi="Arial" w:cs="Arial"/>
          <w:lang w:val="es-ES"/>
        </w:rPr>
        <w:t xml:space="preserve"> que también son el soporte </w:t>
      </w:r>
      <w:r w:rsidR="00413915" w:rsidRPr="00D37795">
        <w:rPr>
          <w:rFonts w:ascii="Arial" w:hAnsi="Arial" w:cs="Arial"/>
          <w:lang w:val="es-ES"/>
        </w:rPr>
        <w:t>mecánico</w:t>
      </w:r>
      <w:r w:rsidR="00D37795" w:rsidRPr="00D37795">
        <w:rPr>
          <w:rFonts w:ascii="Arial" w:hAnsi="Arial" w:cs="Arial"/>
          <w:lang w:val="es-ES"/>
        </w:rPr>
        <w:t xml:space="preserve"> de la caja, de esta manera, se puede </w:t>
      </w:r>
      <w:r w:rsidR="004A5094" w:rsidRPr="00D37795">
        <w:rPr>
          <w:rFonts w:ascii="Arial" w:hAnsi="Arial" w:cs="Arial"/>
          <w:lang w:val="es-ES"/>
        </w:rPr>
        <w:t xml:space="preserve">dar forma a los </w:t>
      </w:r>
      <w:r w:rsidR="00D37795" w:rsidRPr="00D37795">
        <w:rPr>
          <w:rFonts w:ascii="Arial" w:hAnsi="Arial" w:cs="Arial"/>
          <w:lang w:val="es-ES"/>
        </w:rPr>
        <w:t>ambientes</w:t>
      </w:r>
      <w:r w:rsidR="004A5094" w:rsidRPr="00D37795">
        <w:rPr>
          <w:rFonts w:ascii="Arial" w:hAnsi="Arial" w:cs="Arial"/>
          <w:lang w:val="es-ES"/>
        </w:rPr>
        <w:t xml:space="preserve"> necesarios. Cada </w:t>
      </w:r>
      <w:proofErr w:type="spellStart"/>
      <w:r w:rsidR="004A5094" w:rsidRPr="00D37795">
        <w:rPr>
          <w:rFonts w:ascii="Arial" w:hAnsi="Arial" w:cs="Arial"/>
          <w:lang w:val="es-ES"/>
        </w:rPr>
        <w:t>B</w:t>
      </w:r>
      <w:r w:rsidR="00D37795" w:rsidRPr="00D37795">
        <w:rPr>
          <w:rFonts w:ascii="Arial" w:hAnsi="Arial" w:cs="Arial"/>
          <w:lang w:val="es-ES"/>
        </w:rPr>
        <w:t>uzz</w:t>
      </w:r>
      <w:proofErr w:type="spellEnd"/>
      <w:r w:rsidR="00D37795" w:rsidRPr="00D37795">
        <w:rPr>
          <w:rFonts w:ascii="Arial" w:hAnsi="Arial" w:cs="Arial"/>
          <w:lang w:val="es-ES"/>
        </w:rPr>
        <w:t xml:space="preserve">-Panel puede contener sensores y actuadores de acuerdo a las necesidades del trabajo que se </w:t>
      </w:r>
      <w:r w:rsidR="006D1D23" w:rsidRPr="00D37795">
        <w:rPr>
          <w:rFonts w:ascii="Arial" w:hAnsi="Arial" w:cs="Arial"/>
          <w:lang w:val="es-ES"/>
        </w:rPr>
        <w:t>esté</w:t>
      </w:r>
      <w:r w:rsidR="00D37795" w:rsidRPr="00D37795">
        <w:rPr>
          <w:rFonts w:ascii="Arial" w:hAnsi="Arial" w:cs="Arial"/>
          <w:lang w:val="es-ES"/>
        </w:rPr>
        <w:t xml:space="preserve"> desarrollando</w:t>
      </w:r>
      <w:r w:rsidR="00006D69">
        <w:rPr>
          <w:rFonts w:ascii="Arial" w:hAnsi="Arial" w:cs="Arial"/>
          <w:lang w:val="es-ES"/>
        </w:rPr>
        <w:t xml:space="preserve"> [5].</w:t>
      </w:r>
    </w:p>
    <w:p w:rsidR="00C5307D" w:rsidRDefault="00C5307D" w:rsidP="00C5307D">
      <w:pPr>
        <w:pStyle w:val="BodyofPaper"/>
        <w:jc w:val="center"/>
        <w:rPr>
          <w:rFonts w:ascii="Arial" w:hAnsi="Arial" w:cs="Arial"/>
          <w:lang w:val="es-ES"/>
        </w:rPr>
      </w:pPr>
      <w:r>
        <w:rPr>
          <w:rFonts w:ascii="Arial" w:hAnsi="Arial" w:cs="Arial"/>
          <w:noProof/>
          <w:lang w:val="es-MX" w:eastAsia="es-MX"/>
        </w:rPr>
        <w:drawing>
          <wp:inline distT="0" distB="0" distL="0" distR="0">
            <wp:extent cx="2472538" cy="2472538"/>
            <wp:effectExtent l="19050" t="0" r="3962" b="0"/>
            <wp:docPr id="2" name="Imagen 1" descr="C:\Users\Antonio\Downloads\box2_Fotor_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Downloads\box2_Fotor_Collage.jpg"/>
                    <pic:cNvPicPr>
                      <a:picLocks noChangeAspect="1" noChangeArrowheads="1"/>
                    </pic:cNvPicPr>
                  </pic:nvPicPr>
                  <pic:blipFill>
                    <a:blip r:embed="rId8" cstate="print"/>
                    <a:srcRect/>
                    <a:stretch>
                      <a:fillRect/>
                    </a:stretch>
                  </pic:blipFill>
                  <pic:spPr bwMode="auto">
                    <a:xfrm>
                      <a:off x="0" y="0"/>
                      <a:ext cx="2472448" cy="2472448"/>
                    </a:xfrm>
                    <a:prstGeom prst="rect">
                      <a:avLst/>
                    </a:prstGeom>
                    <a:noFill/>
                    <a:ln w="9525">
                      <a:noFill/>
                      <a:miter lim="800000"/>
                      <a:headEnd/>
                      <a:tailEnd/>
                    </a:ln>
                  </pic:spPr>
                </pic:pic>
              </a:graphicData>
            </a:graphic>
          </wp:inline>
        </w:drawing>
      </w:r>
    </w:p>
    <w:p w:rsidR="00C5307D" w:rsidRDefault="00C5307D" w:rsidP="00C5307D">
      <w:pPr>
        <w:pStyle w:val="BodyofPaper"/>
        <w:jc w:val="center"/>
        <w:rPr>
          <w:rFonts w:ascii="Arial" w:hAnsi="Arial" w:cs="Arial"/>
          <w:lang w:val="es-ES"/>
        </w:rPr>
      </w:pPr>
      <w:proofErr w:type="spellStart"/>
      <w:r>
        <w:rPr>
          <w:rFonts w:ascii="Arial" w:hAnsi="Arial" w:cs="Arial"/>
          <w:lang w:val="es-ES"/>
        </w:rPr>
        <w:t>Fig</w:t>
      </w:r>
      <w:proofErr w:type="spellEnd"/>
      <w:r>
        <w:rPr>
          <w:rFonts w:ascii="Arial" w:hAnsi="Arial" w:cs="Arial"/>
          <w:lang w:val="es-ES"/>
        </w:rPr>
        <w:t xml:space="preserve"> 1. </w:t>
      </w:r>
      <w:proofErr w:type="spellStart"/>
      <w:r>
        <w:rPr>
          <w:rFonts w:ascii="Arial" w:hAnsi="Arial" w:cs="Arial"/>
          <w:lang w:val="es-ES"/>
        </w:rPr>
        <w:t>Buzz</w:t>
      </w:r>
      <w:proofErr w:type="spellEnd"/>
      <w:r>
        <w:rPr>
          <w:rFonts w:ascii="Arial" w:hAnsi="Arial" w:cs="Arial"/>
          <w:lang w:val="es-ES"/>
        </w:rPr>
        <w:t xml:space="preserve"> Box. </w:t>
      </w:r>
    </w:p>
    <w:p w:rsidR="00C5307D" w:rsidRPr="00C5307D" w:rsidRDefault="00C5307D" w:rsidP="00C5307D">
      <w:pPr>
        <w:pStyle w:val="BodyofPaper"/>
        <w:jc w:val="center"/>
        <w:rPr>
          <w:rFonts w:ascii="Arial" w:hAnsi="Arial" w:cs="Arial"/>
          <w:i/>
          <w:lang w:val="es-ES"/>
        </w:rPr>
      </w:pPr>
      <w:r w:rsidRPr="00C5307D">
        <w:rPr>
          <w:rFonts w:ascii="Arial" w:hAnsi="Arial" w:cs="Arial"/>
          <w:i/>
          <w:lang w:val="es-ES"/>
        </w:rPr>
        <w:t>Imagen tomada del sitio http://fortito.mx</w:t>
      </w:r>
    </w:p>
    <w:p w:rsidR="00286FB1" w:rsidRDefault="00286FB1" w:rsidP="001327D8">
      <w:pPr>
        <w:pStyle w:val="BodyofPaper"/>
        <w:rPr>
          <w:lang w:val="es-ES"/>
        </w:rPr>
      </w:pPr>
    </w:p>
    <w:p w:rsidR="001327D8" w:rsidRDefault="001327D8" w:rsidP="001327D8">
      <w:pPr>
        <w:pStyle w:val="PrincipalHding"/>
        <w:jc w:val="both"/>
        <w:rPr>
          <w:rFonts w:ascii="Arial" w:hAnsi="Arial" w:cs="Arial"/>
          <w:sz w:val="20"/>
          <w:lang w:val="es-ES"/>
        </w:rPr>
      </w:pPr>
      <w:r>
        <w:rPr>
          <w:rFonts w:ascii="Arial" w:hAnsi="Arial" w:cs="Arial"/>
          <w:sz w:val="20"/>
          <w:lang w:val="es-ES"/>
        </w:rPr>
        <w:t>4. Implementaci</w:t>
      </w:r>
      <w:r w:rsidR="00137AE5">
        <w:rPr>
          <w:rFonts w:ascii="Arial" w:hAnsi="Arial" w:cs="Arial"/>
          <w:sz w:val="20"/>
          <w:lang w:val="es-ES"/>
        </w:rPr>
        <w:t>ó</w:t>
      </w:r>
      <w:r>
        <w:rPr>
          <w:rFonts w:ascii="Arial" w:hAnsi="Arial" w:cs="Arial"/>
          <w:sz w:val="20"/>
          <w:lang w:val="es-ES"/>
        </w:rPr>
        <w:t>n</w:t>
      </w:r>
    </w:p>
    <w:p w:rsidR="00413915" w:rsidRDefault="00DA6695" w:rsidP="00DA6695">
      <w:pPr>
        <w:pStyle w:val="BodyofPaper"/>
        <w:rPr>
          <w:rFonts w:ascii="Arial" w:hAnsi="Arial" w:cs="Arial"/>
          <w:lang w:val="es-ES"/>
        </w:rPr>
      </w:pPr>
      <w:r w:rsidRPr="001F2B86">
        <w:rPr>
          <w:rFonts w:ascii="Arial" w:hAnsi="Arial" w:cs="Arial"/>
          <w:lang w:val="es-ES"/>
        </w:rPr>
        <w:t xml:space="preserve">Los algoritmos que se usaron para el presente trabajo, fueron el </w:t>
      </w:r>
      <w:r w:rsidR="00BD549D">
        <w:rPr>
          <w:rFonts w:ascii="Cambria Math" w:hAnsi="Cambria Math" w:cs="Arial"/>
          <w:lang w:val="es-ES"/>
        </w:rPr>
        <w:t>𝜇</w:t>
      </w:r>
      <w:r w:rsidRPr="001F2B86">
        <w:rPr>
          <w:rFonts w:ascii="Arial" w:hAnsi="Arial" w:cs="Arial"/>
          <w:lang w:val="es-ES"/>
        </w:rPr>
        <w:t xml:space="preserve">PSO, que ya había sido probado en trabajos previos y el algoritmo Compact </w:t>
      </w:r>
      <w:proofErr w:type="spellStart"/>
      <w:r w:rsidRPr="001F2B86">
        <w:rPr>
          <w:rFonts w:ascii="Arial" w:hAnsi="Arial" w:cs="Arial"/>
          <w:lang w:val="es-ES"/>
        </w:rPr>
        <w:t>Genetic</w:t>
      </w:r>
      <w:proofErr w:type="spellEnd"/>
      <w:r w:rsidRPr="001F2B86">
        <w:rPr>
          <w:rFonts w:ascii="Arial" w:hAnsi="Arial" w:cs="Arial"/>
          <w:lang w:val="es-ES"/>
        </w:rPr>
        <w:t xml:space="preserve"> </w:t>
      </w:r>
      <w:proofErr w:type="spellStart"/>
      <w:r w:rsidR="00462388" w:rsidRPr="00462388">
        <w:rPr>
          <w:rFonts w:ascii="Arial" w:hAnsi="Arial" w:cs="Arial"/>
          <w:lang w:val="es-ES"/>
        </w:rPr>
        <w:t>Algorithm</w:t>
      </w:r>
      <w:proofErr w:type="spellEnd"/>
      <w:r w:rsidR="00462388">
        <w:rPr>
          <w:rFonts w:ascii="Arial" w:hAnsi="Arial" w:cs="Arial"/>
          <w:lang w:val="es-ES"/>
        </w:rPr>
        <w:t xml:space="preserve"> [9]</w:t>
      </w:r>
      <w:r w:rsidRPr="001F2B86">
        <w:rPr>
          <w:rFonts w:ascii="Arial" w:hAnsi="Arial" w:cs="Arial"/>
          <w:lang w:val="es-ES"/>
        </w:rPr>
        <w:t xml:space="preserve">, que es un algoritmo de estimado de probabilidad. La representación de las soluciones de estos algoritmos se da en forma vectorial, en donde cada componente del vector de solución, corresponde a un agente en el ambiente inteligente. Los valores que toman las componentes del vector solución, son “0” (cero) que significa que el agente debe comportarse de acuerdo a sus reglas, y “1” (uno) que indica </w:t>
      </w:r>
      <w:r w:rsidR="00413915">
        <w:rPr>
          <w:rFonts w:ascii="Arial" w:hAnsi="Arial" w:cs="Arial"/>
          <w:lang w:val="es-ES"/>
        </w:rPr>
        <w:t>que</w:t>
      </w:r>
      <w:r w:rsidRPr="001F2B86">
        <w:rPr>
          <w:rFonts w:ascii="Arial" w:hAnsi="Arial" w:cs="Arial"/>
          <w:lang w:val="es-ES"/>
        </w:rPr>
        <w:t xml:space="preserve"> </w:t>
      </w:r>
      <w:r w:rsidR="00413915">
        <w:rPr>
          <w:rFonts w:ascii="Arial" w:hAnsi="Arial" w:cs="Arial"/>
          <w:lang w:val="es-ES"/>
        </w:rPr>
        <w:t xml:space="preserve">el </w:t>
      </w:r>
      <w:r w:rsidRPr="001F2B86">
        <w:rPr>
          <w:rFonts w:ascii="Arial" w:hAnsi="Arial" w:cs="Arial"/>
          <w:lang w:val="es-ES"/>
        </w:rPr>
        <w:t>agente  correspond</w:t>
      </w:r>
      <w:r w:rsidR="00413915">
        <w:rPr>
          <w:rFonts w:ascii="Arial" w:hAnsi="Arial" w:cs="Arial"/>
          <w:lang w:val="es-ES"/>
        </w:rPr>
        <w:t>iente</w:t>
      </w:r>
      <w:r w:rsidRPr="001F2B86">
        <w:rPr>
          <w:rFonts w:ascii="Arial" w:hAnsi="Arial" w:cs="Arial"/>
          <w:lang w:val="es-ES"/>
        </w:rPr>
        <w:t xml:space="preserve"> está bloqueado y en consecuencia mantendrá su estado sin importar lo que le dicten sus reglas. Los estados de los agentes solo pueden tomar dos valores, “encendido” y “apagado”.</w:t>
      </w:r>
    </w:p>
    <w:p w:rsidR="00DA6695" w:rsidRPr="001F2B86" w:rsidRDefault="00413915" w:rsidP="00DA6695">
      <w:pPr>
        <w:pStyle w:val="BodyofPaper"/>
        <w:rPr>
          <w:rFonts w:ascii="Arial" w:hAnsi="Arial" w:cs="Arial"/>
          <w:lang w:val="es-ES"/>
        </w:rPr>
      </w:pPr>
      <w:r w:rsidRPr="001F2B86">
        <w:rPr>
          <w:rFonts w:ascii="Arial" w:hAnsi="Arial" w:cs="Arial"/>
          <w:lang w:val="es-ES"/>
        </w:rPr>
        <w:t xml:space="preserve"> </w:t>
      </w:r>
    </w:p>
    <w:p w:rsidR="00997695" w:rsidRDefault="00997695" w:rsidP="00110105">
      <w:pPr>
        <w:pStyle w:val="BodyofPaper"/>
        <w:rPr>
          <w:rFonts w:ascii="Arial" w:hAnsi="Arial" w:cs="Arial"/>
          <w:lang w:val="es-ES"/>
        </w:rPr>
      </w:pPr>
    </w:p>
    <w:p w:rsidR="00997695" w:rsidRDefault="00997695" w:rsidP="00110105">
      <w:pPr>
        <w:pStyle w:val="BodyofPaper"/>
        <w:rPr>
          <w:rFonts w:ascii="Arial" w:hAnsi="Arial" w:cs="Arial"/>
          <w:lang w:val="es-ES"/>
        </w:rPr>
      </w:pPr>
    </w:p>
    <w:p w:rsidR="00997695" w:rsidRDefault="00997695" w:rsidP="00110105">
      <w:pPr>
        <w:pStyle w:val="BodyofPaper"/>
        <w:rPr>
          <w:rFonts w:ascii="Arial" w:hAnsi="Arial" w:cs="Arial"/>
          <w:lang w:val="es-ES"/>
        </w:rPr>
      </w:pPr>
    </w:p>
    <w:p w:rsidR="00997695" w:rsidRDefault="00997695" w:rsidP="00110105">
      <w:pPr>
        <w:pStyle w:val="BodyofPaper"/>
        <w:rPr>
          <w:rFonts w:ascii="Arial" w:hAnsi="Arial" w:cs="Arial"/>
          <w:lang w:val="es-ES"/>
        </w:rPr>
      </w:pPr>
    </w:p>
    <w:p w:rsidR="00110105" w:rsidRDefault="00110105" w:rsidP="00110105">
      <w:pPr>
        <w:pStyle w:val="BodyofPaper"/>
        <w:rPr>
          <w:rFonts w:ascii="Arial" w:hAnsi="Arial" w:cs="Arial"/>
          <w:lang w:val="es-ES"/>
        </w:rPr>
      </w:pPr>
      <w:r w:rsidRPr="001F2B86">
        <w:rPr>
          <w:rFonts w:ascii="Arial" w:hAnsi="Arial" w:cs="Arial"/>
          <w:lang w:val="es-ES"/>
        </w:rPr>
        <w:t xml:space="preserve">En el presente trabajo se hizo uso de una </w:t>
      </w:r>
      <w:proofErr w:type="spellStart"/>
      <w:r w:rsidRPr="001F2B86">
        <w:rPr>
          <w:rFonts w:ascii="Arial" w:hAnsi="Arial" w:cs="Arial"/>
          <w:lang w:val="es-ES"/>
        </w:rPr>
        <w:t>Buzz</w:t>
      </w:r>
      <w:proofErr w:type="spellEnd"/>
      <w:r w:rsidRPr="001F2B86">
        <w:rPr>
          <w:rFonts w:ascii="Arial" w:hAnsi="Arial" w:cs="Arial"/>
          <w:lang w:val="es-ES"/>
        </w:rPr>
        <w:t xml:space="preserve"> Box con 5 </w:t>
      </w:r>
      <w:proofErr w:type="spellStart"/>
      <w:r w:rsidRPr="001F2B86">
        <w:rPr>
          <w:rFonts w:ascii="Arial" w:hAnsi="Arial" w:cs="Arial"/>
          <w:lang w:val="es-ES"/>
        </w:rPr>
        <w:t>Buzz-Panels</w:t>
      </w:r>
      <w:proofErr w:type="spellEnd"/>
      <w:r w:rsidRPr="001F2B86">
        <w:rPr>
          <w:rFonts w:ascii="Arial" w:hAnsi="Arial" w:cs="Arial"/>
          <w:lang w:val="es-ES"/>
        </w:rPr>
        <w:t xml:space="preserve">: El panel superior cuenta con 8 </w:t>
      </w:r>
      <w:proofErr w:type="spellStart"/>
      <w:r w:rsidRPr="001F2B86">
        <w:rPr>
          <w:rFonts w:ascii="Arial" w:hAnsi="Arial" w:cs="Arial"/>
          <w:lang w:val="es-ES"/>
        </w:rPr>
        <w:t>leds</w:t>
      </w:r>
      <w:proofErr w:type="spellEnd"/>
      <w:r w:rsidRPr="001F2B86">
        <w:rPr>
          <w:rFonts w:ascii="Arial" w:hAnsi="Arial" w:cs="Arial"/>
          <w:lang w:val="es-ES"/>
        </w:rPr>
        <w:t xml:space="preserve"> tricolor y 8 botones de acción, el panel derecho es la base para el procesador, el panel izquierdo tiene dos juegos de </w:t>
      </w:r>
      <w:proofErr w:type="spellStart"/>
      <w:r w:rsidRPr="001F2B86">
        <w:rPr>
          <w:rFonts w:ascii="Arial" w:hAnsi="Arial" w:cs="Arial"/>
          <w:lang w:val="es-ES"/>
        </w:rPr>
        <w:t>leds</w:t>
      </w:r>
      <w:proofErr w:type="spellEnd"/>
      <w:r w:rsidRPr="001F2B86">
        <w:rPr>
          <w:rFonts w:ascii="Arial" w:hAnsi="Arial" w:cs="Arial"/>
          <w:lang w:val="es-ES"/>
        </w:rPr>
        <w:t xml:space="preserve"> con dos </w:t>
      </w:r>
      <w:proofErr w:type="spellStart"/>
      <w:r w:rsidRPr="001F2B86">
        <w:rPr>
          <w:rFonts w:ascii="Arial" w:hAnsi="Arial" w:cs="Arial"/>
          <w:lang w:val="es-ES"/>
        </w:rPr>
        <w:t>leds</w:t>
      </w:r>
      <w:proofErr w:type="spellEnd"/>
      <w:r w:rsidRPr="001F2B86">
        <w:rPr>
          <w:rFonts w:ascii="Arial" w:hAnsi="Arial" w:cs="Arial"/>
          <w:lang w:val="es-ES"/>
        </w:rPr>
        <w:t xml:space="preserve"> cada juego que pueden variar la intensidad de iluminación, el panel trasero sostiene un ventilador y un dispositivo de calefacción y por </w:t>
      </w:r>
      <w:r w:rsidR="00413915">
        <w:rPr>
          <w:rFonts w:ascii="Arial" w:hAnsi="Arial" w:cs="Arial"/>
          <w:lang w:val="es-ES"/>
        </w:rPr>
        <w:t>ú</w:t>
      </w:r>
      <w:r w:rsidRPr="001F2B86">
        <w:rPr>
          <w:rFonts w:ascii="Arial" w:hAnsi="Arial" w:cs="Arial"/>
          <w:lang w:val="es-ES"/>
        </w:rPr>
        <w:t>ltimo, el panel inferior, que solo se usa para darle rigidez a la estructura.</w:t>
      </w:r>
    </w:p>
    <w:p w:rsidR="00413915" w:rsidRPr="001F2B86" w:rsidRDefault="00413915" w:rsidP="00110105">
      <w:pPr>
        <w:pStyle w:val="BodyofPaper"/>
        <w:rPr>
          <w:rFonts w:ascii="Arial" w:hAnsi="Arial" w:cs="Arial"/>
          <w:lang w:val="es-ES"/>
        </w:rPr>
      </w:pPr>
    </w:p>
    <w:p w:rsidR="00110105" w:rsidRDefault="00110105" w:rsidP="00110105">
      <w:pPr>
        <w:pStyle w:val="BodyofPaper"/>
        <w:rPr>
          <w:rFonts w:ascii="Arial" w:hAnsi="Arial" w:cs="Arial"/>
          <w:lang w:val="es-ES"/>
        </w:rPr>
      </w:pPr>
      <w:r w:rsidRPr="001F2B86">
        <w:rPr>
          <w:rFonts w:ascii="Arial" w:hAnsi="Arial" w:cs="Arial"/>
          <w:lang w:val="es-ES"/>
        </w:rPr>
        <w:t xml:space="preserve">El sistema embebido </w:t>
      </w:r>
      <w:r w:rsidR="00A93545" w:rsidRPr="001F2B86">
        <w:rPr>
          <w:rFonts w:ascii="Arial" w:hAnsi="Arial" w:cs="Arial"/>
          <w:lang w:val="es-ES"/>
        </w:rPr>
        <w:t xml:space="preserve">usa </w:t>
      </w:r>
      <w:r w:rsidRPr="001F2B86">
        <w:rPr>
          <w:rFonts w:ascii="Arial" w:hAnsi="Arial" w:cs="Arial"/>
          <w:lang w:val="es-ES"/>
        </w:rPr>
        <w:t xml:space="preserve">una </w:t>
      </w:r>
      <w:proofErr w:type="spellStart"/>
      <w:r w:rsidRPr="001F2B86">
        <w:rPr>
          <w:rFonts w:ascii="Arial" w:hAnsi="Arial" w:cs="Arial"/>
          <w:lang w:val="es-ES"/>
        </w:rPr>
        <w:t>Raspberry</w:t>
      </w:r>
      <w:proofErr w:type="spellEnd"/>
      <w:r w:rsidRPr="001F2B86">
        <w:rPr>
          <w:rFonts w:ascii="Arial" w:hAnsi="Arial" w:cs="Arial"/>
          <w:lang w:val="es-ES"/>
        </w:rPr>
        <w:t xml:space="preserve"> Pi</w:t>
      </w:r>
      <w:r w:rsidR="00A93545" w:rsidRPr="001F2B86">
        <w:rPr>
          <w:rFonts w:ascii="Arial" w:hAnsi="Arial" w:cs="Arial"/>
          <w:lang w:val="es-ES"/>
        </w:rPr>
        <w:t xml:space="preserve"> </w:t>
      </w:r>
      <w:proofErr w:type="spellStart"/>
      <w:r w:rsidR="00A93545" w:rsidRPr="001F2B86">
        <w:rPr>
          <w:rFonts w:ascii="Arial" w:hAnsi="Arial" w:cs="Arial"/>
          <w:lang w:val="es-ES"/>
        </w:rPr>
        <w:t>Model</w:t>
      </w:r>
      <w:proofErr w:type="spellEnd"/>
      <w:r w:rsidR="00A93545" w:rsidRPr="001F2B86">
        <w:rPr>
          <w:rFonts w:ascii="Arial" w:hAnsi="Arial" w:cs="Arial"/>
          <w:lang w:val="es-ES"/>
        </w:rPr>
        <w:t xml:space="preserve"> B con un procesador de 700MHz de </w:t>
      </w:r>
      <w:r w:rsidR="00413915">
        <w:rPr>
          <w:rFonts w:ascii="Arial" w:hAnsi="Arial" w:cs="Arial"/>
          <w:lang w:val="es-ES"/>
        </w:rPr>
        <w:t>a</w:t>
      </w:r>
      <w:r w:rsidR="00A93545" w:rsidRPr="001F2B86">
        <w:rPr>
          <w:rFonts w:ascii="Arial" w:hAnsi="Arial" w:cs="Arial"/>
          <w:lang w:val="es-ES"/>
        </w:rPr>
        <w:t xml:space="preserve">rquitectura ARM, 512MB de </w:t>
      </w:r>
      <w:r w:rsidR="00413915">
        <w:rPr>
          <w:rFonts w:ascii="Arial" w:hAnsi="Arial" w:cs="Arial"/>
          <w:lang w:val="es-ES"/>
        </w:rPr>
        <w:t>RAM</w:t>
      </w:r>
      <w:r w:rsidR="00A93545" w:rsidRPr="001F2B86">
        <w:rPr>
          <w:rFonts w:ascii="Arial" w:hAnsi="Arial" w:cs="Arial"/>
          <w:lang w:val="es-ES"/>
        </w:rPr>
        <w:t xml:space="preserve">, tiene 26 puertos GPIO para la comunicación con la </w:t>
      </w:r>
      <w:proofErr w:type="spellStart"/>
      <w:r w:rsidR="00A93545" w:rsidRPr="001F2B86">
        <w:rPr>
          <w:rFonts w:ascii="Arial" w:hAnsi="Arial" w:cs="Arial"/>
          <w:lang w:val="es-ES"/>
        </w:rPr>
        <w:t>Buzz</w:t>
      </w:r>
      <w:proofErr w:type="spellEnd"/>
      <w:r w:rsidR="00997695">
        <w:rPr>
          <w:rFonts w:ascii="Arial" w:hAnsi="Arial" w:cs="Arial"/>
          <w:lang w:val="es-ES"/>
        </w:rPr>
        <w:t xml:space="preserve"> </w:t>
      </w:r>
      <w:r w:rsidR="00A93545" w:rsidRPr="001F2B86">
        <w:rPr>
          <w:rFonts w:ascii="Arial" w:hAnsi="Arial" w:cs="Arial"/>
          <w:lang w:val="es-ES"/>
        </w:rPr>
        <w:t>Box además de dos puertos USB 2.0, un puerto de video HDMI y un puerto Ethernet 10/100, cuenta también con un slot para la tarjeta SD que servirá de almacenamiento en el sistema.</w:t>
      </w:r>
    </w:p>
    <w:p w:rsidR="00413915" w:rsidRDefault="00413915" w:rsidP="00110105">
      <w:pPr>
        <w:pStyle w:val="BodyofPaper"/>
        <w:rPr>
          <w:rFonts w:ascii="Arial" w:hAnsi="Arial" w:cs="Arial"/>
          <w:lang w:val="es-ES"/>
        </w:rPr>
      </w:pPr>
    </w:p>
    <w:p w:rsidR="00997695" w:rsidRDefault="00997695" w:rsidP="00110105">
      <w:pPr>
        <w:pStyle w:val="BodyofPaper"/>
        <w:rPr>
          <w:rFonts w:ascii="Arial" w:hAnsi="Arial" w:cs="Arial"/>
          <w:lang w:val="es-ES"/>
        </w:rPr>
      </w:pPr>
      <w:r w:rsidRPr="00887303">
        <w:rPr>
          <w:rFonts w:ascii="Arial" w:hAnsi="Arial" w:cs="Arial"/>
          <w:lang w:val="es-ES"/>
        </w:rPr>
        <w:t xml:space="preserve">El vector de bloqueo, que es el resultado de la ejecución de los algoritmos, es un vector binario, el cual se mapeo con los agentes que se usaron dentro de la </w:t>
      </w:r>
      <w:proofErr w:type="spellStart"/>
      <w:r w:rsidRPr="00887303">
        <w:rPr>
          <w:rFonts w:ascii="Arial" w:hAnsi="Arial" w:cs="Arial"/>
          <w:lang w:val="es-ES"/>
        </w:rPr>
        <w:t>Buzz</w:t>
      </w:r>
      <w:proofErr w:type="spellEnd"/>
      <w:r w:rsidRPr="00887303">
        <w:rPr>
          <w:rFonts w:ascii="Arial" w:hAnsi="Arial" w:cs="Arial"/>
          <w:lang w:val="es-ES"/>
        </w:rPr>
        <w:t xml:space="preserve"> Box, es decir, se asignó un cada agente dentro del ambiente emulado a una componente del vector de bloqueo, de esta manera, al mantener el estado de la componente en “1”, el agente se </w:t>
      </w:r>
      <w:r w:rsidR="00887303" w:rsidRPr="00887303">
        <w:rPr>
          <w:rFonts w:ascii="Arial" w:hAnsi="Arial" w:cs="Arial"/>
          <w:lang w:val="es-ES"/>
        </w:rPr>
        <w:t>bloquear</w:t>
      </w:r>
      <w:r w:rsidR="00887303">
        <w:rPr>
          <w:rFonts w:ascii="Arial" w:hAnsi="Arial" w:cs="Arial"/>
          <w:lang w:val="es-ES"/>
        </w:rPr>
        <w:t>á</w:t>
      </w:r>
      <w:r w:rsidRPr="00887303">
        <w:rPr>
          <w:rFonts w:ascii="Arial" w:hAnsi="Arial" w:cs="Arial"/>
          <w:lang w:val="es-ES"/>
        </w:rPr>
        <w:t xml:space="preserve"> dejando su estado como el ultimo antes del bloqueo e ignorando las reglas programadas para el agente.</w:t>
      </w:r>
    </w:p>
    <w:p w:rsidR="003A0469" w:rsidRDefault="003A0469" w:rsidP="00110105">
      <w:pPr>
        <w:pStyle w:val="BodyofPaper"/>
        <w:rPr>
          <w:rFonts w:ascii="Arial" w:hAnsi="Arial" w:cs="Arial"/>
          <w:lang w:val="es-ES"/>
        </w:rPr>
      </w:pPr>
    </w:p>
    <w:p w:rsidR="003A0469" w:rsidRPr="00887303" w:rsidRDefault="003A0469" w:rsidP="00110105">
      <w:pPr>
        <w:pStyle w:val="BodyofPaper"/>
        <w:rPr>
          <w:rFonts w:ascii="Arial" w:hAnsi="Arial" w:cs="Arial"/>
          <w:lang w:val="es-ES"/>
        </w:rPr>
      </w:pPr>
      <w:r>
        <w:rPr>
          <w:rFonts w:ascii="Arial" w:hAnsi="Arial" w:cs="Arial"/>
          <w:lang w:val="es-ES"/>
        </w:rPr>
        <w:t>Las instancias usadas fueron creadas de manera aleatoria con 20 agentes cada una. Cada agente tiene está configurado como  una compuerta AND o una compuerta OR. Se comprobó que cada una de estas instancias tuviera comportamientos cíclicos por medio de inspección del vector de estado del ambiente inteligente.</w:t>
      </w:r>
    </w:p>
    <w:p w:rsidR="00110105" w:rsidRPr="00110105" w:rsidRDefault="00110105" w:rsidP="00110105">
      <w:pPr>
        <w:pStyle w:val="BodyofPaper"/>
        <w:rPr>
          <w:lang w:val="es-ES"/>
        </w:rPr>
      </w:pPr>
      <w:r>
        <w:rPr>
          <w:lang w:val="es-ES"/>
        </w:rPr>
        <w:tab/>
      </w:r>
    </w:p>
    <w:p w:rsidR="001327D8" w:rsidRDefault="001327D8" w:rsidP="001327D8">
      <w:pPr>
        <w:pStyle w:val="PrincipalHding"/>
        <w:jc w:val="both"/>
        <w:rPr>
          <w:rFonts w:ascii="Arial" w:hAnsi="Arial" w:cs="Arial"/>
          <w:sz w:val="20"/>
          <w:lang w:val="es-ES"/>
        </w:rPr>
      </w:pPr>
      <w:r>
        <w:rPr>
          <w:rFonts w:ascii="Arial" w:hAnsi="Arial" w:cs="Arial"/>
          <w:sz w:val="20"/>
          <w:lang w:val="es-ES"/>
        </w:rPr>
        <w:t>5. Resultados</w:t>
      </w:r>
    </w:p>
    <w:p w:rsidR="003A0469" w:rsidRPr="003A0469" w:rsidRDefault="00887303" w:rsidP="00887303">
      <w:pPr>
        <w:pStyle w:val="BodyofPaper"/>
        <w:rPr>
          <w:rFonts w:ascii="Arial" w:hAnsi="Arial" w:cs="Arial"/>
          <w:lang w:val="es-ES"/>
        </w:rPr>
      </w:pPr>
      <w:r w:rsidRPr="003A0469">
        <w:rPr>
          <w:rFonts w:ascii="Arial" w:hAnsi="Arial" w:cs="Arial"/>
          <w:lang w:val="es-ES"/>
        </w:rPr>
        <w:t xml:space="preserve">Para el presente trabajo se implementaron dos algoritmos distintos para estabilizar un sistema inteligente </w:t>
      </w:r>
      <w:proofErr w:type="spellStart"/>
      <w:r w:rsidRPr="003A0469">
        <w:rPr>
          <w:rFonts w:ascii="Arial" w:hAnsi="Arial" w:cs="Arial"/>
          <w:lang w:val="es-ES"/>
        </w:rPr>
        <w:t>multiagente</w:t>
      </w:r>
      <w:proofErr w:type="spellEnd"/>
      <w:r w:rsidRPr="003A0469">
        <w:rPr>
          <w:rFonts w:ascii="Arial" w:hAnsi="Arial" w:cs="Arial"/>
          <w:lang w:val="es-ES"/>
        </w:rPr>
        <w:t xml:space="preserve">. </w:t>
      </w:r>
    </w:p>
    <w:tbl>
      <w:tblPr>
        <w:tblW w:w="4400" w:type="dxa"/>
        <w:jc w:val="center"/>
        <w:tblInd w:w="58" w:type="dxa"/>
        <w:tblCellMar>
          <w:left w:w="70" w:type="dxa"/>
          <w:right w:w="70" w:type="dxa"/>
        </w:tblCellMar>
        <w:tblLook w:val="04A0"/>
      </w:tblPr>
      <w:tblGrid>
        <w:gridCol w:w="3200"/>
        <w:gridCol w:w="1200"/>
      </w:tblGrid>
      <w:tr w:rsidR="00887303" w:rsidRPr="00887303" w:rsidTr="003A0469">
        <w:trPr>
          <w:trHeight w:val="300"/>
          <w:jc w:val="center"/>
        </w:trPr>
        <w:tc>
          <w:tcPr>
            <w:tcW w:w="3200" w:type="dxa"/>
            <w:tcBorders>
              <w:top w:val="nil"/>
              <w:left w:val="nil"/>
              <w:bottom w:val="nil"/>
              <w:right w:val="nil"/>
            </w:tcBorders>
            <w:shd w:val="clear" w:color="auto" w:fill="auto"/>
            <w:noWrap/>
            <w:vAlign w:val="bottom"/>
            <w:hideMark/>
          </w:tcPr>
          <w:p w:rsidR="00887303" w:rsidRPr="00887303" w:rsidRDefault="00887303" w:rsidP="00887303">
            <w:pPr>
              <w:jc w:val="center"/>
              <w:rPr>
                <w:rFonts w:ascii="Arial" w:hAnsi="Arial" w:cs="Arial"/>
                <w:sz w:val="20"/>
                <w:szCs w:val="20"/>
                <w:lang w:val="es-ES"/>
              </w:rPr>
            </w:pPr>
            <w:r w:rsidRPr="00887303">
              <w:rPr>
                <w:rFonts w:ascii="Arial" w:hAnsi="Arial" w:cs="Arial"/>
                <w:sz w:val="20"/>
                <w:szCs w:val="20"/>
                <w:lang w:val="es-ES"/>
              </w:rPr>
              <w:t>Parámetro</w:t>
            </w:r>
          </w:p>
        </w:tc>
        <w:tc>
          <w:tcPr>
            <w:tcW w:w="1200" w:type="dxa"/>
            <w:tcBorders>
              <w:top w:val="nil"/>
              <w:left w:val="nil"/>
              <w:bottom w:val="nil"/>
              <w:right w:val="nil"/>
            </w:tcBorders>
            <w:shd w:val="clear" w:color="auto" w:fill="auto"/>
            <w:noWrap/>
            <w:vAlign w:val="bottom"/>
            <w:hideMark/>
          </w:tcPr>
          <w:p w:rsidR="00887303" w:rsidRPr="00887303" w:rsidRDefault="00887303" w:rsidP="00887303">
            <w:pPr>
              <w:jc w:val="center"/>
              <w:rPr>
                <w:rFonts w:ascii="Arial" w:hAnsi="Arial" w:cs="Arial"/>
                <w:sz w:val="20"/>
                <w:szCs w:val="20"/>
                <w:lang w:val="es-ES"/>
              </w:rPr>
            </w:pPr>
            <w:r w:rsidRPr="00887303">
              <w:rPr>
                <w:rFonts w:ascii="Arial" w:hAnsi="Arial" w:cs="Arial"/>
                <w:sz w:val="20"/>
                <w:szCs w:val="20"/>
                <w:lang w:val="es-ES"/>
              </w:rPr>
              <w:t>Valor</w:t>
            </w:r>
          </w:p>
        </w:tc>
      </w:tr>
      <w:tr w:rsidR="00887303" w:rsidRPr="00887303" w:rsidTr="003A0469">
        <w:trPr>
          <w:trHeight w:val="300"/>
          <w:jc w:val="center"/>
        </w:trPr>
        <w:tc>
          <w:tcPr>
            <w:tcW w:w="3200" w:type="dxa"/>
            <w:tcBorders>
              <w:top w:val="single" w:sz="4" w:space="0" w:color="auto"/>
              <w:left w:val="nil"/>
              <w:bottom w:val="nil"/>
              <w:right w:val="nil"/>
            </w:tcBorders>
            <w:shd w:val="clear" w:color="auto" w:fill="auto"/>
            <w:noWrap/>
            <w:vAlign w:val="bottom"/>
            <w:hideMark/>
          </w:tcPr>
          <w:p w:rsidR="00887303" w:rsidRPr="00887303" w:rsidRDefault="00887303" w:rsidP="00887303">
            <w:pPr>
              <w:rPr>
                <w:rFonts w:ascii="Arial" w:hAnsi="Arial" w:cs="Arial"/>
                <w:sz w:val="20"/>
                <w:szCs w:val="20"/>
                <w:lang w:val="es-ES"/>
              </w:rPr>
            </w:pPr>
            <w:r w:rsidRPr="00887303">
              <w:rPr>
                <w:rFonts w:ascii="Arial" w:hAnsi="Arial" w:cs="Arial"/>
                <w:sz w:val="20"/>
                <w:szCs w:val="20"/>
                <w:lang w:val="es-ES"/>
              </w:rPr>
              <w:t>Partículas</w:t>
            </w:r>
          </w:p>
        </w:tc>
        <w:tc>
          <w:tcPr>
            <w:tcW w:w="1200" w:type="dxa"/>
            <w:tcBorders>
              <w:top w:val="single" w:sz="4" w:space="0" w:color="auto"/>
              <w:left w:val="nil"/>
              <w:bottom w:val="nil"/>
              <w:right w:val="nil"/>
            </w:tcBorders>
            <w:shd w:val="clear" w:color="auto" w:fill="auto"/>
            <w:noWrap/>
            <w:vAlign w:val="bottom"/>
            <w:hideMark/>
          </w:tcPr>
          <w:p w:rsidR="00887303" w:rsidRPr="00887303" w:rsidRDefault="00887303" w:rsidP="00887303">
            <w:pPr>
              <w:jc w:val="right"/>
              <w:rPr>
                <w:rFonts w:ascii="Arial" w:hAnsi="Arial" w:cs="Arial"/>
                <w:sz w:val="20"/>
                <w:szCs w:val="20"/>
                <w:lang w:val="es-ES"/>
              </w:rPr>
            </w:pPr>
            <w:r w:rsidRPr="00887303">
              <w:rPr>
                <w:rFonts w:ascii="Arial" w:hAnsi="Arial" w:cs="Arial"/>
                <w:sz w:val="20"/>
                <w:szCs w:val="20"/>
                <w:lang w:val="es-ES"/>
              </w:rPr>
              <w:t>6</w:t>
            </w:r>
          </w:p>
        </w:tc>
      </w:tr>
      <w:tr w:rsidR="00887303" w:rsidRPr="00887303" w:rsidTr="003A0469">
        <w:trPr>
          <w:trHeight w:val="300"/>
          <w:jc w:val="center"/>
        </w:trPr>
        <w:tc>
          <w:tcPr>
            <w:tcW w:w="3200" w:type="dxa"/>
            <w:tcBorders>
              <w:top w:val="nil"/>
              <w:left w:val="nil"/>
              <w:bottom w:val="nil"/>
              <w:right w:val="nil"/>
            </w:tcBorders>
            <w:shd w:val="clear" w:color="auto" w:fill="auto"/>
            <w:noWrap/>
            <w:vAlign w:val="bottom"/>
            <w:hideMark/>
          </w:tcPr>
          <w:p w:rsidR="00887303" w:rsidRPr="00887303" w:rsidRDefault="00887303" w:rsidP="00887303">
            <w:pPr>
              <w:rPr>
                <w:rFonts w:ascii="Arial" w:hAnsi="Arial" w:cs="Arial"/>
                <w:i/>
                <w:sz w:val="20"/>
                <w:szCs w:val="20"/>
                <w:lang w:val="es-ES"/>
              </w:rPr>
            </w:pPr>
            <w:r w:rsidRPr="00887303">
              <w:rPr>
                <w:rFonts w:ascii="Arial" w:hAnsi="Arial" w:cs="Arial"/>
                <w:i/>
                <w:sz w:val="20"/>
                <w:szCs w:val="20"/>
                <w:lang w:val="es-ES"/>
              </w:rPr>
              <w:t>w</w:t>
            </w:r>
          </w:p>
        </w:tc>
        <w:tc>
          <w:tcPr>
            <w:tcW w:w="1200" w:type="dxa"/>
            <w:tcBorders>
              <w:top w:val="nil"/>
              <w:left w:val="nil"/>
              <w:bottom w:val="nil"/>
              <w:right w:val="nil"/>
            </w:tcBorders>
            <w:shd w:val="clear" w:color="auto" w:fill="auto"/>
            <w:noWrap/>
            <w:vAlign w:val="bottom"/>
            <w:hideMark/>
          </w:tcPr>
          <w:p w:rsidR="00887303" w:rsidRPr="00887303" w:rsidRDefault="00887303" w:rsidP="00887303">
            <w:pPr>
              <w:jc w:val="right"/>
              <w:rPr>
                <w:rFonts w:ascii="Arial" w:hAnsi="Arial" w:cs="Arial"/>
                <w:sz w:val="20"/>
                <w:szCs w:val="20"/>
                <w:lang w:val="es-ES"/>
              </w:rPr>
            </w:pPr>
            <w:r w:rsidRPr="00887303">
              <w:rPr>
                <w:rFonts w:ascii="Arial" w:hAnsi="Arial" w:cs="Arial"/>
                <w:sz w:val="20"/>
                <w:szCs w:val="20"/>
                <w:lang w:val="es-ES"/>
              </w:rPr>
              <w:t>1</w:t>
            </w:r>
          </w:p>
        </w:tc>
      </w:tr>
      <w:tr w:rsidR="00887303" w:rsidRPr="00887303" w:rsidTr="003A0469">
        <w:trPr>
          <w:trHeight w:val="300"/>
          <w:jc w:val="center"/>
        </w:trPr>
        <w:tc>
          <w:tcPr>
            <w:tcW w:w="3200" w:type="dxa"/>
            <w:tcBorders>
              <w:top w:val="nil"/>
              <w:left w:val="nil"/>
              <w:bottom w:val="nil"/>
              <w:right w:val="nil"/>
            </w:tcBorders>
            <w:shd w:val="clear" w:color="auto" w:fill="auto"/>
            <w:noWrap/>
            <w:vAlign w:val="bottom"/>
            <w:hideMark/>
          </w:tcPr>
          <w:p w:rsidR="00887303" w:rsidRPr="00887303" w:rsidRDefault="00887303" w:rsidP="00887303">
            <w:pPr>
              <w:rPr>
                <w:rFonts w:ascii="Arial" w:hAnsi="Arial" w:cs="Arial"/>
                <w:sz w:val="20"/>
                <w:szCs w:val="20"/>
                <w:lang w:val="es-ES"/>
              </w:rPr>
            </w:pPr>
            <w:r w:rsidRPr="00887303">
              <w:rPr>
                <w:rFonts w:ascii="Arial" w:hAnsi="Arial" w:cs="Arial"/>
                <w:sz w:val="20"/>
                <w:szCs w:val="20"/>
                <w:lang w:val="es-ES"/>
              </w:rPr>
              <w:t>c1</w:t>
            </w:r>
          </w:p>
        </w:tc>
        <w:tc>
          <w:tcPr>
            <w:tcW w:w="1200" w:type="dxa"/>
            <w:tcBorders>
              <w:top w:val="nil"/>
              <w:left w:val="nil"/>
              <w:bottom w:val="nil"/>
              <w:right w:val="nil"/>
            </w:tcBorders>
            <w:shd w:val="clear" w:color="auto" w:fill="auto"/>
            <w:noWrap/>
            <w:vAlign w:val="bottom"/>
            <w:hideMark/>
          </w:tcPr>
          <w:p w:rsidR="00887303" w:rsidRPr="00887303" w:rsidRDefault="00887303" w:rsidP="00887303">
            <w:pPr>
              <w:jc w:val="right"/>
              <w:rPr>
                <w:rFonts w:ascii="Arial" w:hAnsi="Arial" w:cs="Arial"/>
                <w:sz w:val="20"/>
                <w:szCs w:val="20"/>
                <w:lang w:val="es-ES"/>
              </w:rPr>
            </w:pPr>
            <w:r w:rsidRPr="00887303">
              <w:rPr>
                <w:rFonts w:ascii="Arial" w:hAnsi="Arial" w:cs="Arial"/>
                <w:sz w:val="20"/>
                <w:szCs w:val="20"/>
                <w:lang w:val="es-ES"/>
              </w:rPr>
              <w:t>0.3</w:t>
            </w:r>
          </w:p>
        </w:tc>
      </w:tr>
      <w:tr w:rsidR="00887303" w:rsidRPr="00887303" w:rsidTr="003A0469">
        <w:trPr>
          <w:trHeight w:val="300"/>
          <w:jc w:val="center"/>
        </w:trPr>
        <w:tc>
          <w:tcPr>
            <w:tcW w:w="3200" w:type="dxa"/>
            <w:tcBorders>
              <w:top w:val="nil"/>
              <w:left w:val="nil"/>
              <w:bottom w:val="nil"/>
              <w:right w:val="nil"/>
            </w:tcBorders>
            <w:shd w:val="clear" w:color="auto" w:fill="auto"/>
            <w:noWrap/>
            <w:vAlign w:val="bottom"/>
            <w:hideMark/>
          </w:tcPr>
          <w:p w:rsidR="00887303" w:rsidRPr="00887303" w:rsidRDefault="00887303" w:rsidP="00887303">
            <w:pPr>
              <w:rPr>
                <w:rFonts w:ascii="Arial" w:hAnsi="Arial" w:cs="Arial"/>
                <w:sz w:val="20"/>
                <w:szCs w:val="20"/>
                <w:lang w:val="es-ES"/>
              </w:rPr>
            </w:pPr>
            <w:r w:rsidRPr="00887303">
              <w:rPr>
                <w:rFonts w:ascii="Arial" w:hAnsi="Arial" w:cs="Arial"/>
                <w:sz w:val="20"/>
                <w:szCs w:val="20"/>
                <w:lang w:val="es-ES"/>
              </w:rPr>
              <w:t>c2</w:t>
            </w:r>
          </w:p>
        </w:tc>
        <w:tc>
          <w:tcPr>
            <w:tcW w:w="1200" w:type="dxa"/>
            <w:tcBorders>
              <w:top w:val="nil"/>
              <w:left w:val="nil"/>
              <w:bottom w:val="nil"/>
              <w:right w:val="nil"/>
            </w:tcBorders>
            <w:shd w:val="clear" w:color="auto" w:fill="auto"/>
            <w:noWrap/>
            <w:vAlign w:val="bottom"/>
            <w:hideMark/>
          </w:tcPr>
          <w:p w:rsidR="00887303" w:rsidRPr="00887303" w:rsidRDefault="00887303" w:rsidP="00887303">
            <w:pPr>
              <w:jc w:val="right"/>
              <w:rPr>
                <w:rFonts w:ascii="Arial" w:hAnsi="Arial" w:cs="Arial"/>
                <w:sz w:val="20"/>
                <w:szCs w:val="20"/>
                <w:lang w:val="es-ES"/>
              </w:rPr>
            </w:pPr>
            <w:r w:rsidRPr="00887303">
              <w:rPr>
                <w:rFonts w:ascii="Arial" w:hAnsi="Arial" w:cs="Arial"/>
                <w:sz w:val="20"/>
                <w:szCs w:val="20"/>
                <w:lang w:val="es-ES"/>
              </w:rPr>
              <w:t>0.7</w:t>
            </w:r>
          </w:p>
        </w:tc>
      </w:tr>
      <w:tr w:rsidR="00887303" w:rsidRPr="00887303" w:rsidTr="003A0469">
        <w:trPr>
          <w:trHeight w:val="300"/>
          <w:jc w:val="center"/>
        </w:trPr>
        <w:tc>
          <w:tcPr>
            <w:tcW w:w="3200" w:type="dxa"/>
            <w:tcBorders>
              <w:top w:val="nil"/>
              <w:left w:val="nil"/>
              <w:bottom w:val="nil"/>
              <w:right w:val="nil"/>
            </w:tcBorders>
            <w:shd w:val="clear" w:color="auto" w:fill="auto"/>
            <w:noWrap/>
            <w:vAlign w:val="bottom"/>
            <w:hideMark/>
          </w:tcPr>
          <w:p w:rsidR="00887303" w:rsidRPr="00887303" w:rsidRDefault="00887303" w:rsidP="003A0469">
            <w:pPr>
              <w:rPr>
                <w:rFonts w:ascii="Arial" w:hAnsi="Arial" w:cs="Arial"/>
                <w:sz w:val="20"/>
                <w:szCs w:val="20"/>
                <w:lang w:val="es-ES"/>
              </w:rPr>
            </w:pPr>
            <w:r w:rsidRPr="00887303">
              <w:rPr>
                <w:rFonts w:ascii="Arial" w:hAnsi="Arial" w:cs="Arial"/>
                <w:sz w:val="20"/>
                <w:szCs w:val="20"/>
                <w:lang w:val="es-ES"/>
              </w:rPr>
              <w:t>Generaci</w:t>
            </w:r>
            <w:r w:rsidR="003A0469" w:rsidRPr="003A0469">
              <w:rPr>
                <w:rFonts w:ascii="Arial" w:hAnsi="Arial" w:cs="Arial"/>
                <w:sz w:val="20"/>
                <w:szCs w:val="20"/>
                <w:lang w:val="es-ES"/>
              </w:rPr>
              <w:t>ó</w:t>
            </w:r>
            <w:r w:rsidRPr="00887303">
              <w:rPr>
                <w:rFonts w:ascii="Arial" w:hAnsi="Arial" w:cs="Arial"/>
                <w:sz w:val="20"/>
                <w:szCs w:val="20"/>
                <w:lang w:val="es-ES"/>
              </w:rPr>
              <w:t>n de reemplazo</w:t>
            </w:r>
          </w:p>
        </w:tc>
        <w:tc>
          <w:tcPr>
            <w:tcW w:w="1200" w:type="dxa"/>
            <w:tcBorders>
              <w:top w:val="nil"/>
              <w:left w:val="nil"/>
              <w:bottom w:val="nil"/>
              <w:right w:val="nil"/>
            </w:tcBorders>
            <w:shd w:val="clear" w:color="auto" w:fill="auto"/>
            <w:noWrap/>
            <w:vAlign w:val="bottom"/>
            <w:hideMark/>
          </w:tcPr>
          <w:p w:rsidR="00887303" w:rsidRPr="00887303" w:rsidRDefault="00887303" w:rsidP="00887303">
            <w:pPr>
              <w:jc w:val="right"/>
              <w:rPr>
                <w:rFonts w:ascii="Arial" w:hAnsi="Arial" w:cs="Arial"/>
                <w:sz w:val="20"/>
                <w:szCs w:val="20"/>
                <w:lang w:val="es-ES"/>
              </w:rPr>
            </w:pPr>
            <w:r w:rsidRPr="00887303">
              <w:rPr>
                <w:rFonts w:ascii="Arial" w:hAnsi="Arial" w:cs="Arial"/>
                <w:sz w:val="20"/>
                <w:szCs w:val="20"/>
                <w:lang w:val="es-ES"/>
              </w:rPr>
              <w:t>100</w:t>
            </w:r>
          </w:p>
        </w:tc>
      </w:tr>
      <w:tr w:rsidR="00887303" w:rsidRPr="00887303" w:rsidTr="003A0469">
        <w:trPr>
          <w:trHeight w:val="300"/>
          <w:jc w:val="center"/>
        </w:trPr>
        <w:tc>
          <w:tcPr>
            <w:tcW w:w="3200" w:type="dxa"/>
            <w:tcBorders>
              <w:top w:val="nil"/>
              <w:left w:val="nil"/>
              <w:bottom w:val="nil"/>
              <w:right w:val="nil"/>
            </w:tcBorders>
            <w:shd w:val="clear" w:color="auto" w:fill="auto"/>
            <w:noWrap/>
            <w:vAlign w:val="bottom"/>
            <w:hideMark/>
          </w:tcPr>
          <w:p w:rsidR="00887303" w:rsidRPr="00887303" w:rsidRDefault="00887303" w:rsidP="003A0469">
            <w:pPr>
              <w:rPr>
                <w:rFonts w:ascii="Arial" w:hAnsi="Arial" w:cs="Arial"/>
                <w:sz w:val="20"/>
                <w:szCs w:val="20"/>
                <w:lang w:val="es-ES"/>
              </w:rPr>
            </w:pPr>
            <w:r w:rsidRPr="00887303">
              <w:rPr>
                <w:rFonts w:ascii="Arial" w:hAnsi="Arial" w:cs="Arial"/>
                <w:sz w:val="20"/>
                <w:szCs w:val="20"/>
                <w:lang w:val="es-ES"/>
              </w:rPr>
              <w:t>Numero de part</w:t>
            </w:r>
            <w:r w:rsidR="003A0469" w:rsidRPr="003A0469">
              <w:rPr>
                <w:rFonts w:ascii="Arial" w:hAnsi="Arial" w:cs="Arial"/>
                <w:sz w:val="20"/>
                <w:szCs w:val="20"/>
                <w:lang w:val="es-ES"/>
              </w:rPr>
              <w:t>í</w:t>
            </w:r>
            <w:r w:rsidRPr="00887303">
              <w:rPr>
                <w:rFonts w:ascii="Arial" w:hAnsi="Arial" w:cs="Arial"/>
                <w:sz w:val="20"/>
                <w:szCs w:val="20"/>
                <w:lang w:val="es-ES"/>
              </w:rPr>
              <w:t>culas reiniciadas</w:t>
            </w:r>
          </w:p>
        </w:tc>
        <w:tc>
          <w:tcPr>
            <w:tcW w:w="1200" w:type="dxa"/>
            <w:tcBorders>
              <w:top w:val="nil"/>
              <w:left w:val="nil"/>
              <w:bottom w:val="nil"/>
              <w:right w:val="nil"/>
            </w:tcBorders>
            <w:shd w:val="clear" w:color="auto" w:fill="auto"/>
            <w:noWrap/>
            <w:vAlign w:val="bottom"/>
            <w:hideMark/>
          </w:tcPr>
          <w:p w:rsidR="00887303" w:rsidRPr="00887303" w:rsidRDefault="00887303" w:rsidP="00887303">
            <w:pPr>
              <w:jc w:val="right"/>
              <w:rPr>
                <w:rFonts w:ascii="Arial" w:hAnsi="Arial" w:cs="Arial"/>
                <w:sz w:val="20"/>
                <w:szCs w:val="20"/>
                <w:lang w:val="es-ES"/>
              </w:rPr>
            </w:pPr>
            <w:r w:rsidRPr="00887303">
              <w:rPr>
                <w:rFonts w:ascii="Arial" w:hAnsi="Arial" w:cs="Arial"/>
                <w:sz w:val="20"/>
                <w:szCs w:val="20"/>
                <w:lang w:val="es-ES"/>
              </w:rPr>
              <w:t>2</w:t>
            </w:r>
          </w:p>
        </w:tc>
      </w:tr>
      <w:tr w:rsidR="00887303" w:rsidRPr="00887303" w:rsidTr="003A0469">
        <w:trPr>
          <w:trHeight w:val="300"/>
          <w:jc w:val="center"/>
        </w:trPr>
        <w:tc>
          <w:tcPr>
            <w:tcW w:w="3200" w:type="dxa"/>
            <w:tcBorders>
              <w:top w:val="nil"/>
              <w:left w:val="nil"/>
              <w:bottom w:val="single" w:sz="4" w:space="0" w:color="auto"/>
              <w:right w:val="nil"/>
            </w:tcBorders>
            <w:shd w:val="clear" w:color="auto" w:fill="auto"/>
            <w:noWrap/>
            <w:vAlign w:val="bottom"/>
            <w:hideMark/>
          </w:tcPr>
          <w:p w:rsidR="00887303" w:rsidRPr="00887303" w:rsidRDefault="00887303" w:rsidP="00887303">
            <w:pPr>
              <w:rPr>
                <w:rFonts w:ascii="Arial" w:hAnsi="Arial" w:cs="Arial"/>
                <w:sz w:val="20"/>
                <w:szCs w:val="20"/>
                <w:lang w:val="es-ES"/>
              </w:rPr>
            </w:pPr>
            <w:r w:rsidRPr="00887303">
              <w:rPr>
                <w:rFonts w:ascii="Arial" w:hAnsi="Arial" w:cs="Arial"/>
                <w:sz w:val="20"/>
                <w:szCs w:val="20"/>
                <w:lang w:val="es-ES"/>
              </w:rPr>
              <w:t>Tasa de muta</w:t>
            </w:r>
          </w:p>
        </w:tc>
        <w:tc>
          <w:tcPr>
            <w:tcW w:w="1200" w:type="dxa"/>
            <w:tcBorders>
              <w:top w:val="nil"/>
              <w:left w:val="nil"/>
              <w:bottom w:val="single" w:sz="4" w:space="0" w:color="auto"/>
              <w:right w:val="nil"/>
            </w:tcBorders>
            <w:shd w:val="clear" w:color="auto" w:fill="auto"/>
            <w:noWrap/>
            <w:vAlign w:val="bottom"/>
            <w:hideMark/>
          </w:tcPr>
          <w:p w:rsidR="00887303" w:rsidRPr="00887303" w:rsidRDefault="00887303" w:rsidP="00887303">
            <w:pPr>
              <w:jc w:val="right"/>
              <w:rPr>
                <w:rFonts w:ascii="Arial" w:hAnsi="Arial" w:cs="Arial"/>
                <w:sz w:val="20"/>
                <w:szCs w:val="20"/>
                <w:lang w:val="es-ES"/>
              </w:rPr>
            </w:pPr>
            <w:r w:rsidRPr="00887303">
              <w:rPr>
                <w:rFonts w:ascii="Arial" w:hAnsi="Arial" w:cs="Arial"/>
                <w:sz w:val="20"/>
                <w:szCs w:val="20"/>
                <w:lang w:val="es-ES"/>
              </w:rPr>
              <w:t>0.1</w:t>
            </w:r>
          </w:p>
        </w:tc>
      </w:tr>
    </w:tbl>
    <w:p w:rsidR="00887303" w:rsidRPr="003A0469" w:rsidRDefault="003A0469" w:rsidP="003A0469">
      <w:pPr>
        <w:pStyle w:val="BodyofPaper"/>
        <w:jc w:val="center"/>
        <w:rPr>
          <w:rFonts w:ascii="Arial" w:hAnsi="Arial" w:cs="Arial"/>
          <w:lang w:val="es-ES"/>
        </w:rPr>
      </w:pPr>
      <w:r w:rsidRPr="003A0469">
        <w:rPr>
          <w:rFonts w:ascii="Arial" w:hAnsi="Arial" w:cs="Arial"/>
          <w:lang w:val="es-ES"/>
        </w:rPr>
        <w:t>Tabla 1. Configuración de</w:t>
      </w:r>
      <w:r>
        <w:rPr>
          <w:rFonts w:ascii="Arial" w:hAnsi="Arial" w:cs="Arial"/>
          <w:lang w:val="es-ES"/>
        </w:rPr>
        <w:t>l algoritmo</w:t>
      </w:r>
      <w:r w:rsidRPr="003A0469">
        <w:rPr>
          <w:rFonts w:ascii="Arial" w:hAnsi="Arial" w:cs="Arial"/>
          <w:lang w:val="es-ES"/>
        </w:rPr>
        <w:t xml:space="preserve"> </w:t>
      </w:r>
      <w:r>
        <w:rPr>
          <w:rFonts w:ascii="Cambria Math" w:hAnsi="Cambria Math" w:cs="Arial"/>
          <w:lang w:val="es-ES"/>
        </w:rPr>
        <w:t>𝜇</w:t>
      </w:r>
      <w:r w:rsidRPr="003A0469">
        <w:rPr>
          <w:rFonts w:ascii="Arial" w:hAnsi="Arial" w:cs="Arial"/>
          <w:lang w:val="es-ES"/>
        </w:rPr>
        <w:t>PSO</w:t>
      </w:r>
    </w:p>
    <w:p w:rsidR="00887303" w:rsidRPr="003A0469" w:rsidRDefault="00887303" w:rsidP="00887303">
      <w:pPr>
        <w:pStyle w:val="BodyofPaper"/>
        <w:rPr>
          <w:rFonts w:ascii="Arial" w:hAnsi="Arial" w:cs="Arial"/>
          <w:lang w:val="es-ES"/>
        </w:rPr>
      </w:pPr>
    </w:p>
    <w:p w:rsidR="00887303" w:rsidRPr="003A0469" w:rsidRDefault="00887303" w:rsidP="00887303">
      <w:pPr>
        <w:pStyle w:val="BodyofPaper"/>
        <w:rPr>
          <w:rFonts w:ascii="Arial" w:hAnsi="Arial" w:cs="Arial"/>
          <w:lang w:val="es-ES"/>
        </w:rPr>
      </w:pPr>
      <w:r w:rsidRPr="003A0469">
        <w:rPr>
          <w:rFonts w:ascii="Arial" w:hAnsi="Arial" w:cs="Arial"/>
          <w:lang w:val="es-ES"/>
        </w:rPr>
        <w:t>En la Tabla 1 se puede ver la configuraci</w:t>
      </w:r>
      <w:r w:rsidR="003A0469" w:rsidRPr="003A0469">
        <w:rPr>
          <w:rFonts w:ascii="Arial" w:hAnsi="Arial" w:cs="Arial"/>
          <w:lang w:val="es-ES"/>
        </w:rPr>
        <w:t>ó</w:t>
      </w:r>
      <w:r w:rsidRPr="003A0469">
        <w:rPr>
          <w:rFonts w:ascii="Arial" w:hAnsi="Arial" w:cs="Arial"/>
          <w:lang w:val="es-ES"/>
        </w:rPr>
        <w:t xml:space="preserve">n para el algoritmo </w:t>
      </w:r>
      <w:r w:rsidR="003A0469">
        <w:rPr>
          <w:rFonts w:ascii="Cambria Math" w:hAnsi="Cambria Math" w:cs="Arial"/>
          <w:lang w:val="es-ES"/>
        </w:rPr>
        <w:t>𝜇</w:t>
      </w:r>
      <w:r w:rsidRPr="003A0469">
        <w:rPr>
          <w:rFonts w:ascii="Arial" w:hAnsi="Arial" w:cs="Arial"/>
          <w:lang w:val="es-ES"/>
        </w:rPr>
        <w:t>PSO, se usaron los parámetros reportados en el estado del arte.</w:t>
      </w:r>
    </w:p>
    <w:tbl>
      <w:tblPr>
        <w:tblW w:w="4277" w:type="dxa"/>
        <w:jc w:val="center"/>
        <w:tblInd w:w="-1021" w:type="dxa"/>
        <w:tblCellMar>
          <w:left w:w="70" w:type="dxa"/>
          <w:right w:w="70" w:type="dxa"/>
        </w:tblCellMar>
        <w:tblLook w:val="04A0"/>
      </w:tblPr>
      <w:tblGrid>
        <w:gridCol w:w="2787"/>
        <w:gridCol w:w="1490"/>
      </w:tblGrid>
      <w:tr w:rsidR="003A0469" w:rsidRPr="003A0469" w:rsidTr="003A0469">
        <w:trPr>
          <w:trHeight w:val="300"/>
          <w:jc w:val="center"/>
        </w:trPr>
        <w:tc>
          <w:tcPr>
            <w:tcW w:w="2787" w:type="dxa"/>
            <w:tcBorders>
              <w:top w:val="nil"/>
              <w:left w:val="nil"/>
              <w:bottom w:val="nil"/>
              <w:right w:val="nil"/>
            </w:tcBorders>
            <w:shd w:val="clear" w:color="auto" w:fill="auto"/>
            <w:noWrap/>
            <w:vAlign w:val="bottom"/>
            <w:hideMark/>
          </w:tcPr>
          <w:p w:rsidR="003A0469" w:rsidRPr="003A0469" w:rsidRDefault="003A0469" w:rsidP="003A0469">
            <w:pPr>
              <w:jc w:val="center"/>
              <w:rPr>
                <w:rFonts w:ascii="Arial" w:hAnsi="Arial" w:cs="Arial"/>
                <w:sz w:val="20"/>
                <w:szCs w:val="20"/>
                <w:lang w:val="es-ES"/>
              </w:rPr>
            </w:pPr>
            <w:r w:rsidRPr="003A0469">
              <w:rPr>
                <w:rFonts w:ascii="Arial" w:hAnsi="Arial" w:cs="Arial"/>
                <w:sz w:val="20"/>
                <w:szCs w:val="20"/>
                <w:lang w:val="es-ES"/>
              </w:rPr>
              <w:t>Par</w:t>
            </w:r>
            <w:r w:rsidRPr="0065474F">
              <w:rPr>
                <w:rFonts w:ascii="Arial" w:hAnsi="Arial" w:cs="Arial"/>
                <w:sz w:val="20"/>
                <w:szCs w:val="20"/>
                <w:lang w:val="es-ES"/>
              </w:rPr>
              <w:t>á</w:t>
            </w:r>
            <w:r w:rsidRPr="003A0469">
              <w:rPr>
                <w:rFonts w:ascii="Arial" w:hAnsi="Arial" w:cs="Arial"/>
                <w:sz w:val="20"/>
                <w:szCs w:val="20"/>
                <w:lang w:val="es-ES"/>
              </w:rPr>
              <w:t>metro</w:t>
            </w:r>
          </w:p>
        </w:tc>
        <w:tc>
          <w:tcPr>
            <w:tcW w:w="1490" w:type="dxa"/>
            <w:tcBorders>
              <w:top w:val="nil"/>
              <w:left w:val="nil"/>
              <w:bottom w:val="nil"/>
              <w:right w:val="nil"/>
            </w:tcBorders>
            <w:shd w:val="clear" w:color="auto" w:fill="auto"/>
            <w:noWrap/>
            <w:vAlign w:val="bottom"/>
            <w:hideMark/>
          </w:tcPr>
          <w:p w:rsidR="003A0469" w:rsidRPr="003A0469" w:rsidRDefault="003A0469" w:rsidP="003A0469">
            <w:pPr>
              <w:jc w:val="center"/>
              <w:rPr>
                <w:rFonts w:ascii="Arial" w:hAnsi="Arial" w:cs="Arial"/>
                <w:sz w:val="20"/>
                <w:szCs w:val="20"/>
                <w:lang w:val="es-ES"/>
              </w:rPr>
            </w:pPr>
            <w:r w:rsidRPr="003A0469">
              <w:rPr>
                <w:rFonts w:ascii="Arial" w:hAnsi="Arial" w:cs="Arial"/>
                <w:sz w:val="20"/>
                <w:szCs w:val="20"/>
                <w:lang w:val="es-ES"/>
              </w:rPr>
              <w:t>Valor</w:t>
            </w:r>
          </w:p>
        </w:tc>
      </w:tr>
      <w:tr w:rsidR="003A0469" w:rsidRPr="003A0469" w:rsidTr="003A0469">
        <w:trPr>
          <w:trHeight w:val="300"/>
          <w:jc w:val="center"/>
        </w:trPr>
        <w:tc>
          <w:tcPr>
            <w:tcW w:w="2787" w:type="dxa"/>
            <w:tcBorders>
              <w:top w:val="single" w:sz="4" w:space="0" w:color="auto"/>
              <w:left w:val="nil"/>
              <w:bottom w:val="nil"/>
              <w:right w:val="nil"/>
            </w:tcBorders>
            <w:shd w:val="clear" w:color="auto" w:fill="auto"/>
            <w:noWrap/>
            <w:vAlign w:val="bottom"/>
            <w:hideMark/>
          </w:tcPr>
          <w:p w:rsidR="003A0469" w:rsidRPr="003A0469" w:rsidRDefault="003A0469" w:rsidP="003A0469">
            <w:pPr>
              <w:rPr>
                <w:rFonts w:ascii="Arial" w:hAnsi="Arial" w:cs="Arial"/>
                <w:sz w:val="20"/>
                <w:szCs w:val="20"/>
                <w:lang w:val="es-ES"/>
              </w:rPr>
            </w:pPr>
            <w:r w:rsidRPr="003A0469">
              <w:rPr>
                <w:rFonts w:ascii="Arial" w:hAnsi="Arial" w:cs="Arial"/>
                <w:sz w:val="20"/>
                <w:szCs w:val="20"/>
                <w:lang w:val="es-ES"/>
              </w:rPr>
              <w:t>Poblaci</w:t>
            </w:r>
            <w:r>
              <w:rPr>
                <w:rFonts w:ascii="Arial" w:hAnsi="Arial" w:cs="Arial"/>
                <w:sz w:val="20"/>
                <w:szCs w:val="20"/>
                <w:lang w:val="es-ES"/>
              </w:rPr>
              <w:t>ó</w:t>
            </w:r>
            <w:r w:rsidRPr="003A0469">
              <w:rPr>
                <w:rFonts w:ascii="Arial" w:hAnsi="Arial" w:cs="Arial"/>
                <w:sz w:val="20"/>
                <w:szCs w:val="20"/>
                <w:lang w:val="es-ES"/>
              </w:rPr>
              <w:t>n</w:t>
            </w:r>
          </w:p>
        </w:tc>
        <w:tc>
          <w:tcPr>
            <w:tcW w:w="1490" w:type="dxa"/>
            <w:tcBorders>
              <w:top w:val="single" w:sz="4" w:space="0" w:color="auto"/>
              <w:left w:val="nil"/>
              <w:bottom w:val="nil"/>
              <w:right w:val="nil"/>
            </w:tcBorders>
            <w:shd w:val="clear" w:color="auto" w:fill="auto"/>
            <w:noWrap/>
            <w:vAlign w:val="bottom"/>
            <w:hideMark/>
          </w:tcPr>
          <w:p w:rsidR="003A0469" w:rsidRPr="003A0469" w:rsidRDefault="003A0469" w:rsidP="003A0469">
            <w:pPr>
              <w:jc w:val="right"/>
              <w:rPr>
                <w:rFonts w:ascii="Arial" w:hAnsi="Arial" w:cs="Arial"/>
                <w:sz w:val="20"/>
                <w:szCs w:val="20"/>
                <w:lang w:val="es-ES"/>
              </w:rPr>
            </w:pPr>
            <w:r w:rsidRPr="003A0469">
              <w:rPr>
                <w:rFonts w:ascii="Arial" w:hAnsi="Arial" w:cs="Arial"/>
                <w:sz w:val="20"/>
                <w:szCs w:val="20"/>
                <w:lang w:val="es-ES"/>
              </w:rPr>
              <w:t>40</w:t>
            </w:r>
          </w:p>
        </w:tc>
      </w:tr>
      <w:tr w:rsidR="003A0469" w:rsidRPr="003A0469" w:rsidTr="003A0469">
        <w:trPr>
          <w:trHeight w:val="300"/>
          <w:jc w:val="center"/>
        </w:trPr>
        <w:tc>
          <w:tcPr>
            <w:tcW w:w="2787" w:type="dxa"/>
            <w:tcBorders>
              <w:top w:val="nil"/>
              <w:left w:val="nil"/>
              <w:bottom w:val="single" w:sz="4" w:space="0" w:color="auto"/>
              <w:right w:val="nil"/>
            </w:tcBorders>
            <w:shd w:val="clear" w:color="auto" w:fill="auto"/>
            <w:noWrap/>
            <w:vAlign w:val="bottom"/>
            <w:hideMark/>
          </w:tcPr>
          <w:p w:rsidR="003A0469" w:rsidRPr="003A0469" w:rsidRDefault="00DA61F4" w:rsidP="003A0469">
            <w:pPr>
              <w:rPr>
                <w:rFonts w:ascii="Arial" w:hAnsi="Arial" w:cs="Arial"/>
                <w:sz w:val="20"/>
                <w:szCs w:val="20"/>
                <w:lang w:val="es-ES"/>
              </w:rPr>
            </w:pPr>
            <w:r>
              <w:rPr>
                <w:rFonts w:ascii="Arial" w:hAnsi="Arial" w:cs="Arial"/>
                <w:sz w:val="20"/>
                <w:szCs w:val="20"/>
                <w:lang w:val="es-ES"/>
              </w:rPr>
              <w:t>E</w:t>
            </w:r>
            <w:r w:rsidR="003A0469" w:rsidRPr="003A0469">
              <w:rPr>
                <w:rFonts w:ascii="Arial" w:hAnsi="Arial" w:cs="Arial"/>
                <w:sz w:val="20"/>
                <w:szCs w:val="20"/>
                <w:lang w:val="es-ES"/>
              </w:rPr>
              <w:t>rror permitido</w:t>
            </w:r>
          </w:p>
        </w:tc>
        <w:tc>
          <w:tcPr>
            <w:tcW w:w="1490" w:type="dxa"/>
            <w:tcBorders>
              <w:top w:val="nil"/>
              <w:left w:val="nil"/>
              <w:bottom w:val="single" w:sz="4" w:space="0" w:color="auto"/>
              <w:right w:val="nil"/>
            </w:tcBorders>
            <w:shd w:val="clear" w:color="auto" w:fill="auto"/>
            <w:noWrap/>
            <w:vAlign w:val="bottom"/>
            <w:hideMark/>
          </w:tcPr>
          <w:p w:rsidR="003A0469" w:rsidRPr="003A0469" w:rsidRDefault="003A0469" w:rsidP="003A0469">
            <w:pPr>
              <w:jc w:val="right"/>
              <w:rPr>
                <w:rFonts w:ascii="Arial" w:hAnsi="Arial" w:cs="Arial"/>
                <w:sz w:val="20"/>
                <w:szCs w:val="20"/>
                <w:lang w:val="es-ES"/>
              </w:rPr>
            </w:pPr>
            <w:r w:rsidRPr="003A0469">
              <w:rPr>
                <w:rFonts w:ascii="Arial" w:hAnsi="Arial" w:cs="Arial"/>
                <w:sz w:val="20"/>
                <w:szCs w:val="20"/>
                <w:lang w:val="es-ES"/>
              </w:rPr>
              <w:t>0.001</w:t>
            </w:r>
          </w:p>
        </w:tc>
      </w:tr>
    </w:tbl>
    <w:p w:rsidR="00887303" w:rsidRDefault="003A0469" w:rsidP="003A0469">
      <w:pPr>
        <w:pStyle w:val="BodyofPaper"/>
        <w:jc w:val="center"/>
        <w:rPr>
          <w:rFonts w:ascii="Arial" w:hAnsi="Arial" w:cs="Arial"/>
          <w:lang w:val="es-ES"/>
        </w:rPr>
      </w:pPr>
      <w:r>
        <w:rPr>
          <w:rFonts w:ascii="Arial" w:hAnsi="Arial" w:cs="Arial"/>
          <w:lang w:val="es-ES"/>
        </w:rPr>
        <w:t xml:space="preserve">Tabla 2. Configuración del algoritmo </w:t>
      </w:r>
      <w:proofErr w:type="spellStart"/>
      <w:r>
        <w:rPr>
          <w:rFonts w:ascii="Arial" w:hAnsi="Arial" w:cs="Arial"/>
          <w:lang w:val="es-ES"/>
        </w:rPr>
        <w:t>cGA</w:t>
      </w:r>
      <w:proofErr w:type="spellEnd"/>
    </w:p>
    <w:p w:rsidR="003A0469" w:rsidRPr="003A0469" w:rsidRDefault="003A0469" w:rsidP="00887303">
      <w:pPr>
        <w:pStyle w:val="BodyofPaper"/>
        <w:rPr>
          <w:rFonts w:ascii="Arial" w:hAnsi="Arial" w:cs="Arial"/>
          <w:lang w:val="es-ES"/>
        </w:rPr>
      </w:pPr>
    </w:p>
    <w:p w:rsidR="003A0469" w:rsidRDefault="003A0469" w:rsidP="00887303">
      <w:pPr>
        <w:pStyle w:val="BodyofPaper"/>
        <w:rPr>
          <w:rFonts w:ascii="Arial" w:hAnsi="Arial" w:cs="Arial"/>
          <w:lang w:val="es-ES"/>
        </w:rPr>
      </w:pPr>
    </w:p>
    <w:p w:rsidR="003A0469" w:rsidRDefault="003A0469" w:rsidP="00887303">
      <w:pPr>
        <w:pStyle w:val="BodyofPaper"/>
        <w:rPr>
          <w:rFonts w:ascii="Arial" w:hAnsi="Arial" w:cs="Arial"/>
          <w:lang w:val="es-ES"/>
        </w:rPr>
      </w:pPr>
    </w:p>
    <w:p w:rsidR="003A0469" w:rsidRDefault="003A0469" w:rsidP="00887303">
      <w:pPr>
        <w:pStyle w:val="BodyofPaper"/>
        <w:rPr>
          <w:rFonts w:ascii="Arial" w:hAnsi="Arial" w:cs="Arial"/>
          <w:lang w:val="es-ES"/>
        </w:rPr>
      </w:pPr>
    </w:p>
    <w:p w:rsidR="00DA61F4" w:rsidRDefault="00DA61F4" w:rsidP="00887303">
      <w:pPr>
        <w:pStyle w:val="BodyofPaper"/>
        <w:rPr>
          <w:rFonts w:ascii="Arial" w:hAnsi="Arial" w:cs="Arial"/>
          <w:lang w:val="es-ES"/>
        </w:rPr>
      </w:pPr>
    </w:p>
    <w:p w:rsidR="00887303" w:rsidRPr="003A0469" w:rsidRDefault="00887303" w:rsidP="00887303">
      <w:pPr>
        <w:pStyle w:val="BodyofPaper"/>
        <w:rPr>
          <w:rFonts w:ascii="Arial" w:hAnsi="Arial" w:cs="Arial"/>
          <w:lang w:val="es-ES"/>
        </w:rPr>
      </w:pPr>
      <w:r w:rsidRPr="003A0469">
        <w:rPr>
          <w:rFonts w:ascii="Arial" w:hAnsi="Arial" w:cs="Arial"/>
          <w:lang w:val="es-ES"/>
        </w:rPr>
        <w:t>En la Tabla 2, se muestra la configuraci</w:t>
      </w:r>
      <w:r w:rsidR="003A0469">
        <w:rPr>
          <w:rFonts w:ascii="Arial" w:hAnsi="Arial" w:cs="Arial"/>
          <w:lang w:val="es-ES"/>
        </w:rPr>
        <w:t>ó</w:t>
      </w:r>
      <w:r w:rsidRPr="003A0469">
        <w:rPr>
          <w:rFonts w:ascii="Arial" w:hAnsi="Arial" w:cs="Arial"/>
          <w:lang w:val="es-ES"/>
        </w:rPr>
        <w:t xml:space="preserve">n para el algoritmo </w:t>
      </w:r>
      <w:proofErr w:type="spellStart"/>
      <w:r w:rsidRPr="003A0469">
        <w:rPr>
          <w:rFonts w:ascii="Arial" w:hAnsi="Arial" w:cs="Arial"/>
          <w:lang w:val="es-ES"/>
        </w:rPr>
        <w:t>cGA</w:t>
      </w:r>
      <w:proofErr w:type="spellEnd"/>
      <w:r w:rsidRPr="003A0469">
        <w:rPr>
          <w:rFonts w:ascii="Arial" w:hAnsi="Arial" w:cs="Arial"/>
          <w:lang w:val="es-ES"/>
        </w:rPr>
        <w:t xml:space="preserve">, la cantidad de individuos </w:t>
      </w:r>
      <w:r w:rsidR="003A0469">
        <w:rPr>
          <w:rFonts w:ascii="Arial" w:hAnsi="Arial" w:cs="Arial"/>
          <w:lang w:val="es-ES"/>
        </w:rPr>
        <w:t xml:space="preserve">y el error permitido </w:t>
      </w:r>
      <w:r w:rsidRPr="003A0469">
        <w:rPr>
          <w:rFonts w:ascii="Arial" w:hAnsi="Arial" w:cs="Arial"/>
          <w:lang w:val="es-ES"/>
        </w:rPr>
        <w:t>se seleccion</w:t>
      </w:r>
      <w:r w:rsidR="003A0469">
        <w:rPr>
          <w:rFonts w:ascii="Arial" w:hAnsi="Arial" w:cs="Arial"/>
          <w:lang w:val="es-ES"/>
        </w:rPr>
        <w:t>aron</w:t>
      </w:r>
      <w:r w:rsidRPr="003A0469">
        <w:rPr>
          <w:rFonts w:ascii="Arial" w:hAnsi="Arial" w:cs="Arial"/>
          <w:lang w:val="es-ES"/>
        </w:rPr>
        <w:t xml:space="preserve"> de manera arbitraria.</w:t>
      </w:r>
    </w:p>
    <w:p w:rsidR="003A0469" w:rsidRDefault="003A0469" w:rsidP="00887303">
      <w:pPr>
        <w:pStyle w:val="BodyofPaper"/>
        <w:rPr>
          <w:rFonts w:ascii="Arial" w:hAnsi="Arial" w:cs="Arial"/>
          <w:lang w:val="es-ES"/>
        </w:rPr>
      </w:pPr>
    </w:p>
    <w:tbl>
      <w:tblPr>
        <w:tblW w:w="6140" w:type="dxa"/>
        <w:jc w:val="center"/>
        <w:tblInd w:w="55" w:type="dxa"/>
        <w:tblCellMar>
          <w:left w:w="70" w:type="dxa"/>
          <w:right w:w="70" w:type="dxa"/>
        </w:tblCellMar>
        <w:tblLook w:val="04A0"/>
      </w:tblPr>
      <w:tblGrid>
        <w:gridCol w:w="1200"/>
        <w:gridCol w:w="3200"/>
        <w:gridCol w:w="1740"/>
      </w:tblGrid>
      <w:tr w:rsidR="003A0469" w:rsidRPr="003A0469" w:rsidTr="003A0469">
        <w:trPr>
          <w:trHeight w:val="300"/>
          <w:jc w:val="center"/>
        </w:trPr>
        <w:tc>
          <w:tcPr>
            <w:tcW w:w="1200" w:type="dxa"/>
            <w:tcBorders>
              <w:top w:val="nil"/>
              <w:left w:val="nil"/>
              <w:bottom w:val="nil"/>
              <w:right w:val="nil"/>
            </w:tcBorders>
            <w:shd w:val="clear" w:color="auto" w:fill="auto"/>
            <w:noWrap/>
            <w:vAlign w:val="bottom"/>
            <w:hideMark/>
          </w:tcPr>
          <w:p w:rsidR="003A0469" w:rsidRPr="003A0469" w:rsidRDefault="003A0469" w:rsidP="00997B30">
            <w:pPr>
              <w:jc w:val="center"/>
              <w:rPr>
                <w:rFonts w:ascii="Arial" w:hAnsi="Arial" w:cs="Arial"/>
                <w:sz w:val="20"/>
                <w:szCs w:val="20"/>
                <w:lang w:val="es-ES"/>
              </w:rPr>
            </w:pPr>
            <w:r w:rsidRPr="003A0469">
              <w:rPr>
                <w:rFonts w:ascii="Arial" w:hAnsi="Arial" w:cs="Arial"/>
                <w:sz w:val="20"/>
                <w:szCs w:val="20"/>
                <w:lang w:val="es-ES"/>
              </w:rPr>
              <w:t>Algoritmo</w:t>
            </w:r>
          </w:p>
        </w:tc>
        <w:tc>
          <w:tcPr>
            <w:tcW w:w="3200" w:type="dxa"/>
            <w:tcBorders>
              <w:top w:val="nil"/>
              <w:left w:val="nil"/>
              <w:bottom w:val="nil"/>
              <w:right w:val="nil"/>
            </w:tcBorders>
            <w:shd w:val="clear" w:color="auto" w:fill="auto"/>
            <w:noWrap/>
            <w:vAlign w:val="bottom"/>
            <w:hideMark/>
          </w:tcPr>
          <w:p w:rsidR="003A0469" w:rsidRPr="003A0469" w:rsidRDefault="003A0469" w:rsidP="00997B30">
            <w:pPr>
              <w:jc w:val="center"/>
              <w:rPr>
                <w:rFonts w:ascii="Arial" w:hAnsi="Arial" w:cs="Arial"/>
                <w:sz w:val="20"/>
                <w:szCs w:val="20"/>
                <w:lang w:val="es-ES"/>
              </w:rPr>
            </w:pPr>
            <w:r w:rsidRPr="003A0469">
              <w:rPr>
                <w:rFonts w:ascii="Arial" w:hAnsi="Arial" w:cs="Arial"/>
                <w:sz w:val="20"/>
                <w:szCs w:val="20"/>
                <w:lang w:val="es-ES"/>
              </w:rPr>
              <w:t>Agentes bloqueados promedio</w:t>
            </w:r>
          </w:p>
        </w:tc>
        <w:tc>
          <w:tcPr>
            <w:tcW w:w="1740" w:type="dxa"/>
            <w:tcBorders>
              <w:top w:val="nil"/>
              <w:left w:val="nil"/>
              <w:bottom w:val="nil"/>
              <w:right w:val="nil"/>
            </w:tcBorders>
            <w:shd w:val="clear" w:color="auto" w:fill="auto"/>
            <w:noWrap/>
            <w:vAlign w:val="bottom"/>
            <w:hideMark/>
          </w:tcPr>
          <w:p w:rsidR="003A0469" w:rsidRPr="003A0469" w:rsidRDefault="0065474F" w:rsidP="00997B30">
            <w:pPr>
              <w:jc w:val="center"/>
              <w:rPr>
                <w:rFonts w:ascii="Arial" w:hAnsi="Arial" w:cs="Arial"/>
                <w:sz w:val="20"/>
                <w:szCs w:val="20"/>
                <w:lang w:val="es-ES"/>
              </w:rPr>
            </w:pPr>
            <w:proofErr w:type="spellStart"/>
            <w:r>
              <w:rPr>
                <w:rFonts w:ascii="Arial" w:hAnsi="Arial" w:cs="Arial"/>
                <w:sz w:val="20"/>
                <w:szCs w:val="20"/>
                <w:lang w:val="es-ES"/>
              </w:rPr>
              <w:t>Fitness</w:t>
            </w:r>
            <w:proofErr w:type="spellEnd"/>
            <w:r>
              <w:rPr>
                <w:rFonts w:ascii="Arial" w:hAnsi="Arial" w:cs="Arial"/>
                <w:sz w:val="20"/>
                <w:szCs w:val="20"/>
                <w:lang w:val="es-ES"/>
              </w:rPr>
              <w:t xml:space="preserve"> p</w:t>
            </w:r>
            <w:r w:rsidR="003A0469" w:rsidRPr="003A0469">
              <w:rPr>
                <w:rFonts w:ascii="Arial" w:hAnsi="Arial" w:cs="Arial"/>
                <w:sz w:val="20"/>
                <w:szCs w:val="20"/>
                <w:lang w:val="es-ES"/>
              </w:rPr>
              <w:t>romedio</w:t>
            </w:r>
          </w:p>
        </w:tc>
      </w:tr>
      <w:tr w:rsidR="003A0469" w:rsidRPr="003A0469" w:rsidTr="003A0469">
        <w:trPr>
          <w:trHeight w:val="300"/>
          <w:jc w:val="center"/>
        </w:trPr>
        <w:tc>
          <w:tcPr>
            <w:tcW w:w="1200" w:type="dxa"/>
            <w:tcBorders>
              <w:top w:val="single" w:sz="4" w:space="0" w:color="auto"/>
              <w:left w:val="nil"/>
              <w:bottom w:val="nil"/>
              <w:right w:val="nil"/>
            </w:tcBorders>
            <w:shd w:val="clear" w:color="auto" w:fill="auto"/>
            <w:noWrap/>
            <w:vAlign w:val="bottom"/>
            <w:hideMark/>
          </w:tcPr>
          <w:p w:rsidR="003A0469" w:rsidRPr="003A0469" w:rsidRDefault="003A0469" w:rsidP="003A0469">
            <w:pPr>
              <w:rPr>
                <w:rFonts w:ascii="Arial" w:hAnsi="Arial" w:cs="Arial"/>
                <w:sz w:val="20"/>
                <w:szCs w:val="20"/>
                <w:lang w:val="es-ES"/>
              </w:rPr>
            </w:pPr>
            <w:r>
              <w:rPr>
                <w:rFonts w:ascii="Cambria Math" w:hAnsi="Cambria Math" w:cs="Arial"/>
                <w:sz w:val="20"/>
                <w:szCs w:val="20"/>
                <w:lang w:val="es-ES"/>
              </w:rPr>
              <w:t>𝜇</w:t>
            </w:r>
            <w:r w:rsidRPr="003A0469">
              <w:rPr>
                <w:rFonts w:ascii="Arial" w:hAnsi="Arial" w:cs="Arial"/>
                <w:sz w:val="20"/>
                <w:szCs w:val="20"/>
                <w:lang w:val="es-ES"/>
              </w:rPr>
              <w:t>PSO</w:t>
            </w:r>
          </w:p>
        </w:tc>
        <w:tc>
          <w:tcPr>
            <w:tcW w:w="3200" w:type="dxa"/>
            <w:tcBorders>
              <w:top w:val="single" w:sz="4" w:space="0" w:color="auto"/>
              <w:left w:val="nil"/>
              <w:bottom w:val="nil"/>
              <w:right w:val="nil"/>
            </w:tcBorders>
            <w:shd w:val="clear" w:color="auto" w:fill="auto"/>
            <w:noWrap/>
            <w:vAlign w:val="bottom"/>
            <w:hideMark/>
          </w:tcPr>
          <w:p w:rsidR="003A0469" w:rsidRPr="003A0469" w:rsidRDefault="003A0469" w:rsidP="003A0469">
            <w:pPr>
              <w:jc w:val="center"/>
              <w:rPr>
                <w:rFonts w:ascii="Arial" w:hAnsi="Arial" w:cs="Arial"/>
                <w:sz w:val="20"/>
                <w:szCs w:val="20"/>
                <w:lang w:val="es-ES"/>
              </w:rPr>
            </w:pPr>
            <w:r w:rsidRPr="003A0469">
              <w:rPr>
                <w:rFonts w:ascii="Arial" w:hAnsi="Arial" w:cs="Arial"/>
                <w:sz w:val="20"/>
                <w:szCs w:val="20"/>
                <w:lang w:val="es-ES"/>
              </w:rPr>
              <w:t>75%</w:t>
            </w:r>
          </w:p>
        </w:tc>
        <w:tc>
          <w:tcPr>
            <w:tcW w:w="1740" w:type="dxa"/>
            <w:tcBorders>
              <w:top w:val="single" w:sz="4" w:space="0" w:color="auto"/>
              <w:left w:val="nil"/>
              <w:bottom w:val="nil"/>
              <w:right w:val="nil"/>
            </w:tcBorders>
            <w:shd w:val="clear" w:color="auto" w:fill="auto"/>
            <w:noWrap/>
            <w:vAlign w:val="bottom"/>
            <w:hideMark/>
          </w:tcPr>
          <w:p w:rsidR="003A0469" w:rsidRPr="003A0469" w:rsidRDefault="003A0469" w:rsidP="003A0469">
            <w:pPr>
              <w:jc w:val="center"/>
              <w:rPr>
                <w:rFonts w:ascii="Arial" w:hAnsi="Arial" w:cs="Arial"/>
                <w:sz w:val="20"/>
                <w:szCs w:val="20"/>
                <w:lang w:val="es-ES"/>
              </w:rPr>
            </w:pPr>
            <w:r w:rsidRPr="003A0469">
              <w:rPr>
                <w:rFonts w:ascii="Arial" w:hAnsi="Arial" w:cs="Arial"/>
                <w:sz w:val="20"/>
                <w:szCs w:val="20"/>
                <w:lang w:val="es-ES"/>
              </w:rPr>
              <w:t>10.01</w:t>
            </w:r>
          </w:p>
        </w:tc>
      </w:tr>
      <w:tr w:rsidR="003A0469" w:rsidRPr="003A0469" w:rsidTr="003A0469">
        <w:trPr>
          <w:trHeight w:val="300"/>
          <w:jc w:val="center"/>
        </w:trPr>
        <w:tc>
          <w:tcPr>
            <w:tcW w:w="1200" w:type="dxa"/>
            <w:tcBorders>
              <w:top w:val="nil"/>
              <w:left w:val="nil"/>
              <w:bottom w:val="single" w:sz="4" w:space="0" w:color="auto"/>
              <w:right w:val="nil"/>
            </w:tcBorders>
            <w:shd w:val="clear" w:color="auto" w:fill="auto"/>
            <w:noWrap/>
            <w:vAlign w:val="bottom"/>
            <w:hideMark/>
          </w:tcPr>
          <w:p w:rsidR="003A0469" w:rsidRPr="003A0469" w:rsidRDefault="003A0469" w:rsidP="003A0469">
            <w:pPr>
              <w:rPr>
                <w:rFonts w:ascii="Arial" w:hAnsi="Arial" w:cs="Arial"/>
                <w:sz w:val="20"/>
                <w:szCs w:val="20"/>
                <w:lang w:val="es-ES"/>
              </w:rPr>
            </w:pPr>
            <w:proofErr w:type="spellStart"/>
            <w:r w:rsidRPr="003A0469">
              <w:rPr>
                <w:rFonts w:ascii="Arial" w:hAnsi="Arial" w:cs="Arial"/>
                <w:sz w:val="20"/>
                <w:szCs w:val="20"/>
                <w:lang w:val="es-ES"/>
              </w:rPr>
              <w:t>cGA</w:t>
            </w:r>
            <w:proofErr w:type="spellEnd"/>
          </w:p>
        </w:tc>
        <w:tc>
          <w:tcPr>
            <w:tcW w:w="3200" w:type="dxa"/>
            <w:tcBorders>
              <w:top w:val="nil"/>
              <w:left w:val="nil"/>
              <w:bottom w:val="single" w:sz="4" w:space="0" w:color="auto"/>
              <w:right w:val="nil"/>
            </w:tcBorders>
            <w:shd w:val="clear" w:color="auto" w:fill="auto"/>
            <w:noWrap/>
            <w:vAlign w:val="bottom"/>
            <w:hideMark/>
          </w:tcPr>
          <w:p w:rsidR="003A0469" w:rsidRPr="003A0469" w:rsidRDefault="003A0469" w:rsidP="003A0469">
            <w:pPr>
              <w:jc w:val="center"/>
              <w:rPr>
                <w:rFonts w:ascii="Arial" w:hAnsi="Arial" w:cs="Arial"/>
                <w:sz w:val="20"/>
                <w:szCs w:val="20"/>
                <w:lang w:val="es-ES"/>
              </w:rPr>
            </w:pPr>
            <w:r w:rsidRPr="003A0469">
              <w:rPr>
                <w:rFonts w:ascii="Arial" w:hAnsi="Arial" w:cs="Arial"/>
                <w:sz w:val="20"/>
                <w:szCs w:val="20"/>
                <w:lang w:val="es-ES"/>
              </w:rPr>
              <w:t>70%</w:t>
            </w:r>
          </w:p>
        </w:tc>
        <w:tc>
          <w:tcPr>
            <w:tcW w:w="1740" w:type="dxa"/>
            <w:tcBorders>
              <w:top w:val="nil"/>
              <w:left w:val="nil"/>
              <w:bottom w:val="single" w:sz="4" w:space="0" w:color="auto"/>
              <w:right w:val="nil"/>
            </w:tcBorders>
            <w:shd w:val="clear" w:color="auto" w:fill="auto"/>
            <w:noWrap/>
            <w:vAlign w:val="bottom"/>
            <w:hideMark/>
          </w:tcPr>
          <w:p w:rsidR="003A0469" w:rsidRPr="003A0469" w:rsidRDefault="003A0469" w:rsidP="003A0469">
            <w:pPr>
              <w:jc w:val="center"/>
              <w:rPr>
                <w:rFonts w:ascii="Arial" w:hAnsi="Arial" w:cs="Arial"/>
                <w:sz w:val="20"/>
                <w:szCs w:val="20"/>
                <w:lang w:val="es-ES"/>
              </w:rPr>
            </w:pPr>
            <w:r w:rsidRPr="003A0469">
              <w:rPr>
                <w:rFonts w:ascii="Arial" w:hAnsi="Arial" w:cs="Arial"/>
                <w:sz w:val="20"/>
                <w:szCs w:val="20"/>
                <w:lang w:val="es-ES"/>
              </w:rPr>
              <w:t>10</w:t>
            </w:r>
          </w:p>
        </w:tc>
      </w:tr>
    </w:tbl>
    <w:p w:rsidR="003A0469" w:rsidRDefault="0065474F" w:rsidP="0065474F">
      <w:pPr>
        <w:pStyle w:val="BodyofPaper"/>
        <w:jc w:val="center"/>
        <w:rPr>
          <w:rFonts w:ascii="Arial" w:hAnsi="Arial" w:cs="Arial"/>
          <w:lang w:val="es-ES"/>
        </w:rPr>
      </w:pPr>
      <w:r>
        <w:rPr>
          <w:rFonts w:ascii="Arial" w:hAnsi="Arial" w:cs="Arial"/>
          <w:lang w:val="es-ES"/>
        </w:rPr>
        <w:t xml:space="preserve">Tabla 3. Resultados obtenidos. </w:t>
      </w:r>
    </w:p>
    <w:p w:rsidR="003A0469" w:rsidRDefault="003A0469" w:rsidP="00887303">
      <w:pPr>
        <w:pStyle w:val="BodyofPaper"/>
        <w:rPr>
          <w:rFonts w:ascii="Arial" w:hAnsi="Arial" w:cs="Arial"/>
          <w:lang w:val="es-ES"/>
        </w:rPr>
      </w:pPr>
    </w:p>
    <w:p w:rsidR="00887303" w:rsidRPr="00887303" w:rsidRDefault="00887303" w:rsidP="00887303">
      <w:pPr>
        <w:pStyle w:val="BodyofPaper"/>
        <w:rPr>
          <w:lang w:val="es-ES"/>
        </w:rPr>
      </w:pPr>
      <w:r w:rsidRPr="003A0469">
        <w:rPr>
          <w:rFonts w:ascii="Arial" w:hAnsi="Arial" w:cs="Arial"/>
          <w:lang w:val="es-ES"/>
        </w:rPr>
        <w:t>En la Tabla 3 se muestran los resultados obtenidos.  Para todos los experimentos se limit</w:t>
      </w:r>
      <w:r w:rsidR="00DA61F4">
        <w:rPr>
          <w:rFonts w:ascii="Arial" w:hAnsi="Arial" w:cs="Arial"/>
          <w:lang w:val="es-ES"/>
        </w:rPr>
        <w:t>ó</w:t>
      </w:r>
      <w:r w:rsidRPr="003A0469">
        <w:rPr>
          <w:rFonts w:ascii="Arial" w:hAnsi="Arial" w:cs="Arial"/>
          <w:lang w:val="es-ES"/>
        </w:rPr>
        <w:t xml:space="preserve"> la cantidad de llamadas a función a un máximo de 3000 y se penalizó la función objetivo cuando los resultados bloquean </w:t>
      </w:r>
      <w:r w:rsidR="003A0469" w:rsidRPr="003A0469">
        <w:rPr>
          <w:rFonts w:ascii="Arial" w:hAnsi="Arial" w:cs="Arial"/>
          <w:lang w:val="es-ES"/>
        </w:rPr>
        <w:t>más</w:t>
      </w:r>
      <w:r w:rsidRPr="003A0469">
        <w:rPr>
          <w:rFonts w:ascii="Arial" w:hAnsi="Arial" w:cs="Arial"/>
          <w:lang w:val="es-ES"/>
        </w:rPr>
        <w:t xml:space="preserve"> del 20% del total de agentes.</w:t>
      </w:r>
      <w:r w:rsidR="0065474F">
        <w:rPr>
          <w:rFonts w:ascii="Arial" w:hAnsi="Arial" w:cs="Arial"/>
          <w:lang w:val="es-ES"/>
        </w:rPr>
        <w:t xml:space="preserve"> El comportamiento de los algoritmos con cada instancia es similar</w:t>
      </w:r>
      <w:r w:rsidR="00DA61F4">
        <w:rPr>
          <w:rFonts w:ascii="Arial" w:hAnsi="Arial" w:cs="Arial"/>
          <w:lang w:val="es-ES"/>
        </w:rPr>
        <w:t xml:space="preserve"> en función de la cantidad de agentes bloqueados</w:t>
      </w:r>
      <w:r w:rsidR="0065474F">
        <w:rPr>
          <w:rFonts w:ascii="Arial" w:hAnsi="Arial" w:cs="Arial"/>
          <w:lang w:val="es-ES"/>
        </w:rPr>
        <w:t xml:space="preserve">, se tomo el promedio de todas las instancias. </w:t>
      </w:r>
      <w:r w:rsidR="00DA61F4">
        <w:rPr>
          <w:rFonts w:ascii="Arial" w:hAnsi="Arial" w:cs="Arial"/>
          <w:lang w:val="es-ES"/>
        </w:rPr>
        <w:t xml:space="preserve">En todos los casos, la </w:t>
      </w:r>
      <w:proofErr w:type="spellStart"/>
      <w:r w:rsidR="00DA61F4">
        <w:rPr>
          <w:rFonts w:ascii="Arial" w:hAnsi="Arial" w:cs="Arial"/>
          <w:lang w:val="es-ES"/>
        </w:rPr>
        <w:t>inestabildiad</w:t>
      </w:r>
      <w:proofErr w:type="spellEnd"/>
      <w:r w:rsidR="00DA61F4">
        <w:rPr>
          <w:rFonts w:ascii="Arial" w:hAnsi="Arial" w:cs="Arial"/>
          <w:lang w:val="es-ES"/>
        </w:rPr>
        <w:t xml:space="preserve"> del sistema fue eliminada. </w:t>
      </w:r>
      <w:r w:rsidR="0065474F">
        <w:rPr>
          <w:rFonts w:ascii="Arial" w:hAnsi="Arial" w:cs="Arial"/>
          <w:lang w:val="es-ES"/>
        </w:rPr>
        <w:t>Los experimentos consistieron en 100 corridas independientes de cada algoritmo con cada una de las instancias.</w:t>
      </w:r>
      <w:r w:rsidR="0065474F" w:rsidRPr="00887303">
        <w:rPr>
          <w:lang w:val="es-ES"/>
        </w:rPr>
        <w:t xml:space="preserve"> </w:t>
      </w:r>
    </w:p>
    <w:p w:rsidR="00887303" w:rsidRPr="00887303" w:rsidRDefault="00887303" w:rsidP="00887303">
      <w:pPr>
        <w:pStyle w:val="BodyofPaper"/>
        <w:rPr>
          <w:lang w:val="es-ES"/>
        </w:rPr>
      </w:pPr>
    </w:p>
    <w:p w:rsidR="005E5FAE" w:rsidRPr="002249BA" w:rsidRDefault="00E51B5B" w:rsidP="00E51B5B">
      <w:pPr>
        <w:pStyle w:val="PrincipalHding"/>
        <w:jc w:val="both"/>
        <w:rPr>
          <w:rFonts w:ascii="Arial" w:hAnsi="Arial" w:cs="Arial"/>
          <w:sz w:val="20"/>
          <w:lang w:val="es-ES"/>
        </w:rPr>
      </w:pPr>
      <w:r w:rsidRPr="002249BA">
        <w:rPr>
          <w:rFonts w:ascii="Arial" w:hAnsi="Arial" w:cs="Arial"/>
          <w:sz w:val="20"/>
          <w:lang w:val="es-ES"/>
        </w:rPr>
        <w:t>4. CONCLUSIONES</w:t>
      </w:r>
    </w:p>
    <w:p w:rsidR="0014563B" w:rsidRDefault="00887303" w:rsidP="005E5FAE">
      <w:pPr>
        <w:pStyle w:val="BodyofPaper"/>
        <w:rPr>
          <w:rFonts w:ascii="Arial" w:hAnsi="Arial" w:cs="Arial"/>
          <w:lang w:val="es-ES"/>
        </w:rPr>
      </w:pPr>
      <w:r w:rsidRPr="00887303">
        <w:rPr>
          <w:rFonts w:ascii="Arial" w:hAnsi="Arial" w:cs="Arial"/>
          <w:lang w:val="es-ES"/>
        </w:rPr>
        <w:t>En el presente estudio, se mostr</w:t>
      </w:r>
      <w:r>
        <w:rPr>
          <w:rFonts w:ascii="Arial" w:hAnsi="Arial" w:cs="Arial"/>
          <w:lang w:val="es-ES"/>
        </w:rPr>
        <w:t>ó</w:t>
      </w:r>
      <w:r w:rsidRPr="00887303">
        <w:rPr>
          <w:rFonts w:ascii="Arial" w:hAnsi="Arial" w:cs="Arial"/>
          <w:lang w:val="es-ES"/>
        </w:rPr>
        <w:t xml:space="preserve"> la </w:t>
      </w:r>
      <w:r w:rsidR="0065474F" w:rsidRPr="00887303">
        <w:rPr>
          <w:rFonts w:ascii="Arial" w:hAnsi="Arial" w:cs="Arial"/>
          <w:lang w:val="es-ES"/>
        </w:rPr>
        <w:t>factibilidad</w:t>
      </w:r>
      <w:r w:rsidRPr="00887303">
        <w:rPr>
          <w:rFonts w:ascii="Arial" w:hAnsi="Arial" w:cs="Arial"/>
          <w:lang w:val="es-ES"/>
        </w:rPr>
        <w:t xml:space="preserve"> de la ejecución de algoritmos de optimización para el tratamiento de las inestabilidades cíclicas dentro de un ambiente inteligente</w:t>
      </w:r>
      <w:r>
        <w:rPr>
          <w:rFonts w:ascii="Arial" w:hAnsi="Arial" w:cs="Arial"/>
          <w:lang w:val="es-ES"/>
        </w:rPr>
        <w:t>, usando una herramienta de alta tecnología</w:t>
      </w:r>
      <w:r w:rsidR="003A0469">
        <w:rPr>
          <w:rFonts w:ascii="Arial" w:hAnsi="Arial" w:cs="Arial"/>
          <w:lang w:val="es-ES"/>
        </w:rPr>
        <w:t xml:space="preserve"> e innovadora la cual mostro ser versátil y adecuada para la experimentación</w:t>
      </w:r>
      <w:r w:rsidR="003A0469" w:rsidRPr="00A44F65">
        <w:rPr>
          <w:rFonts w:ascii="Arial" w:hAnsi="Arial" w:cs="Arial"/>
          <w:lang w:val="es-ES"/>
        </w:rPr>
        <w:t>. L</w:t>
      </w:r>
      <w:r w:rsidRPr="00A44F65">
        <w:rPr>
          <w:rFonts w:ascii="Arial" w:hAnsi="Arial" w:cs="Arial"/>
          <w:lang w:val="es-ES"/>
        </w:rPr>
        <w:t xml:space="preserve">os resultados </w:t>
      </w:r>
      <w:r w:rsidR="003A0469" w:rsidRPr="00A44F65">
        <w:rPr>
          <w:rFonts w:ascii="Arial" w:hAnsi="Arial" w:cs="Arial"/>
          <w:lang w:val="es-ES"/>
        </w:rPr>
        <w:t xml:space="preserve">obtenidos </w:t>
      </w:r>
      <w:r w:rsidR="00EF5344" w:rsidRPr="00A44F65">
        <w:rPr>
          <w:rFonts w:ascii="Arial" w:hAnsi="Arial" w:cs="Arial"/>
          <w:lang w:val="es-ES"/>
        </w:rPr>
        <w:t xml:space="preserve"> garantizan el control de la inestabilidad del sistema de manera efectiva. Se está trabajando para mejorar la estrategia, en particular minimizando la cantidad de agentes bloqueados.</w:t>
      </w:r>
      <w:r w:rsidR="00EF5344">
        <w:rPr>
          <w:rFonts w:ascii="Arial" w:hAnsi="Arial" w:cs="Arial"/>
          <w:lang w:val="es-ES"/>
        </w:rPr>
        <w:t xml:space="preserve"> </w:t>
      </w:r>
    </w:p>
    <w:p w:rsidR="00A44F65" w:rsidRDefault="00A44F65" w:rsidP="00A44F65">
      <w:pPr>
        <w:pStyle w:val="PrincipalHding"/>
        <w:jc w:val="both"/>
        <w:rPr>
          <w:rFonts w:ascii="Arial" w:hAnsi="Arial" w:cs="Arial"/>
          <w:sz w:val="20"/>
          <w:lang w:val="es-ES"/>
        </w:rPr>
      </w:pPr>
    </w:p>
    <w:p w:rsidR="00A44F65" w:rsidRDefault="00A44F65" w:rsidP="00A44F65">
      <w:pPr>
        <w:pStyle w:val="PrincipalHding"/>
        <w:jc w:val="both"/>
        <w:rPr>
          <w:rFonts w:ascii="Arial" w:hAnsi="Arial" w:cs="Arial"/>
          <w:sz w:val="20"/>
          <w:lang w:val="es-ES"/>
        </w:rPr>
      </w:pPr>
      <w:r w:rsidRPr="002249BA">
        <w:rPr>
          <w:rFonts w:ascii="Arial" w:hAnsi="Arial" w:cs="Arial"/>
          <w:sz w:val="20"/>
          <w:lang w:val="es-ES"/>
        </w:rPr>
        <w:t xml:space="preserve">4. </w:t>
      </w:r>
      <w:r>
        <w:rPr>
          <w:rFonts w:ascii="Arial" w:hAnsi="Arial" w:cs="Arial"/>
          <w:sz w:val="20"/>
          <w:lang w:val="es-ES"/>
        </w:rPr>
        <w:t>agradecimientos</w:t>
      </w:r>
    </w:p>
    <w:p w:rsidR="00A44F65" w:rsidRPr="00A44F65" w:rsidRDefault="00A44F65" w:rsidP="00A44F65">
      <w:pPr>
        <w:pStyle w:val="PrincipalHding"/>
        <w:jc w:val="both"/>
        <w:rPr>
          <w:rFonts w:ascii="Arial" w:hAnsi="Arial" w:cs="Arial"/>
          <w:b w:val="0"/>
          <w:caps w:val="0"/>
          <w:sz w:val="20"/>
          <w:lang w:val="es-ES"/>
        </w:rPr>
      </w:pPr>
      <w:r w:rsidRPr="00A44F65">
        <w:rPr>
          <w:rFonts w:ascii="Arial" w:hAnsi="Arial" w:cs="Arial"/>
          <w:b w:val="0"/>
          <w:caps w:val="0"/>
          <w:sz w:val="20"/>
          <w:lang w:val="es-ES"/>
        </w:rPr>
        <w:t>Agradecimientos al Consejo Nacional de Ciencia y Tecnología (CONACYT)  por el apoyo brindado a esta investigación y a la División de Estudios de Posgrado e Investigación del Instituto Tecnológico de León.</w:t>
      </w:r>
    </w:p>
    <w:p w:rsidR="00887303" w:rsidRPr="00C97046" w:rsidRDefault="00887303" w:rsidP="005E5FAE">
      <w:pPr>
        <w:pStyle w:val="BodyofPaper"/>
        <w:rPr>
          <w:rFonts w:ascii="Arial" w:hAnsi="Arial" w:cs="Arial"/>
          <w:b/>
          <w:lang w:val="es-MX"/>
        </w:rPr>
      </w:pPr>
    </w:p>
    <w:p w:rsidR="005E5FAE" w:rsidRDefault="005E5FAE" w:rsidP="005E5FAE">
      <w:pPr>
        <w:pStyle w:val="BodyofPaper"/>
        <w:rPr>
          <w:rFonts w:ascii="Arial" w:hAnsi="Arial" w:cs="Arial"/>
          <w:b/>
          <w:lang w:val="es-ES"/>
        </w:rPr>
      </w:pPr>
      <w:r w:rsidRPr="00C97046">
        <w:rPr>
          <w:rFonts w:ascii="Arial" w:hAnsi="Arial" w:cs="Arial"/>
          <w:b/>
          <w:lang w:val="es-ES"/>
        </w:rPr>
        <w:t>BIBLIOGRAFÍA</w:t>
      </w:r>
    </w:p>
    <w:p w:rsidR="00462388" w:rsidRPr="0014563B" w:rsidRDefault="00462388" w:rsidP="0014563B">
      <w:pPr>
        <w:pStyle w:val="references"/>
        <w:rPr>
          <w:rFonts w:ascii="Arial" w:eastAsia="Times New Roman" w:hAnsi="Arial" w:cs="Arial"/>
          <w:noProof w:val="0"/>
          <w:sz w:val="20"/>
          <w:szCs w:val="20"/>
          <w:lang w:val="es-ES"/>
        </w:rPr>
      </w:pPr>
      <w:r w:rsidRPr="0014563B">
        <w:rPr>
          <w:rFonts w:ascii="Arial" w:eastAsia="Times New Roman" w:hAnsi="Arial" w:cs="Arial"/>
          <w:noProof w:val="0"/>
          <w:sz w:val="20"/>
          <w:szCs w:val="20"/>
          <w:lang w:val="es-ES"/>
        </w:rPr>
        <w:t>V. Zamudio, “Understanding and Preventing Periodic Behavior in Ambient Intelligence”, Ph. D. thesis, University of Essex. 2009</w:t>
      </w:r>
    </w:p>
    <w:p w:rsidR="00462388" w:rsidRPr="00462388" w:rsidRDefault="00462388" w:rsidP="00462388">
      <w:pPr>
        <w:pStyle w:val="references"/>
        <w:rPr>
          <w:rFonts w:ascii="Arial" w:eastAsia="Times New Roman" w:hAnsi="Arial" w:cs="Arial"/>
          <w:noProof w:val="0"/>
          <w:sz w:val="20"/>
          <w:szCs w:val="20"/>
          <w:lang w:val="es-ES"/>
        </w:rPr>
      </w:pPr>
      <w:r w:rsidRPr="00462388">
        <w:rPr>
          <w:rFonts w:ascii="Arial" w:eastAsia="Times New Roman" w:hAnsi="Arial" w:cs="Arial"/>
          <w:noProof w:val="0"/>
          <w:sz w:val="20"/>
          <w:szCs w:val="20"/>
          <w:lang w:val="es-ES"/>
        </w:rPr>
        <w:t>J. Kennedy and R. Eberhart, “Particle swarm optimization”, Proceedings of IEEE International Conference on Neural Networks, Perth,  Australia, 1995, pg. 1942-1948.</w:t>
      </w:r>
    </w:p>
    <w:p w:rsidR="00006D69" w:rsidRPr="00006D69" w:rsidRDefault="00006D69" w:rsidP="00006D69">
      <w:pPr>
        <w:pStyle w:val="references"/>
        <w:rPr>
          <w:rFonts w:ascii="Arial" w:eastAsia="Times New Roman" w:hAnsi="Arial" w:cs="Arial"/>
          <w:noProof w:val="0"/>
          <w:sz w:val="20"/>
          <w:szCs w:val="20"/>
          <w:lang w:val="es-ES"/>
        </w:rPr>
      </w:pPr>
      <w:bookmarkStart w:id="0" w:name="_GoBack"/>
      <w:bookmarkEnd w:id="0"/>
      <w:r w:rsidRPr="00006D69">
        <w:rPr>
          <w:rFonts w:ascii="Arial" w:eastAsia="Times New Roman" w:hAnsi="Arial" w:cs="Arial"/>
          <w:noProof w:val="0"/>
          <w:sz w:val="20"/>
          <w:szCs w:val="20"/>
          <w:lang w:val="es-ES"/>
        </w:rPr>
        <w:t>D. E. Goldberg </w:t>
      </w:r>
      <w:r w:rsidRPr="00006D69">
        <w:rPr>
          <w:rFonts w:eastAsia="Times New Roman"/>
          <w:noProof w:val="0"/>
          <w:sz w:val="20"/>
          <w:szCs w:val="20"/>
          <w:lang w:val="es-ES"/>
        </w:rPr>
        <w:t> </w:t>
      </w:r>
      <w:r w:rsidRPr="00006D69">
        <w:rPr>
          <w:rFonts w:ascii="Arial" w:eastAsia="Times New Roman" w:hAnsi="Arial" w:cs="Arial"/>
          <w:noProof w:val="0"/>
          <w:sz w:val="20"/>
          <w:szCs w:val="20"/>
          <w:lang w:val="es-ES"/>
        </w:rPr>
        <w:t>Genetic Algorithms in Search, Optimization, and Machine Learning,  1989 :Addison-Wesley</w:t>
      </w:r>
      <w:r w:rsidRPr="00006D69">
        <w:rPr>
          <w:rFonts w:eastAsia="Times New Roman"/>
          <w:noProof w:val="0"/>
          <w:sz w:val="20"/>
          <w:szCs w:val="20"/>
          <w:lang w:val="es-ES"/>
        </w:rPr>
        <w:t> </w:t>
      </w:r>
    </w:p>
    <w:p w:rsidR="00462388" w:rsidRPr="00462388" w:rsidRDefault="00462388" w:rsidP="00462388">
      <w:pPr>
        <w:pStyle w:val="references"/>
        <w:rPr>
          <w:rFonts w:ascii="Arial" w:eastAsia="Times New Roman" w:hAnsi="Arial" w:cs="Arial"/>
          <w:noProof w:val="0"/>
          <w:sz w:val="20"/>
          <w:szCs w:val="20"/>
          <w:lang w:val="es-ES"/>
        </w:rPr>
      </w:pPr>
      <w:r w:rsidRPr="00462388">
        <w:rPr>
          <w:rFonts w:ascii="Arial" w:eastAsia="Times New Roman" w:hAnsi="Arial" w:cs="Arial"/>
          <w:noProof w:val="0"/>
          <w:sz w:val="20"/>
          <w:szCs w:val="20"/>
          <w:lang w:val="es-ES"/>
        </w:rPr>
        <w:t>A. Sosa, “Stabilization strategies in dynamic intelligent environments using artificial intelligence techniques”. 2013, MSc. thesis, Instituto Tecnológico de León, León, Gto, 2013</w:t>
      </w:r>
    </w:p>
    <w:p w:rsidR="00462388" w:rsidRPr="00462388" w:rsidRDefault="00462388" w:rsidP="00462388">
      <w:pPr>
        <w:pStyle w:val="references"/>
        <w:rPr>
          <w:rFonts w:ascii="Arial" w:eastAsia="Times New Roman" w:hAnsi="Arial" w:cs="Arial"/>
          <w:noProof w:val="0"/>
          <w:sz w:val="20"/>
          <w:szCs w:val="20"/>
          <w:lang w:val="es-ES"/>
        </w:rPr>
      </w:pPr>
      <w:r w:rsidRPr="00462388">
        <w:rPr>
          <w:rFonts w:ascii="Arial" w:eastAsia="Times New Roman" w:hAnsi="Arial" w:cs="Arial"/>
          <w:noProof w:val="0"/>
          <w:sz w:val="20"/>
          <w:szCs w:val="20"/>
          <w:lang w:val="es-ES"/>
        </w:rPr>
        <w:t>V. Callaghan “Putting the Buzz Back into Computer Science Education”, Workshop Proceedings of the 9th International Conference on Intelligent Environments, doi:10.3233/978-1-61499-286-8-454</w:t>
      </w:r>
    </w:p>
    <w:p w:rsidR="00462388" w:rsidRPr="00462388" w:rsidRDefault="00462388" w:rsidP="00462388">
      <w:pPr>
        <w:pStyle w:val="references"/>
        <w:rPr>
          <w:rFonts w:ascii="Arial" w:eastAsia="Times New Roman" w:hAnsi="Arial" w:cs="Arial"/>
          <w:noProof w:val="0"/>
          <w:sz w:val="20"/>
          <w:szCs w:val="20"/>
          <w:lang w:val="es-ES"/>
        </w:rPr>
      </w:pPr>
      <w:r w:rsidRPr="00462388">
        <w:rPr>
          <w:rFonts w:ascii="Arial" w:eastAsia="Times New Roman" w:hAnsi="Arial" w:cs="Arial"/>
          <w:noProof w:val="0"/>
          <w:sz w:val="20"/>
          <w:szCs w:val="20"/>
          <w:lang w:val="es-ES"/>
        </w:rPr>
        <w:t>V. Callaghan and V. Zamudio, “Faciliting the ambient intelligence vision: A theorem, representation and solution for instability in rule-based multi-agent systems. 2008, Special Section on Agent Based System Challenges for Ubiquitous and Pervasive Computing. International Transactions on System Science and Applications, May 2008, vol. 2 no. 4 pp 108-121</w:t>
      </w:r>
    </w:p>
    <w:p w:rsidR="00462388" w:rsidRPr="00462388" w:rsidRDefault="00462388" w:rsidP="00462388">
      <w:pPr>
        <w:pStyle w:val="references"/>
        <w:rPr>
          <w:rFonts w:ascii="Arial" w:eastAsia="Times New Roman" w:hAnsi="Arial" w:cs="Arial"/>
          <w:noProof w:val="0"/>
          <w:sz w:val="20"/>
          <w:szCs w:val="20"/>
          <w:lang w:val="es-ES"/>
        </w:rPr>
      </w:pPr>
      <w:r w:rsidRPr="00462388">
        <w:rPr>
          <w:rFonts w:ascii="Arial" w:eastAsia="Times New Roman" w:hAnsi="Arial" w:cs="Arial"/>
          <w:noProof w:val="0"/>
          <w:sz w:val="20"/>
          <w:szCs w:val="20"/>
          <w:lang w:val="es-ES"/>
        </w:rPr>
        <w:t>L. Romero, V. Zamudio, M. Sotelo, M. Baltazar and E. Mezura, “A comparation between mataheuristics as strategies for minimizing cyclic instability in ambient intelligence”, 2012, Sensor, vol. 12</w:t>
      </w:r>
    </w:p>
    <w:p w:rsidR="00006D69" w:rsidRDefault="00006D69" w:rsidP="00006D69">
      <w:pPr>
        <w:pStyle w:val="references"/>
        <w:numPr>
          <w:ilvl w:val="0"/>
          <w:numId w:val="0"/>
        </w:numPr>
        <w:ind w:left="360"/>
        <w:rPr>
          <w:rFonts w:ascii="Arial" w:eastAsia="Times New Roman" w:hAnsi="Arial" w:cs="Arial"/>
          <w:noProof w:val="0"/>
          <w:sz w:val="20"/>
          <w:szCs w:val="20"/>
          <w:lang w:val="es-ES"/>
        </w:rPr>
      </w:pPr>
    </w:p>
    <w:p w:rsidR="00006D69" w:rsidRDefault="00006D69" w:rsidP="00006D69">
      <w:pPr>
        <w:pStyle w:val="references"/>
        <w:numPr>
          <w:ilvl w:val="0"/>
          <w:numId w:val="0"/>
        </w:numPr>
        <w:ind w:left="360"/>
        <w:rPr>
          <w:rFonts w:ascii="Arial" w:eastAsia="Times New Roman" w:hAnsi="Arial" w:cs="Arial"/>
          <w:noProof w:val="0"/>
          <w:sz w:val="20"/>
          <w:szCs w:val="20"/>
          <w:lang w:val="es-ES"/>
        </w:rPr>
      </w:pPr>
    </w:p>
    <w:p w:rsidR="005A5F28" w:rsidRDefault="005A5F28" w:rsidP="00006D69">
      <w:pPr>
        <w:pStyle w:val="references"/>
        <w:numPr>
          <w:ilvl w:val="0"/>
          <w:numId w:val="0"/>
        </w:numPr>
        <w:ind w:left="360"/>
        <w:rPr>
          <w:rFonts w:ascii="Arial" w:eastAsia="Times New Roman" w:hAnsi="Arial" w:cs="Arial"/>
          <w:noProof w:val="0"/>
          <w:sz w:val="20"/>
          <w:szCs w:val="20"/>
          <w:lang w:val="es-ES"/>
        </w:rPr>
      </w:pPr>
    </w:p>
    <w:p w:rsidR="00006D69" w:rsidRDefault="00006D69" w:rsidP="00006D69">
      <w:pPr>
        <w:pStyle w:val="references"/>
        <w:numPr>
          <w:ilvl w:val="0"/>
          <w:numId w:val="0"/>
        </w:numPr>
        <w:ind w:left="360"/>
        <w:rPr>
          <w:rFonts w:ascii="Arial" w:eastAsia="Times New Roman" w:hAnsi="Arial" w:cs="Arial"/>
          <w:noProof w:val="0"/>
          <w:sz w:val="20"/>
          <w:szCs w:val="20"/>
          <w:lang w:val="es-ES"/>
        </w:rPr>
      </w:pPr>
    </w:p>
    <w:p w:rsidR="00462388" w:rsidRPr="00462388" w:rsidRDefault="00462388" w:rsidP="00462388">
      <w:pPr>
        <w:pStyle w:val="references"/>
        <w:rPr>
          <w:rFonts w:ascii="Arial" w:eastAsia="Times New Roman" w:hAnsi="Arial" w:cs="Arial"/>
          <w:noProof w:val="0"/>
          <w:sz w:val="20"/>
          <w:szCs w:val="20"/>
          <w:lang w:val="es-ES"/>
        </w:rPr>
      </w:pPr>
      <w:r w:rsidRPr="00462388">
        <w:rPr>
          <w:rFonts w:ascii="Arial" w:eastAsia="Times New Roman" w:hAnsi="Arial" w:cs="Arial"/>
          <w:noProof w:val="0"/>
          <w:sz w:val="20"/>
          <w:szCs w:val="20"/>
          <w:lang w:val="es-ES"/>
        </w:rPr>
        <w:t>A. Sosa, V. Zamudio, R. Baltazar, C. Lino, M. Casillas and  M. Sotelo, “PSO and PESO algorithms applied to the problem of dynamic instability in multiagent nomads systems”, 2012, ROPEC International</w:t>
      </w:r>
    </w:p>
    <w:p w:rsidR="00462388" w:rsidRPr="00462388" w:rsidRDefault="00462388" w:rsidP="00462388">
      <w:pPr>
        <w:pStyle w:val="references"/>
        <w:rPr>
          <w:rFonts w:ascii="Arial" w:eastAsia="Times New Roman" w:hAnsi="Arial" w:cs="Arial"/>
          <w:noProof w:val="0"/>
          <w:sz w:val="20"/>
          <w:szCs w:val="20"/>
          <w:lang w:val="es-ES"/>
        </w:rPr>
      </w:pPr>
      <w:r w:rsidRPr="00462388">
        <w:rPr>
          <w:rFonts w:ascii="Arial" w:eastAsia="Times New Roman" w:hAnsi="Arial" w:cs="Arial"/>
          <w:noProof w:val="0"/>
          <w:sz w:val="20"/>
          <w:szCs w:val="20"/>
          <w:lang w:val="es-ES"/>
        </w:rPr>
        <w:t>G. Harik, F. Lobo and D. Goldberg, “The Compact Genetic Algorithm”, IEEE Transactions on Evolutionary Computation, vol. 3, no 4, pp 287-297. Nov. 1999</w:t>
      </w:r>
    </w:p>
    <w:sectPr w:rsidR="00462388" w:rsidRPr="00462388" w:rsidSect="0097467D">
      <w:headerReference w:type="default" r:id="rId9"/>
      <w:footerReference w:type="default" r:id="rId10"/>
      <w:pgSz w:w="12240" w:h="15840" w:code="1"/>
      <w:pgMar w:top="2552" w:right="1701" w:bottom="1701" w:left="1701" w:header="709" w:footer="709"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772B" w:rsidRDefault="00A2772B">
      <w:r>
        <w:separator/>
      </w:r>
    </w:p>
  </w:endnote>
  <w:endnote w:type="continuationSeparator" w:id="0">
    <w:p w:rsidR="00A2772B" w:rsidRDefault="00A2772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E14" w:rsidRPr="004519FB" w:rsidRDefault="001B390E">
    <w:pPr>
      <w:pStyle w:val="Piedepgina"/>
      <w:jc w:val="center"/>
      <w:rPr>
        <w:rFonts w:ascii="Arial" w:hAnsi="Arial" w:cs="Arial"/>
        <w:i/>
        <w:sz w:val="20"/>
        <w:szCs w:val="20"/>
      </w:rPr>
    </w:pPr>
    <w:r w:rsidRPr="004519FB">
      <w:rPr>
        <w:rFonts w:ascii="Arial" w:hAnsi="Arial" w:cs="Arial"/>
        <w:i/>
        <w:sz w:val="20"/>
        <w:szCs w:val="20"/>
      </w:rPr>
      <w:fldChar w:fldCharType="begin"/>
    </w:r>
    <w:r w:rsidR="00DB5E14" w:rsidRPr="004519FB">
      <w:rPr>
        <w:rFonts w:ascii="Arial" w:hAnsi="Arial" w:cs="Arial"/>
        <w:i/>
        <w:sz w:val="20"/>
        <w:szCs w:val="20"/>
      </w:rPr>
      <w:instrText xml:space="preserve"> </w:instrText>
    </w:r>
    <w:r w:rsidR="00A2419F">
      <w:rPr>
        <w:rFonts w:ascii="Arial" w:hAnsi="Arial" w:cs="Arial"/>
        <w:i/>
        <w:sz w:val="20"/>
        <w:szCs w:val="20"/>
      </w:rPr>
      <w:instrText>PAGE</w:instrText>
    </w:r>
    <w:r w:rsidR="00DB5E14" w:rsidRPr="004519FB">
      <w:rPr>
        <w:rFonts w:ascii="Arial" w:hAnsi="Arial" w:cs="Arial"/>
        <w:i/>
        <w:sz w:val="20"/>
        <w:szCs w:val="20"/>
      </w:rPr>
      <w:instrText xml:space="preserve">   \* MERGEFORMAT </w:instrText>
    </w:r>
    <w:r w:rsidRPr="004519FB">
      <w:rPr>
        <w:rFonts w:ascii="Arial" w:hAnsi="Arial" w:cs="Arial"/>
        <w:i/>
        <w:sz w:val="20"/>
        <w:szCs w:val="20"/>
      </w:rPr>
      <w:fldChar w:fldCharType="separate"/>
    </w:r>
    <w:r w:rsidR="005A5F28">
      <w:rPr>
        <w:rFonts w:ascii="Arial" w:hAnsi="Arial" w:cs="Arial"/>
        <w:i/>
        <w:noProof/>
        <w:sz w:val="20"/>
        <w:szCs w:val="20"/>
      </w:rPr>
      <w:t>5</w:t>
    </w:r>
    <w:r w:rsidRPr="004519FB">
      <w:rPr>
        <w:rFonts w:ascii="Arial" w:hAnsi="Arial" w:cs="Arial"/>
        <w:i/>
        <w:sz w:val="20"/>
        <w:szCs w:val="20"/>
      </w:rPr>
      <w:fldChar w:fldCharType="end"/>
    </w:r>
  </w:p>
  <w:p w:rsidR="00DB5E14" w:rsidRDefault="00DB5E1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772B" w:rsidRDefault="00A2772B">
      <w:r>
        <w:separator/>
      </w:r>
    </w:p>
  </w:footnote>
  <w:footnote w:type="continuationSeparator" w:id="0">
    <w:p w:rsidR="00A2772B" w:rsidRDefault="00A277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E14" w:rsidRDefault="0041756B">
    <w:pPr>
      <w:pStyle w:val="Encabezado"/>
    </w:pPr>
    <w:r>
      <w:rPr>
        <w:noProof/>
        <w:lang w:val="es-MX" w:eastAsia="es-MX"/>
      </w:rPr>
      <w:drawing>
        <wp:inline distT="0" distB="0" distL="0" distR="0">
          <wp:extent cx="5641975" cy="1155700"/>
          <wp:effectExtent l="19050" t="0" r="0" b="0"/>
          <wp:docPr id="1" name="Imagen 1"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srcRect/>
                  <a:stretch>
                    <a:fillRect/>
                  </a:stretch>
                </pic:blipFill>
                <pic:spPr bwMode="auto">
                  <a:xfrm>
                    <a:off x="0" y="0"/>
                    <a:ext cx="5641975" cy="11557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B0E8B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A247CD"/>
    <w:multiLevelType w:val="hybridMultilevel"/>
    <w:tmpl w:val="652EFE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52CA544A"/>
    <w:multiLevelType w:val="singleLevel"/>
    <w:tmpl w:val="6A8AC682"/>
    <w:lvl w:ilvl="0">
      <w:start w:val="1"/>
      <w:numFmt w:val="decimal"/>
      <w:pStyle w:val="references"/>
      <w:lvlText w:val="%1."/>
      <w:lvlJc w:val="left"/>
      <w:pPr>
        <w:tabs>
          <w:tab w:val="num" w:pos="360"/>
        </w:tabs>
        <w:ind w:left="360" w:hanging="360"/>
      </w:pPr>
      <w:rPr>
        <w:rFonts w:ascii="Arial" w:eastAsia="Times New Roman" w:hAnsi="Arial" w:cs="Arial"/>
        <w:b w:val="0"/>
        <w:bCs w:val="0"/>
        <w:i w:val="0"/>
        <w:iCs w:val="0"/>
        <w:sz w:val="20"/>
        <w:szCs w:val="16"/>
      </w:rPr>
    </w:lvl>
  </w:abstractNum>
  <w:abstractNum w:abstractNumId="4">
    <w:nsid w:val="57EE05DA"/>
    <w:multiLevelType w:val="hybridMultilevel"/>
    <w:tmpl w:val="D70A58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1FC1916"/>
    <w:multiLevelType w:val="multilevel"/>
    <w:tmpl w:val="27D0D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DD94D13"/>
    <w:multiLevelType w:val="hybridMultilevel"/>
    <w:tmpl w:val="1D5252C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6"/>
  </w:num>
  <w:num w:numId="2">
    <w:abstractNumId w:val="0"/>
  </w:num>
  <w:num w:numId="3">
    <w:abstractNumId w:val="4"/>
  </w:num>
  <w:num w:numId="4">
    <w:abstractNumId w:val="1"/>
  </w:num>
  <w:num w:numId="5">
    <w:abstractNumId w:val="2"/>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5122"/>
  </w:hdrShapeDefaults>
  <w:footnotePr>
    <w:footnote w:id="-1"/>
    <w:footnote w:id="0"/>
  </w:footnotePr>
  <w:endnotePr>
    <w:endnote w:id="-1"/>
    <w:endnote w:id="0"/>
  </w:endnotePr>
  <w:compat/>
  <w:rsids>
    <w:rsidRoot w:val="006A4E91"/>
    <w:rsid w:val="00006D69"/>
    <w:rsid w:val="000070CA"/>
    <w:rsid w:val="000249C8"/>
    <w:rsid w:val="000E7A46"/>
    <w:rsid w:val="000F5B14"/>
    <w:rsid w:val="00110105"/>
    <w:rsid w:val="00123F7E"/>
    <w:rsid w:val="001327D8"/>
    <w:rsid w:val="00137AE5"/>
    <w:rsid w:val="0014563B"/>
    <w:rsid w:val="00150F38"/>
    <w:rsid w:val="00152D64"/>
    <w:rsid w:val="001B390E"/>
    <w:rsid w:val="001F1A0B"/>
    <w:rsid w:val="001F2B86"/>
    <w:rsid w:val="001F4A0F"/>
    <w:rsid w:val="002249BA"/>
    <w:rsid w:val="00273D5B"/>
    <w:rsid w:val="00276E8F"/>
    <w:rsid w:val="00286FB1"/>
    <w:rsid w:val="00290531"/>
    <w:rsid w:val="002B0708"/>
    <w:rsid w:val="002B4E45"/>
    <w:rsid w:val="00332C81"/>
    <w:rsid w:val="00367CC2"/>
    <w:rsid w:val="00377BF9"/>
    <w:rsid w:val="003908E8"/>
    <w:rsid w:val="003A0469"/>
    <w:rsid w:val="003B6584"/>
    <w:rsid w:val="003E1940"/>
    <w:rsid w:val="003F6315"/>
    <w:rsid w:val="00413915"/>
    <w:rsid w:val="0041756B"/>
    <w:rsid w:val="00447213"/>
    <w:rsid w:val="004519FB"/>
    <w:rsid w:val="00462388"/>
    <w:rsid w:val="004A087F"/>
    <w:rsid w:val="004A5094"/>
    <w:rsid w:val="004B04E2"/>
    <w:rsid w:val="004C510E"/>
    <w:rsid w:val="005159B3"/>
    <w:rsid w:val="005267DC"/>
    <w:rsid w:val="00546DE4"/>
    <w:rsid w:val="00551D6E"/>
    <w:rsid w:val="005609D7"/>
    <w:rsid w:val="00590243"/>
    <w:rsid w:val="005A1732"/>
    <w:rsid w:val="005A2F03"/>
    <w:rsid w:val="005A5F28"/>
    <w:rsid w:val="005B6615"/>
    <w:rsid w:val="005E5FAE"/>
    <w:rsid w:val="0061677F"/>
    <w:rsid w:val="006418A1"/>
    <w:rsid w:val="00644E11"/>
    <w:rsid w:val="00651EEF"/>
    <w:rsid w:val="0065474F"/>
    <w:rsid w:val="006927D3"/>
    <w:rsid w:val="006A4E91"/>
    <w:rsid w:val="006D1D23"/>
    <w:rsid w:val="006E16C0"/>
    <w:rsid w:val="006E3715"/>
    <w:rsid w:val="00715427"/>
    <w:rsid w:val="0071590F"/>
    <w:rsid w:val="0073328E"/>
    <w:rsid w:val="007804B2"/>
    <w:rsid w:val="007C16C2"/>
    <w:rsid w:val="007C2DBB"/>
    <w:rsid w:val="007E7910"/>
    <w:rsid w:val="008468BD"/>
    <w:rsid w:val="00855243"/>
    <w:rsid w:val="00887303"/>
    <w:rsid w:val="008A4C3F"/>
    <w:rsid w:val="009110E4"/>
    <w:rsid w:val="00946AF5"/>
    <w:rsid w:val="00955D1E"/>
    <w:rsid w:val="0097467D"/>
    <w:rsid w:val="00976D6A"/>
    <w:rsid w:val="00997695"/>
    <w:rsid w:val="00997B30"/>
    <w:rsid w:val="009C45F7"/>
    <w:rsid w:val="009E2E86"/>
    <w:rsid w:val="00A21465"/>
    <w:rsid w:val="00A2419F"/>
    <w:rsid w:val="00A2772B"/>
    <w:rsid w:val="00A36151"/>
    <w:rsid w:val="00A44F65"/>
    <w:rsid w:val="00A531D3"/>
    <w:rsid w:val="00A631AD"/>
    <w:rsid w:val="00A7429A"/>
    <w:rsid w:val="00A87997"/>
    <w:rsid w:val="00A93545"/>
    <w:rsid w:val="00AA208C"/>
    <w:rsid w:val="00AB5740"/>
    <w:rsid w:val="00AD11E5"/>
    <w:rsid w:val="00AE624F"/>
    <w:rsid w:val="00B3068B"/>
    <w:rsid w:val="00B375B2"/>
    <w:rsid w:val="00B860A5"/>
    <w:rsid w:val="00BC4483"/>
    <w:rsid w:val="00BD549D"/>
    <w:rsid w:val="00BE6850"/>
    <w:rsid w:val="00BF4872"/>
    <w:rsid w:val="00C205AC"/>
    <w:rsid w:val="00C5307D"/>
    <w:rsid w:val="00C662E5"/>
    <w:rsid w:val="00C97046"/>
    <w:rsid w:val="00CF297E"/>
    <w:rsid w:val="00D01985"/>
    <w:rsid w:val="00D103BE"/>
    <w:rsid w:val="00D230A7"/>
    <w:rsid w:val="00D30103"/>
    <w:rsid w:val="00D37795"/>
    <w:rsid w:val="00D52A11"/>
    <w:rsid w:val="00DA61F4"/>
    <w:rsid w:val="00DA6695"/>
    <w:rsid w:val="00DB5E14"/>
    <w:rsid w:val="00DC2756"/>
    <w:rsid w:val="00DE53D8"/>
    <w:rsid w:val="00E03DA1"/>
    <w:rsid w:val="00E13DB2"/>
    <w:rsid w:val="00E51B5B"/>
    <w:rsid w:val="00E8369F"/>
    <w:rsid w:val="00E93BDE"/>
    <w:rsid w:val="00EC37FE"/>
    <w:rsid w:val="00EF0B79"/>
    <w:rsid w:val="00EF5344"/>
    <w:rsid w:val="00F10F0C"/>
    <w:rsid w:val="00F1577F"/>
    <w:rsid w:val="00F36497"/>
    <w:rsid w:val="00F7602F"/>
    <w:rsid w:val="00FF02B9"/>
    <w:rsid w:val="00FF4EA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3F7E"/>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050931"/>
    <w:pPr>
      <w:tabs>
        <w:tab w:val="left" w:pos="1260"/>
        <w:tab w:val="left" w:pos="9521"/>
      </w:tabs>
      <w:jc w:val="center"/>
    </w:pPr>
    <w:rPr>
      <w:rFonts w:ascii="Arial" w:hAnsi="Arial"/>
      <w:b/>
      <w:lang w:val="es-ES"/>
    </w:rPr>
  </w:style>
  <w:style w:type="character" w:styleId="Hipervnculo">
    <w:name w:val="Hyperlink"/>
    <w:rsid w:val="0027070B"/>
    <w:rPr>
      <w:strike w:val="0"/>
      <w:dstrike w:val="0"/>
      <w:color w:val="333366"/>
      <w:u w:val="none"/>
      <w:effect w:val="none"/>
    </w:rPr>
  </w:style>
  <w:style w:type="character" w:customStyle="1" w:styleId="eudoraheader">
    <w:name w:val="eudoraheader"/>
    <w:basedOn w:val="Fuentedeprrafopredeter"/>
    <w:rsid w:val="0027070B"/>
  </w:style>
  <w:style w:type="character" w:styleId="Textoennegrita">
    <w:name w:val="Strong"/>
    <w:qFormat/>
    <w:rsid w:val="0027070B"/>
    <w:rPr>
      <w:b/>
      <w:bCs/>
    </w:rPr>
  </w:style>
  <w:style w:type="paragraph" w:customStyle="1" w:styleId="BodyofPaper">
    <w:name w:val="*Body of Paper*"/>
    <w:basedOn w:val="Normal"/>
    <w:rsid w:val="005E5FAE"/>
    <w:pPr>
      <w:overflowPunct w:val="0"/>
      <w:autoSpaceDE w:val="0"/>
      <w:autoSpaceDN w:val="0"/>
      <w:adjustRightInd w:val="0"/>
      <w:jc w:val="both"/>
      <w:textAlignment w:val="baseline"/>
    </w:pPr>
    <w:rPr>
      <w:sz w:val="20"/>
      <w:szCs w:val="20"/>
    </w:rPr>
  </w:style>
  <w:style w:type="paragraph" w:customStyle="1" w:styleId="PrincipalHding">
    <w:name w:val="*Principal Hding*"/>
    <w:basedOn w:val="Normal"/>
    <w:next w:val="BodyofPaper"/>
    <w:rsid w:val="005E5FAE"/>
    <w:pPr>
      <w:overflowPunct w:val="0"/>
      <w:autoSpaceDE w:val="0"/>
      <w:autoSpaceDN w:val="0"/>
      <w:adjustRightInd w:val="0"/>
      <w:jc w:val="center"/>
      <w:textAlignment w:val="baseline"/>
    </w:pPr>
    <w:rPr>
      <w:b/>
      <w:caps/>
      <w:sz w:val="22"/>
      <w:szCs w:val="20"/>
    </w:rPr>
  </w:style>
  <w:style w:type="paragraph" w:customStyle="1" w:styleId="ReferenceNums">
    <w:name w:val="*Reference Nums*"/>
    <w:basedOn w:val="Normal"/>
    <w:rsid w:val="005E5FAE"/>
    <w:pPr>
      <w:overflowPunct w:val="0"/>
      <w:autoSpaceDE w:val="0"/>
      <w:autoSpaceDN w:val="0"/>
      <w:adjustRightInd w:val="0"/>
      <w:ind w:left="360" w:hanging="360"/>
      <w:textAlignment w:val="baseline"/>
    </w:pPr>
    <w:rPr>
      <w:sz w:val="20"/>
      <w:szCs w:val="20"/>
    </w:rPr>
  </w:style>
  <w:style w:type="paragraph" w:styleId="Textoindependiente">
    <w:name w:val="Body Text"/>
    <w:basedOn w:val="Normal"/>
    <w:rsid w:val="005E5FAE"/>
    <w:rPr>
      <w:szCs w:val="20"/>
      <w:lang w:val="es-MX" w:eastAsia="es-ES"/>
    </w:rPr>
  </w:style>
  <w:style w:type="paragraph" w:styleId="Encabezado">
    <w:name w:val="header"/>
    <w:basedOn w:val="Normal"/>
    <w:rsid w:val="00A631AD"/>
    <w:pPr>
      <w:tabs>
        <w:tab w:val="center" w:pos="4419"/>
        <w:tab w:val="right" w:pos="8838"/>
      </w:tabs>
    </w:pPr>
  </w:style>
  <w:style w:type="paragraph" w:styleId="Piedepgina">
    <w:name w:val="footer"/>
    <w:basedOn w:val="Normal"/>
    <w:link w:val="PiedepginaCar"/>
    <w:uiPriority w:val="99"/>
    <w:rsid w:val="00A631AD"/>
    <w:pPr>
      <w:tabs>
        <w:tab w:val="center" w:pos="4419"/>
        <w:tab w:val="right" w:pos="8838"/>
      </w:tabs>
    </w:pPr>
  </w:style>
  <w:style w:type="character" w:customStyle="1" w:styleId="PiedepginaCar">
    <w:name w:val="Pie de página Car"/>
    <w:link w:val="Piedepgina"/>
    <w:uiPriority w:val="99"/>
    <w:rsid w:val="00B375B2"/>
    <w:rPr>
      <w:sz w:val="24"/>
      <w:szCs w:val="24"/>
      <w:lang w:val="en-US" w:eastAsia="en-US"/>
    </w:rPr>
  </w:style>
  <w:style w:type="paragraph" w:styleId="Textodeglobo">
    <w:name w:val="Balloon Text"/>
    <w:basedOn w:val="Normal"/>
    <w:link w:val="TextodegloboCar"/>
    <w:rsid w:val="001327D8"/>
    <w:rPr>
      <w:rFonts w:ascii="Tahoma" w:hAnsi="Tahoma" w:cs="Tahoma"/>
      <w:sz w:val="16"/>
      <w:szCs w:val="16"/>
    </w:rPr>
  </w:style>
  <w:style w:type="character" w:customStyle="1" w:styleId="TextodegloboCar">
    <w:name w:val="Texto de globo Car"/>
    <w:basedOn w:val="Fuentedeprrafopredeter"/>
    <w:link w:val="Textodeglobo"/>
    <w:rsid w:val="001327D8"/>
    <w:rPr>
      <w:rFonts w:ascii="Tahoma" w:hAnsi="Tahoma" w:cs="Tahoma"/>
      <w:sz w:val="16"/>
      <w:szCs w:val="16"/>
      <w:lang w:val="en-US" w:eastAsia="en-US"/>
    </w:rPr>
  </w:style>
  <w:style w:type="paragraph" w:customStyle="1" w:styleId="bulletlist">
    <w:name w:val="bullet list"/>
    <w:basedOn w:val="Textoindependiente"/>
    <w:rsid w:val="000F5B14"/>
    <w:pPr>
      <w:numPr>
        <w:numId w:val="5"/>
      </w:numPr>
      <w:spacing w:line="228" w:lineRule="auto"/>
      <w:jc w:val="both"/>
    </w:pPr>
    <w:rPr>
      <w:rFonts w:eastAsia="SimSun"/>
      <w:spacing w:val="-1"/>
      <w:sz w:val="20"/>
      <w:lang w:val="en-US" w:eastAsia="en-US"/>
    </w:rPr>
  </w:style>
  <w:style w:type="table" w:styleId="Tablaconcuadrcula">
    <w:name w:val="Table Grid"/>
    <w:basedOn w:val="Tablanormal"/>
    <w:rsid w:val="00152D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BD549D"/>
    <w:rPr>
      <w:color w:val="808080"/>
    </w:rPr>
  </w:style>
  <w:style w:type="paragraph" w:customStyle="1" w:styleId="references">
    <w:name w:val="references"/>
    <w:rsid w:val="00462388"/>
    <w:pPr>
      <w:numPr>
        <w:numId w:val="6"/>
      </w:numPr>
      <w:spacing w:after="50" w:line="180" w:lineRule="exact"/>
      <w:jc w:val="both"/>
    </w:pPr>
    <w:rPr>
      <w:rFonts w:eastAsia="MS Mincho"/>
      <w:noProof/>
      <w:sz w:val="16"/>
      <w:szCs w:val="16"/>
      <w:lang w:val="en-US" w:eastAsia="en-US"/>
    </w:rPr>
  </w:style>
  <w:style w:type="paragraph" w:styleId="NormalWeb">
    <w:name w:val="Normal (Web)"/>
    <w:basedOn w:val="Normal"/>
    <w:uiPriority w:val="99"/>
    <w:unhideWhenUsed/>
    <w:rsid w:val="00A44F65"/>
    <w:pPr>
      <w:spacing w:before="100" w:beforeAutospacing="1" w:after="100" w:afterAutospacing="1"/>
    </w:pPr>
    <w:rPr>
      <w:lang w:val="es-MX" w:eastAsia="es-MX"/>
    </w:rPr>
  </w:style>
  <w:style w:type="character" w:customStyle="1" w:styleId="apple-converted-space">
    <w:name w:val="apple-converted-space"/>
    <w:basedOn w:val="Fuentedeprrafopredeter"/>
    <w:rsid w:val="00006D6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3F7E"/>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050931"/>
    <w:pPr>
      <w:tabs>
        <w:tab w:val="left" w:pos="1260"/>
        <w:tab w:val="left" w:pos="9521"/>
      </w:tabs>
      <w:jc w:val="center"/>
    </w:pPr>
    <w:rPr>
      <w:rFonts w:ascii="Arial" w:hAnsi="Arial"/>
      <w:b/>
      <w:lang w:val="es-ES"/>
    </w:rPr>
  </w:style>
  <w:style w:type="character" w:styleId="Hipervnculo">
    <w:name w:val="Hyperlink"/>
    <w:rsid w:val="0027070B"/>
    <w:rPr>
      <w:strike w:val="0"/>
      <w:dstrike w:val="0"/>
      <w:color w:val="333366"/>
      <w:u w:val="none"/>
      <w:effect w:val="none"/>
    </w:rPr>
  </w:style>
  <w:style w:type="character" w:customStyle="1" w:styleId="eudoraheader">
    <w:name w:val="eudoraheader"/>
    <w:basedOn w:val="Fuentedeprrafopredeter"/>
    <w:rsid w:val="0027070B"/>
  </w:style>
  <w:style w:type="character" w:styleId="Textoennegrita">
    <w:name w:val="Strong"/>
    <w:qFormat/>
    <w:rsid w:val="0027070B"/>
    <w:rPr>
      <w:b/>
      <w:bCs/>
    </w:rPr>
  </w:style>
  <w:style w:type="paragraph" w:customStyle="1" w:styleId="BodyofPaper">
    <w:name w:val="*Body of Paper*"/>
    <w:basedOn w:val="Normal"/>
    <w:rsid w:val="005E5FAE"/>
    <w:pPr>
      <w:overflowPunct w:val="0"/>
      <w:autoSpaceDE w:val="0"/>
      <w:autoSpaceDN w:val="0"/>
      <w:adjustRightInd w:val="0"/>
      <w:jc w:val="both"/>
      <w:textAlignment w:val="baseline"/>
    </w:pPr>
    <w:rPr>
      <w:sz w:val="20"/>
      <w:szCs w:val="20"/>
    </w:rPr>
  </w:style>
  <w:style w:type="paragraph" w:customStyle="1" w:styleId="PrincipalHding">
    <w:name w:val="*Principal Hding*"/>
    <w:basedOn w:val="Normal"/>
    <w:next w:val="BodyofPaper"/>
    <w:rsid w:val="005E5FAE"/>
    <w:pPr>
      <w:overflowPunct w:val="0"/>
      <w:autoSpaceDE w:val="0"/>
      <w:autoSpaceDN w:val="0"/>
      <w:adjustRightInd w:val="0"/>
      <w:jc w:val="center"/>
      <w:textAlignment w:val="baseline"/>
    </w:pPr>
    <w:rPr>
      <w:b/>
      <w:caps/>
      <w:sz w:val="22"/>
      <w:szCs w:val="20"/>
    </w:rPr>
  </w:style>
  <w:style w:type="paragraph" w:customStyle="1" w:styleId="ReferenceNums">
    <w:name w:val="*Reference Nums*"/>
    <w:basedOn w:val="Normal"/>
    <w:rsid w:val="005E5FAE"/>
    <w:pPr>
      <w:overflowPunct w:val="0"/>
      <w:autoSpaceDE w:val="0"/>
      <w:autoSpaceDN w:val="0"/>
      <w:adjustRightInd w:val="0"/>
      <w:ind w:left="360" w:hanging="360"/>
      <w:textAlignment w:val="baseline"/>
    </w:pPr>
    <w:rPr>
      <w:sz w:val="20"/>
      <w:szCs w:val="20"/>
    </w:rPr>
  </w:style>
  <w:style w:type="paragraph" w:styleId="Textodecuerpo">
    <w:name w:val="Body Text"/>
    <w:basedOn w:val="Normal"/>
    <w:rsid w:val="005E5FAE"/>
    <w:rPr>
      <w:szCs w:val="20"/>
      <w:lang w:val="es-MX" w:eastAsia="es-ES"/>
    </w:rPr>
  </w:style>
  <w:style w:type="paragraph" w:styleId="Encabezado">
    <w:name w:val="header"/>
    <w:basedOn w:val="Normal"/>
    <w:rsid w:val="00A631AD"/>
    <w:pPr>
      <w:tabs>
        <w:tab w:val="center" w:pos="4419"/>
        <w:tab w:val="right" w:pos="8838"/>
      </w:tabs>
    </w:pPr>
  </w:style>
  <w:style w:type="paragraph" w:styleId="Piedepgina">
    <w:name w:val="footer"/>
    <w:basedOn w:val="Normal"/>
    <w:link w:val="PiedepginaCar"/>
    <w:uiPriority w:val="99"/>
    <w:rsid w:val="00A631AD"/>
    <w:pPr>
      <w:tabs>
        <w:tab w:val="center" w:pos="4419"/>
        <w:tab w:val="right" w:pos="8838"/>
      </w:tabs>
    </w:pPr>
  </w:style>
  <w:style w:type="character" w:customStyle="1" w:styleId="PiedepginaCar">
    <w:name w:val="Pie de página Car"/>
    <w:link w:val="Piedepgina"/>
    <w:uiPriority w:val="99"/>
    <w:rsid w:val="00B375B2"/>
    <w:rPr>
      <w:sz w:val="24"/>
      <w:szCs w:val="24"/>
      <w:lang w:val="en-US" w:eastAsia="en-US"/>
    </w:rPr>
  </w:style>
  <w:style w:type="paragraph" w:styleId="Textodeglobo">
    <w:name w:val="Balloon Text"/>
    <w:basedOn w:val="Normal"/>
    <w:link w:val="TextodegloboCar"/>
    <w:rsid w:val="001327D8"/>
    <w:rPr>
      <w:rFonts w:ascii="Tahoma" w:hAnsi="Tahoma" w:cs="Tahoma"/>
      <w:sz w:val="16"/>
      <w:szCs w:val="16"/>
    </w:rPr>
  </w:style>
  <w:style w:type="character" w:customStyle="1" w:styleId="TextodegloboCar">
    <w:name w:val="Texto de globo Car"/>
    <w:basedOn w:val="Fuentedeprrafopredeter"/>
    <w:link w:val="Textodeglobo"/>
    <w:rsid w:val="001327D8"/>
    <w:rPr>
      <w:rFonts w:ascii="Tahoma" w:hAnsi="Tahoma" w:cs="Tahoma"/>
      <w:sz w:val="16"/>
      <w:szCs w:val="16"/>
      <w:lang w:val="en-US" w:eastAsia="en-US"/>
    </w:rPr>
  </w:style>
  <w:style w:type="paragraph" w:customStyle="1" w:styleId="bulletlist">
    <w:name w:val="bullet list"/>
    <w:basedOn w:val="Textodecuerpo"/>
    <w:rsid w:val="000F5B14"/>
    <w:pPr>
      <w:numPr>
        <w:numId w:val="5"/>
      </w:numPr>
      <w:spacing w:line="228" w:lineRule="auto"/>
      <w:jc w:val="both"/>
    </w:pPr>
    <w:rPr>
      <w:rFonts w:eastAsia="SimSun"/>
      <w:spacing w:val="-1"/>
      <w:sz w:val="20"/>
      <w:lang w:val="en-US" w:eastAsia="en-US"/>
    </w:rPr>
  </w:style>
  <w:style w:type="table" w:styleId="Tablaconcuadrcula">
    <w:name w:val="Table Grid"/>
    <w:basedOn w:val="Tablanormal"/>
    <w:rsid w:val="00152D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BD549D"/>
    <w:rPr>
      <w:color w:val="808080"/>
    </w:rPr>
  </w:style>
  <w:style w:type="paragraph" w:customStyle="1" w:styleId="references">
    <w:name w:val="references"/>
    <w:rsid w:val="00462388"/>
    <w:pPr>
      <w:numPr>
        <w:numId w:val="6"/>
      </w:numPr>
      <w:spacing w:after="50" w:line="180" w:lineRule="exact"/>
      <w:jc w:val="both"/>
    </w:pPr>
    <w:rPr>
      <w:rFonts w:eastAsia="MS Mincho"/>
      <w:noProof/>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115761707">
      <w:bodyDiv w:val="1"/>
      <w:marLeft w:val="0"/>
      <w:marRight w:val="0"/>
      <w:marTop w:val="0"/>
      <w:marBottom w:val="0"/>
      <w:divBdr>
        <w:top w:val="none" w:sz="0" w:space="0" w:color="auto"/>
        <w:left w:val="none" w:sz="0" w:space="0" w:color="auto"/>
        <w:bottom w:val="none" w:sz="0" w:space="0" w:color="auto"/>
        <w:right w:val="none" w:sz="0" w:space="0" w:color="auto"/>
      </w:divBdr>
    </w:div>
    <w:div w:id="125588513">
      <w:bodyDiv w:val="1"/>
      <w:marLeft w:val="0"/>
      <w:marRight w:val="0"/>
      <w:marTop w:val="0"/>
      <w:marBottom w:val="0"/>
      <w:divBdr>
        <w:top w:val="none" w:sz="0" w:space="0" w:color="auto"/>
        <w:left w:val="none" w:sz="0" w:space="0" w:color="auto"/>
        <w:bottom w:val="none" w:sz="0" w:space="0" w:color="auto"/>
        <w:right w:val="none" w:sz="0" w:space="0" w:color="auto"/>
      </w:divBdr>
    </w:div>
    <w:div w:id="1271166441">
      <w:bodyDiv w:val="1"/>
      <w:marLeft w:val="0"/>
      <w:marRight w:val="0"/>
      <w:marTop w:val="0"/>
      <w:marBottom w:val="0"/>
      <w:divBdr>
        <w:top w:val="none" w:sz="0" w:space="0" w:color="auto"/>
        <w:left w:val="none" w:sz="0" w:space="0" w:color="auto"/>
        <w:bottom w:val="none" w:sz="0" w:space="0" w:color="auto"/>
        <w:right w:val="none" w:sz="0" w:space="0" w:color="auto"/>
      </w:divBdr>
    </w:div>
    <w:div w:id="1685354671">
      <w:bodyDiv w:val="1"/>
      <w:marLeft w:val="0"/>
      <w:marRight w:val="0"/>
      <w:marTop w:val="0"/>
      <w:marBottom w:val="0"/>
      <w:divBdr>
        <w:top w:val="none" w:sz="0" w:space="0" w:color="auto"/>
        <w:left w:val="none" w:sz="0" w:space="0" w:color="auto"/>
        <w:bottom w:val="none" w:sz="0" w:space="0" w:color="auto"/>
        <w:right w:val="none" w:sz="0" w:space="0" w:color="auto"/>
      </w:divBdr>
    </w:div>
    <w:div w:id="208522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90A32-E67D-4778-BC22-51139F130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2148</Words>
  <Characters>11817</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Formato de extensos X Encuentro</vt:lpstr>
    </vt:vector>
  </TitlesOfParts>
  <Company>CIO</Company>
  <LinksUpToDate>false</LinksUpToDate>
  <CharactersWithSpaces>13938</CharactersWithSpaces>
  <SharedDoc>false</SharedDoc>
  <HLinks>
    <vt:vector size="30" baseType="variant">
      <vt:variant>
        <vt:i4>6619189</vt:i4>
      </vt:variant>
      <vt:variant>
        <vt:i4>12</vt:i4>
      </vt:variant>
      <vt:variant>
        <vt:i4>0</vt:i4>
      </vt:variant>
      <vt:variant>
        <vt:i4>5</vt:i4>
      </vt:variant>
      <vt:variant>
        <vt:lpwstr>http://www.cio.mx/4_enc_mujer/index.htm</vt:lpwstr>
      </vt:variant>
      <vt:variant>
        <vt:lpwstr/>
      </vt:variant>
      <vt:variant>
        <vt:i4>8126553</vt:i4>
      </vt:variant>
      <vt:variant>
        <vt:i4>9</vt:i4>
      </vt:variant>
      <vt:variant>
        <vt:i4>0</vt:i4>
      </vt:variant>
      <vt:variant>
        <vt:i4>5</vt:i4>
      </vt:variant>
      <vt:variant>
        <vt:lpwstr>mailto:eugenia.sanchez@cuci.udg.mx</vt:lpwstr>
      </vt:variant>
      <vt:variant>
        <vt:lpwstr/>
      </vt:variant>
      <vt:variant>
        <vt:i4>6750286</vt:i4>
      </vt:variant>
      <vt:variant>
        <vt:i4>6</vt:i4>
      </vt:variant>
      <vt:variant>
        <vt:i4>0</vt:i4>
      </vt:variant>
      <vt:variant>
        <vt:i4>5</vt:i4>
      </vt:variant>
      <vt:variant>
        <vt:lpwstr>mailto:gvvazquez@cio.mx</vt:lpwstr>
      </vt:variant>
      <vt:variant>
        <vt:lpwstr/>
      </vt:variant>
      <vt:variant>
        <vt:i4>65596</vt:i4>
      </vt:variant>
      <vt:variant>
        <vt:i4>3</vt:i4>
      </vt:variant>
      <vt:variant>
        <vt:i4>0</vt:i4>
      </vt:variant>
      <vt:variant>
        <vt:i4>5</vt:i4>
      </vt:variant>
      <vt:variant>
        <vt:lpwstr>mailto:csolano@cio.mx</vt:lpwstr>
      </vt:variant>
      <vt:variant>
        <vt:lpwstr/>
      </vt:variant>
      <vt:variant>
        <vt:i4>7602251</vt:i4>
      </vt:variant>
      <vt:variant>
        <vt:i4>0</vt:i4>
      </vt:variant>
      <vt:variant>
        <vt:i4>0</vt:i4>
      </vt:variant>
      <vt:variant>
        <vt:i4>5</vt:i4>
      </vt:variant>
      <vt:variant>
        <vt:lpwstr>mailto:amalia@cio.mx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extensos X Encuentro</dc:title>
  <dc:creator>Amalia Martínez García</dc:creator>
  <cp:lastModifiedBy>Antonio</cp:lastModifiedBy>
  <cp:revision>6</cp:revision>
  <cp:lastPrinted>2008-01-24T15:52:00Z</cp:lastPrinted>
  <dcterms:created xsi:type="dcterms:W3CDTF">2015-04-14T18:07:00Z</dcterms:created>
  <dcterms:modified xsi:type="dcterms:W3CDTF">2015-04-14T18:47:00Z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1722284335</vt:i4>
  </property>
  <property fmtid="{D5CDD505-2E9C-101B-9397-08002B2CF9AE}" pid="3" name="_EmailSubject">
    <vt:lpwstr>formatos de resumen y extenso</vt:lpwstr>
  </property>
  <property fmtid="{D5CDD505-2E9C-101B-9397-08002B2CF9AE}" pid="4" name="_AuthorEmail">
    <vt:lpwstr>csolano@cio.mx</vt:lpwstr>
  </property>
  <property fmtid="{D5CDD505-2E9C-101B-9397-08002B2CF9AE}" pid="5" name="_AuthorEmailDisplayName">
    <vt:lpwstr>Cristina Elizabeth Solano Sosa</vt:lpwstr>
  </property>
  <property fmtid="{D5CDD505-2E9C-101B-9397-08002B2CF9AE}" pid="6" name="_PreviousAdHocReviewCycleID">
    <vt:i4>-535879260</vt:i4>
  </property>
  <property fmtid="{D5CDD505-2E9C-101B-9397-08002B2CF9AE}" pid="7" name="_ReviewingToolsShownOnce">
    <vt:lpwstr/>
  </property>
</Properties>
</file>