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9F5" w:rsidRDefault="00FB69F5" w:rsidP="00FB69F5">
      <w:pPr>
        <w:rPr>
          <w:rFonts w:cstheme="minorHAnsi"/>
          <w:b/>
          <w:sz w:val="24"/>
          <w:szCs w:val="24"/>
          <w:lang w:val="es-MX"/>
        </w:rPr>
      </w:pPr>
    </w:p>
    <w:p w:rsidR="00FB69F5" w:rsidRDefault="00FB69F5" w:rsidP="00FB69F5">
      <w:pPr>
        <w:rPr>
          <w:rFonts w:cstheme="minorHAnsi"/>
          <w:b/>
          <w:sz w:val="24"/>
          <w:szCs w:val="24"/>
          <w:lang w:val="es-MX"/>
        </w:rPr>
      </w:pPr>
    </w:p>
    <w:p w:rsidR="00FB69F5" w:rsidRDefault="00FB69F5" w:rsidP="00FB69F5">
      <w:pPr>
        <w:rPr>
          <w:rFonts w:cstheme="minorHAnsi"/>
          <w:b/>
          <w:sz w:val="24"/>
          <w:szCs w:val="24"/>
          <w:lang w:val="es-MX"/>
        </w:rPr>
      </w:pPr>
    </w:p>
    <w:p w:rsidR="00A21D84" w:rsidRPr="00FB69F5" w:rsidRDefault="00A21D84" w:rsidP="00FB69F5">
      <w:pPr>
        <w:rPr>
          <w:rFonts w:ascii="Arial" w:hAnsi="Arial" w:cs="Arial"/>
          <w:b/>
          <w:sz w:val="20"/>
          <w:szCs w:val="20"/>
          <w:lang w:val="es-MX"/>
        </w:rPr>
      </w:pPr>
      <w:r w:rsidRPr="00FB69F5">
        <w:rPr>
          <w:rFonts w:ascii="Arial" w:hAnsi="Arial" w:cs="Arial"/>
          <w:b/>
          <w:sz w:val="20"/>
          <w:szCs w:val="20"/>
          <w:lang w:val="es-MX"/>
        </w:rPr>
        <w:t>Implementación del modelo para una cultura tecnológica y científica en el ITS de Lagos de Moreno, vía hacia una sociedad del conocimiento.</w:t>
      </w:r>
    </w:p>
    <w:p w:rsidR="00A21D84" w:rsidRDefault="00A21D84" w:rsidP="00FB69F5">
      <w:pPr>
        <w:jc w:val="both"/>
        <w:rPr>
          <w:rFonts w:cstheme="minorHAnsi"/>
          <w:sz w:val="24"/>
          <w:szCs w:val="24"/>
          <w:lang w:val="es-MX"/>
        </w:rPr>
      </w:pPr>
    </w:p>
    <w:p w:rsidR="00987BAA" w:rsidRDefault="00FB69F5" w:rsidP="00FB69F5">
      <w:pPr>
        <w:rPr>
          <w:rFonts w:cstheme="minorHAnsi"/>
          <w:sz w:val="24"/>
          <w:szCs w:val="24"/>
          <w:vertAlign w:val="superscript"/>
          <w:lang w:val="es-MX"/>
        </w:rPr>
      </w:pPr>
      <w:r>
        <w:rPr>
          <w:rFonts w:cstheme="minorHAnsi"/>
          <w:sz w:val="24"/>
          <w:szCs w:val="24"/>
          <w:lang w:val="es-MX"/>
        </w:rPr>
        <w:t>Lilia Garcia A</w:t>
      </w:r>
      <w:r w:rsidRPr="00A21D84">
        <w:rPr>
          <w:rFonts w:cstheme="minorHAnsi"/>
          <w:sz w:val="24"/>
          <w:szCs w:val="24"/>
          <w:lang w:val="es-MX"/>
        </w:rPr>
        <w:t>zp</w:t>
      </w:r>
      <w:r>
        <w:rPr>
          <w:rFonts w:cstheme="minorHAnsi"/>
          <w:sz w:val="24"/>
          <w:szCs w:val="24"/>
          <w:lang w:val="es-MX"/>
        </w:rPr>
        <w:t>eitia</w:t>
      </w:r>
      <w:r w:rsidRPr="00FB69F5">
        <w:rPr>
          <w:rFonts w:cstheme="minorHAnsi"/>
          <w:sz w:val="24"/>
          <w:szCs w:val="24"/>
          <w:vertAlign w:val="superscript"/>
          <w:lang w:val="es-MX"/>
        </w:rPr>
        <w:t>a</w:t>
      </w:r>
      <w:r>
        <w:rPr>
          <w:rFonts w:cstheme="minorHAnsi"/>
          <w:sz w:val="24"/>
          <w:szCs w:val="24"/>
          <w:lang w:val="es-MX"/>
        </w:rPr>
        <w:t xml:space="preserve"> y Lorena Figueroa Ayala</w:t>
      </w:r>
      <w:r w:rsidRPr="00FB69F5">
        <w:rPr>
          <w:rFonts w:cstheme="minorHAnsi"/>
          <w:sz w:val="24"/>
          <w:szCs w:val="24"/>
          <w:vertAlign w:val="superscript"/>
          <w:lang w:val="es-MX"/>
        </w:rPr>
        <w:t>a</w:t>
      </w:r>
    </w:p>
    <w:p w:rsidR="00FB69F5" w:rsidRPr="00A21D84" w:rsidRDefault="00FB69F5" w:rsidP="00FB69F5">
      <w:pPr>
        <w:jc w:val="both"/>
        <w:rPr>
          <w:rFonts w:cstheme="minorHAnsi"/>
          <w:sz w:val="24"/>
          <w:szCs w:val="24"/>
          <w:lang w:val="es-MX"/>
        </w:rPr>
      </w:pPr>
    </w:p>
    <w:p w:rsidR="00A21D84" w:rsidRDefault="00FB69F5" w:rsidP="00FB69F5">
      <w:pPr>
        <w:jc w:val="both"/>
        <w:rPr>
          <w:rFonts w:cstheme="minorHAnsi"/>
          <w:sz w:val="24"/>
          <w:szCs w:val="24"/>
          <w:lang w:val="es-MX"/>
        </w:rPr>
      </w:pPr>
      <w:r w:rsidRPr="00FB69F5">
        <w:rPr>
          <w:rFonts w:cstheme="minorHAnsi"/>
          <w:sz w:val="24"/>
          <w:szCs w:val="24"/>
          <w:vertAlign w:val="superscript"/>
          <w:lang w:val="es-MX"/>
        </w:rPr>
        <w:t>a</w:t>
      </w:r>
      <w:r w:rsidR="00A21D84" w:rsidRPr="00A21D84">
        <w:rPr>
          <w:rFonts w:cstheme="minorHAnsi"/>
          <w:sz w:val="24"/>
          <w:szCs w:val="24"/>
          <w:lang w:val="es-MX"/>
        </w:rPr>
        <w:t xml:space="preserve">Instituto Tecnológico Superior de Lagos de Moreno, Jalisco. </w:t>
      </w:r>
      <w:hyperlink r:id="rId7" w:history="1">
        <w:r w:rsidR="00A21D84" w:rsidRPr="00060ADD">
          <w:rPr>
            <w:rStyle w:val="Hipervnculo"/>
            <w:rFonts w:cstheme="minorHAnsi"/>
            <w:sz w:val="24"/>
            <w:szCs w:val="24"/>
            <w:lang w:val="es-MX"/>
          </w:rPr>
          <w:t>itslm2014@outlook.com</w:t>
        </w:r>
      </w:hyperlink>
      <w:r>
        <w:rPr>
          <w:rFonts w:cstheme="minorHAnsi"/>
          <w:sz w:val="24"/>
          <w:szCs w:val="24"/>
          <w:lang w:val="es-MX"/>
        </w:rPr>
        <w:t xml:space="preserve">, </w:t>
      </w:r>
      <w:hyperlink r:id="rId8" w:history="1">
        <w:r w:rsidRPr="00060ADD">
          <w:rPr>
            <w:rStyle w:val="Hipervnculo"/>
            <w:rFonts w:cstheme="minorHAnsi"/>
            <w:sz w:val="24"/>
            <w:szCs w:val="24"/>
            <w:lang w:val="es-MX"/>
          </w:rPr>
          <w:t>lore.figue@yahoo.com</w:t>
        </w:r>
      </w:hyperlink>
    </w:p>
    <w:p w:rsidR="00FB69F5" w:rsidRDefault="00FB69F5" w:rsidP="00FB69F5">
      <w:pPr>
        <w:jc w:val="both"/>
        <w:rPr>
          <w:rFonts w:cstheme="minorHAnsi"/>
          <w:sz w:val="24"/>
          <w:szCs w:val="24"/>
          <w:lang w:val="es-MX"/>
        </w:rPr>
      </w:pPr>
    </w:p>
    <w:p w:rsidR="00FB69F5" w:rsidRDefault="00FB69F5" w:rsidP="00FB69F5">
      <w:pPr>
        <w:jc w:val="both"/>
        <w:rPr>
          <w:rFonts w:cstheme="minorHAnsi"/>
          <w:sz w:val="24"/>
          <w:szCs w:val="24"/>
          <w:lang w:val="es-MX"/>
        </w:rPr>
      </w:pPr>
    </w:p>
    <w:p w:rsidR="00A21D84" w:rsidRPr="00FB69F5" w:rsidRDefault="00FB69F5" w:rsidP="00FB69F5">
      <w:pPr>
        <w:jc w:val="both"/>
        <w:rPr>
          <w:rFonts w:ascii="Arial" w:hAnsi="Arial" w:cs="Arial"/>
          <w:b/>
          <w:sz w:val="20"/>
          <w:szCs w:val="20"/>
        </w:rPr>
      </w:pPr>
      <w:r w:rsidRPr="00FB69F5">
        <w:rPr>
          <w:rFonts w:ascii="Arial" w:hAnsi="Arial" w:cs="Arial"/>
          <w:b/>
          <w:sz w:val="20"/>
          <w:szCs w:val="20"/>
        </w:rPr>
        <w:t>RESUMEN</w:t>
      </w:r>
    </w:p>
    <w:p w:rsidR="00A21D84" w:rsidRPr="00FB69F5" w:rsidRDefault="00A21D84" w:rsidP="00FB69F5">
      <w:pPr>
        <w:jc w:val="both"/>
        <w:rPr>
          <w:rFonts w:ascii="Arial" w:hAnsi="Arial" w:cs="Arial"/>
          <w:sz w:val="20"/>
          <w:szCs w:val="20"/>
          <w:lang w:val="es-MX"/>
        </w:rPr>
      </w:pPr>
      <w:r w:rsidRPr="00FB69F5">
        <w:rPr>
          <w:rFonts w:ascii="Arial" w:hAnsi="Arial" w:cs="Arial"/>
          <w:sz w:val="20"/>
          <w:szCs w:val="20"/>
          <w:lang w:val="es-MX"/>
        </w:rPr>
        <w:t>La llamada “Sociedad del conocimiento”, significa el desarrollo e implementación de mecanismos de socialización de la Ciencia y la Tecnología para garantizar su comprensión, que todos los integrantes de la sociedad accedan y hagan uso de los conocimientos.</w:t>
      </w:r>
    </w:p>
    <w:p w:rsidR="00A21D84" w:rsidRPr="00FB69F5" w:rsidRDefault="00A21D84" w:rsidP="00FB69F5">
      <w:pPr>
        <w:jc w:val="both"/>
        <w:rPr>
          <w:rFonts w:ascii="Arial" w:hAnsi="Arial" w:cs="Arial"/>
          <w:sz w:val="20"/>
          <w:szCs w:val="20"/>
          <w:lang w:val="es-MX"/>
        </w:rPr>
      </w:pPr>
    </w:p>
    <w:p w:rsidR="00A21D84" w:rsidRPr="00FB69F5" w:rsidRDefault="00A21D84" w:rsidP="00FB69F5">
      <w:pPr>
        <w:jc w:val="both"/>
        <w:rPr>
          <w:rFonts w:ascii="Arial" w:hAnsi="Arial" w:cs="Arial"/>
          <w:sz w:val="20"/>
          <w:szCs w:val="20"/>
          <w:lang w:val="es-MX"/>
        </w:rPr>
      </w:pPr>
      <w:r w:rsidRPr="00FB69F5">
        <w:rPr>
          <w:rFonts w:ascii="Arial" w:hAnsi="Arial" w:cs="Arial"/>
          <w:sz w:val="20"/>
          <w:szCs w:val="20"/>
          <w:lang w:val="es-MX"/>
        </w:rPr>
        <w:t>Para formar la sociedad del conocimiento es necesaria la participación de las instituciones de educación superior para integrar dentro de sus programas de formación, este aspecto. Permitir que una gran mayoría de habitantes y estudiantes accedan y participen en esos procesos de desarrollo de la ciencia, la tecnología y la innovación.</w:t>
      </w:r>
    </w:p>
    <w:p w:rsidR="00A21D84" w:rsidRPr="00FB69F5" w:rsidRDefault="00A21D84" w:rsidP="00FB69F5">
      <w:pPr>
        <w:jc w:val="both"/>
        <w:rPr>
          <w:rFonts w:ascii="Arial" w:hAnsi="Arial" w:cs="Arial"/>
          <w:sz w:val="20"/>
          <w:szCs w:val="20"/>
          <w:lang w:val="es-MX"/>
        </w:rPr>
      </w:pPr>
    </w:p>
    <w:p w:rsidR="00A21D84" w:rsidRPr="00FB69F5" w:rsidRDefault="00A21D84" w:rsidP="00FB69F5">
      <w:pPr>
        <w:jc w:val="both"/>
        <w:rPr>
          <w:rFonts w:ascii="Arial" w:hAnsi="Arial" w:cs="Arial"/>
          <w:sz w:val="20"/>
          <w:szCs w:val="20"/>
          <w:lang w:val="es-MX"/>
        </w:rPr>
      </w:pPr>
      <w:r w:rsidRPr="00FB69F5">
        <w:rPr>
          <w:rFonts w:ascii="Arial" w:hAnsi="Arial" w:cs="Arial"/>
          <w:sz w:val="20"/>
          <w:szCs w:val="20"/>
          <w:lang w:val="es-MX"/>
        </w:rPr>
        <w:t>Se buscó desarrollar e implementar un modelo para una cultura tecnológica y científica en el Instituto Tecnológico Superior de Lagos de Moreno, medio para alfabetizarse en Ciencia y Tecnología y construir en el Instituto una sociedad del conocimiento.</w:t>
      </w:r>
    </w:p>
    <w:p w:rsidR="00A21D84" w:rsidRPr="00FB69F5" w:rsidRDefault="00A21D84" w:rsidP="00FB69F5">
      <w:pPr>
        <w:jc w:val="both"/>
        <w:rPr>
          <w:rFonts w:ascii="Arial" w:hAnsi="Arial" w:cs="Arial"/>
          <w:sz w:val="20"/>
          <w:szCs w:val="20"/>
          <w:lang w:val="es-MX"/>
        </w:rPr>
      </w:pPr>
    </w:p>
    <w:p w:rsidR="00A21D84" w:rsidRPr="00FB69F5" w:rsidRDefault="00A21D84" w:rsidP="00FB69F5">
      <w:pPr>
        <w:jc w:val="both"/>
        <w:rPr>
          <w:rFonts w:ascii="Arial" w:hAnsi="Arial" w:cs="Arial"/>
          <w:sz w:val="20"/>
          <w:szCs w:val="20"/>
          <w:lang w:val="es-MX"/>
        </w:rPr>
      </w:pPr>
      <w:r w:rsidRPr="00FB69F5">
        <w:rPr>
          <w:rFonts w:ascii="Arial" w:hAnsi="Arial" w:cs="Arial"/>
          <w:sz w:val="20"/>
          <w:szCs w:val="20"/>
          <w:lang w:val="es-MX"/>
        </w:rPr>
        <w:t>Para esto se trabajó en seis ejes principales en los que participaron estudiantes de nivel superior de dos carreras, Ingeniería Industrial e Ingeniería Electromecánica, con actividades propias para el estudiantado, y otras como parte de la vinculación del Instituto con la sociedad de Lagos de Moreno y como parte del posicionamiento en la mente de los niños y jóvenes de la región. Durante 3 años se implementó éste modelo, con el beneficio directo en la formación integral de los estudiantes, pero también en la divulgación de aspectos básicos de ciencia y tecnología en los niños de la cabecera municipal de Lagos de Moreno.</w:t>
      </w:r>
    </w:p>
    <w:p w:rsidR="00A21D84" w:rsidRPr="00FB69F5" w:rsidRDefault="00A21D84" w:rsidP="00FB69F5">
      <w:pPr>
        <w:jc w:val="both"/>
        <w:rPr>
          <w:rFonts w:ascii="Arial" w:hAnsi="Arial" w:cs="Arial"/>
          <w:sz w:val="20"/>
          <w:szCs w:val="20"/>
          <w:lang w:val="es-MX"/>
        </w:rPr>
      </w:pPr>
    </w:p>
    <w:p w:rsidR="00A21D84" w:rsidRPr="00FB69F5" w:rsidRDefault="00A21D84" w:rsidP="00FB69F5">
      <w:pPr>
        <w:jc w:val="both"/>
        <w:rPr>
          <w:rFonts w:ascii="Arial" w:hAnsi="Arial" w:cs="Arial"/>
          <w:sz w:val="20"/>
          <w:szCs w:val="20"/>
          <w:lang w:val="es-MX"/>
        </w:rPr>
      </w:pPr>
      <w:r w:rsidRPr="00FB69F5">
        <w:rPr>
          <w:rFonts w:ascii="Arial" w:hAnsi="Arial" w:cs="Arial"/>
          <w:sz w:val="20"/>
          <w:szCs w:val="20"/>
          <w:lang w:val="es-MX"/>
        </w:rPr>
        <w:t xml:space="preserve">Se realizaron actividades en los 6 ejes propuestos, lo que permitió llegar a 1965 personas. Se contribuyó a que la población estudiantil se interese, comprenda y utilice los instrumentos y lenguajes de la Ciencia y la Tecnología; de igual manera se contribuyó a que la sociedad de la región desarrolle y aplique la Ciencia y la Tecnología en las actividades cotidianas.     </w:t>
      </w:r>
    </w:p>
    <w:p w:rsidR="00987BAA" w:rsidRPr="00FB69F5" w:rsidRDefault="00987BAA" w:rsidP="00FB69F5">
      <w:pPr>
        <w:jc w:val="both"/>
        <w:rPr>
          <w:rFonts w:ascii="Arial" w:hAnsi="Arial" w:cs="Arial"/>
          <w:b/>
          <w:sz w:val="20"/>
          <w:szCs w:val="20"/>
          <w:lang w:val="en-US"/>
        </w:rPr>
      </w:pPr>
    </w:p>
    <w:p w:rsidR="00987BAA" w:rsidRPr="00FB69F5" w:rsidRDefault="00C31B2C" w:rsidP="00FB69F5">
      <w:pPr>
        <w:pStyle w:val="Prrafodelista"/>
        <w:numPr>
          <w:ilvl w:val="0"/>
          <w:numId w:val="8"/>
        </w:numPr>
        <w:spacing w:after="0" w:line="240" w:lineRule="auto"/>
        <w:ind w:left="0" w:firstLine="0"/>
        <w:jc w:val="both"/>
        <w:rPr>
          <w:rFonts w:ascii="Arial" w:hAnsi="Arial" w:cs="Arial"/>
          <w:b/>
          <w:sz w:val="20"/>
          <w:szCs w:val="20"/>
        </w:rPr>
      </w:pPr>
      <w:r w:rsidRPr="00FB69F5">
        <w:rPr>
          <w:rFonts w:ascii="Arial" w:hAnsi="Arial" w:cs="Arial"/>
          <w:b/>
          <w:sz w:val="20"/>
          <w:szCs w:val="20"/>
        </w:rPr>
        <w:t>INTRODUCCIÓN</w:t>
      </w:r>
    </w:p>
    <w:p w:rsidR="00AE0A74" w:rsidRPr="00FB69F5" w:rsidRDefault="00AE0A74" w:rsidP="00FB69F5">
      <w:pPr>
        <w:autoSpaceDE w:val="0"/>
        <w:autoSpaceDN w:val="0"/>
        <w:adjustRightInd w:val="0"/>
        <w:jc w:val="both"/>
        <w:rPr>
          <w:rFonts w:ascii="Arial" w:hAnsi="Arial" w:cs="Arial"/>
          <w:sz w:val="20"/>
          <w:szCs w:val="20"/>
          <w:lang w:val="es-MX"/>
        </w:rPr>
      </w:pPr>
      <w:r w:rsidRPr="00FB69F5">
        <w:rPr>
          <w:rFonts w:ascii="Arial" w:hAnsi="Arial" w:cs="Arial"/>
          <w:sz w:val="20"/>
          <w:szCs w:val="20"/>
          <w:lang w:val="es-MX"/>
        </w:rPr>
        <w:t xml:space="preserve">La apropiación social de la ciencia y </w:t>
      </w:r>
      <w:r w:rsidR="003F03A4" w:rsidRPr="00FB69F5">
        <w:rPr>
          <w:rFonts w:ascii="Arial" w:hAnsi="Arial" w:cs="Arial"/>
          <w:sz w:val="20"/>
          <w:szCs w:val="20"/>
          <w:lang w:val="es-MX"/>
        </w:rPr>
        <w:t>la tecnología se define como un</w:t>
      </w:r>
      <w:r w:rsidRPr="00FB69F5">
        <w:rPr>
          <w:rFonts w:ascii="Arial" w:hAnsi="Arial" w:cs="Arial"/>
          <w:sz w:val="20"/>
          <w:szCs w:val="20"/>
          <w:lang w:val="es-MX"/>
        </w:rPr>
        <w:t xml:space="preserve">a estrategia de cambio social y cultural que debe ser pensada y estructurada por diferentes actores y que persigue entre otros objetivos que la sociedad genere e incorpore a su labor un conocimiento fundamentado </w:t>
      </w:r>
      <w:r w:rsidR="00BA7E75" w:rsidRPr="00FB69F5">
        <w:rPr>
          <w:rFonts w:ascii="Arial" w:hAnsi="Arial" w:cs="Arial"/>
          <w:sz w:val="20"/>
          <w:szCs w:val="20"/>
          <w:lang w:val="es-MX"/>
        </w:rPr>
        <w:t>en la</w:t>
      </w:r>
      <w:r w:rsidRPr="00FB69F5">
        <w:rPr>
          <w:rFonts w:ascii="Arial" w:hAnsi="Arial" w:cs="Arial"/>
          <w:sz w:val="20"/>
          <w:szCs w:val="20"/>
          <w:lang w:val="es-MX"/>
        </w:rPr>
        <w:t xml:space="preserve"> ciencia </w:t>
      </w:r>
      <w:r w:rsidR="005272D6" w:rsidRPr="00FB69F5">
        <w:rPr>
          <w:rFonts w:ascii="Arial" w:hAnsi="Arial" w:cs="Arial"/>
          <w:sz w:val="20"/>
          <w:szCs w:val="20"/>
          <w:vertAlign w:val="superscript"/>
          <w:lang w:val="es-MX"/>
        </w:rPr>
        <w:t>[1]</w:t>
      </w:r>
      <w:r w:rsidR="005272D6" w:rsidRPr="00FB69F5">
        <w:rPr>
          <w:rFonts w:ascii="Arial" w:hAnsi="Arial" w:cs="Arial"/>
          <w:sz w:val="20"/>
          <w:szCs w:val="20"/>
          <w:lang w:val="es-MX"/>
        </w:rPr>
        <w:t>.</w:t>
      </w:r>
    </w:p>
    <w:p w:rsidR="00AE0A74" w:rsidRPr="00FB69F5" w:rsidRDefault="00AE0A74" w:rsidP="00FB69F5">
      <w:pPr>
        <w:autoSpaceDE w:val="0"/>
        <w:autoSpaceDN w:val="0"/>
        <w:adjustRightInd w:val="0"/>
        <w:jc w:val="both"/>
        <w:rPr>
          <w:rFonts w:ascii="Arial" w:hAnsi="Arial" w:cs="Arial"/>
          <w:sz w:val="20"/>
          <w:szCs w:val="20"/>
          <w:lang w:val="es-MX"/>
        </w:rPr>
      </w:pPr>
    </w:p>
    <w:p w:rsidR="00AE0A74" w:rsidRPr="00FB69F5" w:rsidRDefault="00AE0A74" w:rsidP="00FB69F5">
      <w:pPr>
        <w:autoSpaceDE w:val="0"/>
        <w:autoSpaceDN w:val="0"/>
        <w:adjustRightInd w:val="0"/>
        <w:jc w:val="both"/>
        <w:rPr>
          <w:rFonts w:ascii="Arial" w:hAnsi="Arial" w:cs="Arial"/>
          <w:sz w:val="20"/>
          <w:szCs w:val="20"/>
          <w:lang w:val="es-CO"/>
        </w:rPr>
      </w:pPr>
      <w:r w:rsidRPr="00FB69F5">
        <w:rPr>
          <w:rFonts w:ascii="Arial" w:hAnsi="Arial" w:cs="Arial"/>
          <w:sz w:val="20"/>
          <w:szCs w:val="20"/>
          <w:lang w:val="es-MX"/>
        </w:rPr>
        <w:t xml:space="preserve">La llamada “Sociedad del conocimiento”, </w:t>
      </w:r>
      <w:r w:rsidRPr="00FB69F5">
        <w:rPr>
          <w:rFonts w:ascii="Arial" w:hAnsi="Arial" w:cs="Arial"/>
          <w:sz w:val="20"/>
          <w:szCs w:val="20"/>
          <w:lang w:val="es-CO"/>
        </w:rPr>
        <w:t xml:space="preserve">significa el desarrollo e implementación de mecanismos de socialización de la Ciencia y la Tecnología para garantizar su comprensión, validación y uso de este conocimiento por los diversos actores de la sociedad, mediante el trabajo colaborativo y la transferencia de conocimientos. </w:t>
      </w:r>
    </w:p>
    <w:p w:rsidR="00987BAA" w:rsidRPr="00FB69F5" w:rsidRDefault="00987BAA" w:rsidP="00FB69F5">
      <w:pPr>
        <w:autoSpaceDE w:val="0"/>
        <w:autoSpaceDN w:val="0"/>
        <w:adjustRightInd w:val="0"/>
        <w:jc w:val="both"/>
        <w:rPr>
          <w:rFonts w:ascii="Arial" w:hAnsi="Arial" w:cs="Arial"/>
          <w:sz w:val="20"/>
          <w:szCs w:val="20"/>
          <w:lang w:val="es-MX"/>
        </w:rPr>
      </w:pPr>
    </w:p>
    <w:p w:rsidR="002419D1" w:rsidRPr="00FB69F5" w:rsidRDefault="002419D1" w:rsidP="00FB69F5">
      <w:pPr>
        <w:jc w:val="both"/>
        <w:rPr>
          <w:rFonts w:ascii="Arial" w:eastAsia="Calibri" w:hAnsi="Arial" w:cs="Arial"/>
          <w:sz w:val="20"/>
          <w:szCs w:val="20"/>
        </w:rPr>
      </w:pPr>
      <w:r w:rsidRPr="00FB69F5">
        <w:rPr>
          <w:rFonts w:ascii="Arial" w:eastAsia="Calibri" w:hAnsi="Arial" w:cs="Arial"/>
          <w:sz w:val="20"/>
          <w:szCs w:val="20"/>
        </w:rPr>
        <w:t xml:space="preserve">Para formar la sociedad del conocimiento es necesaria la participación de las instituciones de educación superior para integrar dentro de sus programas de formación, </w:t>
      </w:r>
      <w:r w:rsidR="00BA7E75" w:rsidRPr="00FB69F5">
        <w:rPr>
          <w:rFonts w:ascii="Arial" w:eastAsia="Calibri" w:hAnsi="Arial" w:cs="Arial"/>
          <w:sz w:val="20"/>
          <w:szCs w:val="20"/>
        </w:rPr>
        <w:t>este aspecto</w:t>
      </w:r>
      <w:r w:rsidRPr="00FB69F5">
        <w:rPr>
          <w:rFonts w:ascii="Arial" w:eastAsia="Calibri" w:hAnsi="Arial" w:cs="Arial"/>
          <w:sz w:val="20"/>
          <w:szCs w:val="20"/>
        </w:rPr>
        <w:t xml:space="preserve">. Como </w:t>
      </w:r>
      <w:r w:rsidRPr="00FB69F5">
        <w:rPr>
          <w:rFonts w:ascii="Arial" w:eastAsia="Calibri" w:hAnsi="Arial" w:cs="Arial"/>
          <w:sz w:val="20"/>
          <w:szCs w:val="20"/>
        </w:rPr>
        <w:lastRenderedPageBreak/>
        <w:t xml:space="preserve">todas las instituciones de educación deben permitir que una gran mayoría de  habitantes y estudiantes  acceda y participe en esos procesos de desarrollo de la ciencia, la tecnología y la innovación a través de mecanismos que le permitan: Interesarse y comprender el  conocimiento; validarlo, formarse una opinión al respecto y poder participar en la toma de decisiones sobre </w:t>
      </w:r>
      <w:r w:rsidR="00BA7E75" w:rsidRPr="00FB69F5">
        <w:rPr>
          <w:rFonts w:ascii="Arial" w:eastAsia="Calibri" w:hAnsi="Arial" w:cs="Arial"/>
          <w:sz w:val="20"/>
          <w:szCs w:val="20"/>
        </w:rPr>
        <w:t>c</w:t>
      </w:r>
      <w:r w:rsidRPr="00FB69F5">
        <w:rPr>
          <w:rFonts w:ascii="Arial" w:eastAsia="Calibri" w:hAnsi="Arial" w:cs="Arial"/>
          <w:sz w:val="20"/>
          <w:szCs w:val="20"/>
        </w:rPr>
        <w:t xml:space="preserve">iencia y </w:t>
      </w:r>
      <w:r w:rsidR="00BA7E75" w:rsidRPr="00FB69F5">
        <w:rPr>
          <w:rFonts w:ascii="Arial" w:eastAsia="Calibri" w:hAnsi="Arial" w:cs="Arial"/>
          <w:sz w:val="20"/>
          <w:szCs w:val="20"/>
        </w:rPr>
        <w:t>te</w:t>
      </w:r>
      <w:r w:rsidRPr="00FB69F5">
        <w:rPr>
          <w:rFonts w:ascii="Arial" w:eastAsia="Calibri" w:hAnsi="Arial" w:cs="Arial"/>
          <w:sz w:val="20"/>
          <w:szCs w:val="20"/>
        </w:rPr>
        <w:t>cnología; utilizarlo para la solución de inquietudes y problemas que le afecten directa o indirectamente; como último fin ampliar su conocimiento y entendimiento del medio que les rodea, habilitando su entendimiento para la formulación, análisis y resolución de futuros problemas.</w:t>
      </w:r>
    </w:p>
    <w:p w:rsidR="002419D1" w:rsidRPr="00FB69F5" w:rsidRDefault="002419D1" w:rsidP="00FB69F5">
      <w:pPr>
        <w:autoSpaceDE w:val="0"/>
        <w:autoSpaceDN w:val="0"/>
        <w:adjustRightInd w:val="0"/>
        <w:jc w:val="both"/>
        <w:rPr>
          <w:rFonts w:ascii="Arial" w:hAnsi="Arial" w:cs="Arial"/>
          <w:sz w:val="20"/>
          <w:szCs w:val="20"/>
        </w:rPr>
      </w:pPr>
    </w:p>
    <w:p w:rsidR="00AE0A74" w:rsidRPr="00FB69F5" w:rsidRDefault="00AE0A74" w:rsidP="00FB69F5">
      <w:pPr>
        <w:autoSpaceDE w:val="0"/>
        <w:autoSpaceDN w:val="0"/>
        <w:adjustRightInd w:val="0"/>
        <w:jc w:val="both"/>
        <w:rPr>
          <w:rFonts w:ascii="Arial" w:hAnsi="Arial" w:cs="Arial"/>
          <w:sz w:val="20"/>
          <w:szCs w:val="20"/>
          <w:lang w:val="es-MX"/>
        </w:rPr>
      </w:pPr>
      <w:r w:rsidRPr="00FB69F5">
        <w:rPr>
          <w:rFonts w:ascii="Arial" w:hAnsi="Arial" w:cs="Arial"/>
          <w:sz w:val="20"/>
          <w:szCs w:val="20"/>
          <w:lang w:val="es-MX"/>
        </w:rPr>
        <w:t xml:space="preserve">En el municipio de Lagos de Moreno, específicamente en la cabecera municipal, </w:t>
      </w:r>
      <w:r w:rsidR="003F3659" w:rsidRPr="00FB69F5">
        <w:rPr>
          <w:rFonts w:ascii="Arial" w:hAnsi="Arial" w:cs="Arial"/>
          <w:sz w:val="20"/>
          <w:szCs w:val="20"/>
          <w:lang w:val="es-MX"/>
        </w:rPr>
        <w:t>dos</w:t>
      </w:r>
      <w:r w:rsidRPr="00FB69F5">
        <w:rPr>
          <w:rFonts w:ascii="Arial" w:hAnsi="Arial" w:cs="Arial"/>
          <w:sz w:val="20"/>
          <w:szCs w:val="20"/>
          <w:lang w:val="es-MX"/>
        </w:rPr>
        <w:t xml:space="preserve"> son las </w:t>
      </w:r>
      <w:r w:rsidR="00FB69F5" w:rsidRPr="00FB69F5">
        <w:rPr>
          <w:rFonts w:ascii="Arial" w:hAnsi="Arial" w:cs="Arial"/>
          <w:sz w:val="20"/>
          <w:szCs w:val="20"/>
          <w:lang w:val="es-MX"/>
        </w:rPr>
        <w:t>instituciones de</w:t>
      </w:r>
      <w:r w:rsidRPr="00FB69F5">
        <w:rPr>
          <w:rFonts w:ascii="Arial" w:hAnsi="Arial" w:cs="Arial"/>
          <w:sz w:val="20"/>
          <w:szCs w:val="20"/>
          <w:lang w:val="es-MX"/>
        </w:rPr>
        <w:t xml:space="preserve"> educación superior en las que se ofertan licenciaturas e ingenierías, en las cuales diferentes factores intervienen para que los alumnos deserten, tengan un bajo aprovechamiento, uno de estos factores es el llamado “analfabetismo científico y tecnológico”.</w:t>
      </w:r>
    </w:p>
    <w:p w:rsidR="00FB69F5" w:rsidRPr="00FB69F5" w:rsidRDefault="00FB69F5" w:rsidP="00FB69F5">
      <w:pPr>
        <w:autoSpaceDE w:val="0"/>
        <w:autoSpaceDN w:val="0"/>
        <w:adjustRightInd w:val="0"/>
        <w:jc w:val="both"/>
        <w:rPr>
          <w:rFonts w:ascii="Arial" w:hAnsi="Arial" w:cs="Arial"/>
          <w:sz w:val="20"/>
          <w:szCs w:val="20"/>
          <w:lang w:val="es-MX"/>
        </w:rPr>
      </w:pPr>
    </w:p>
    <w:p w:rsidR="00AE0A74" w:rsidRPr="00FB69F5" w:rsidRDefault="00AE0A74" w:rsidP="00FB69F5">
      <w:pPr>
        <w:autoSpaceDE w:val="0"/>
        <w:autoSpaceDN w:val="0"/>
        <w:adjustRightInd w:val="0"/>
        <w:jc w:val="both"/>
        <w:rPr>
          <w:rFonts w:ascii="Arial" w:hAnsi="Arial" w:cs="Arial"/>
          <w:sz w:val="20"/>
          <w:szCs w:val="20"/>
          <w:lang w:val="es-MX"/>
        </w:rPr>
      </w:pPr>
      <w:r w:rsidRPr="00FB69F5">
        <w:rPr>
          <w:rFonts w:ascii="Arial" w:hAnsi="Arial" w:cs="Arial"/>
          <w:sz w:val="20"/>
          <w:szCs w:val="20"/>
          <w:lang w:val="es-MX"/>
        </w:rPr>
        <w:t xml:space="preserve">“La universidad debe estimular la diversidad en la forma de pensar y educar para seguir la demanda de los tiempos y levantar el freno al avance de la región” </w:t>
      </w:r>
      <w:r w:rsidR="005272D6" w:rsidRPr="00FB69F5">
        <w:rPr>
          <w:rFonts w:ascii="Arial" w:hAnsi="Arial" w:cs="Arial"/>
          <w:sz w:val="20"/>
          <w:szCs w:val="20"/>
          <w:vertAlign w:val="superscript"/>
          <w:lang w:val="es-MX"/>
        </w:rPr>
        <w:t>[2]</w:t>
      </w:r>
      <w:r w:rsidR="005272D6" w:rsidRPr="00FB69F5">
        <w:rPr>
          <w:rFonts w:ascii="Arial" w:hAnsi="Arial" w:cs="Arial"/>
          <w:sz w:val="20"/>
          <w:szCs w:val="20"/>
          <w:lang w:val="es-MX"/>
        </w:rPr>
        <w:t>.</w:t>
      </w:r>
    </w:p>
    <w:p w:rsidR="00987BAA" w:rsidRPr="00FB69F5" w:rsidRDefault="00987BAA" w:rsidP="00FB69F5">
      <w:pPr>
        <w:autoSpaceDE w:val="0"/>
        <w:autoSpaceDN w:val="0"/>
        <w:adjustRightInd w:val="0"/>
        <w:jc w:val="both"/>
        <w:rPr>
          <w:rFonts w:ascii="Arial" w:hAnsi="Arial" w:cs="Arial"/>
          <w:sz w:val="20"/>
          <w:szCs w:val="20"/>
          <w:lang w:val="es-MX"/>
        </w:rPr>
      </w:pPr>
    </w:p>
    <w:p w:rsidR="00AE0A74" w:rsidRPr="00FB69F5" w:rsidRDefault="00AE0A74" w:rsidP="00FB69F5">
      <w:pPr>
        <w:jc w:val="both"/>
        <w:rPr>
          <w:rFonts w:ascii="Arial" w:hAnsi="Arial" w:cs="Arial"/>
          <w:sz w:val="20"/>
          <w:szCs w:val="20"/>
        </w:rPr>
      </w:pPr>
      <w:r w:rsidRPr="00FB69F5">
        <w:rPr>
          <w:rFonts w:ascii="Arial" w:hAnsi="Arial" w:cs="Arial"/>
          <w:sz w:val="20"/>
          <w:szCs w:val="20"/>
        </w:rPr>
        <w:t xml:space="preserve">En una encuesta aplicada a 40 alumnos </w:t>
      </w:r>
      <w:r w:rsidR="002419D1" w:rsidRPr="00FB69F5">
        <w:rPr>
          <w:rFonts w:ascii="Arial" w:hAnsi="Arial" w:cs="Arial"/>
          <w:sz w:val="20"/>
          <w:szCs w:val="20"/>
        </w:rPr>
        <w:t xml:space="preserve">del Instituto Tecnológico Superior de Lagos de Moreno (ITSLM) </w:t>
      </w:r>
      <w:r w:rsidRPr="00FB69F5">
        <w:rPr>
          <w:rFonts w:ascii="Arial" w:hAnsi="Arial" w:cs="Arial"/>
          <w:sz w:val="20"/>
          <w:szCs w:val="20"/>
        </w:rPr>
        <w:t xml:space="preserve">en la  materia de Fundamentos de Investigación impartida a los grupos de 1°A y 1°B de la carrera de Ingeniería Electromecánica en el semestre Agosto- Diciembre de 2010, se encontró que del total,  solo 4 alumnos  habían visitado alguna vez un museo, ninguno  había leído alguna revista de divulgación de </w:t>
      </w:r>
      <w:r w:rsidR="00952202" w:rsidRPr="00FB69F5">
        <w:rPr>
          <w:rFonts w:ascii="Arial" w:hAnsi="Arial" w:cs="Arial"/>
          <w:sz w:val="20"/>
          <w:szCs w:val="20"/>
        </w:rPr>
        <w:t>c</w:t>
      </w:r>
      <w:r w:rsidRPr="00FB69F5">
        <w:rPr>
          <w:rFonts w:ascii="Arial" w:hAnsi="Arial" w:cs="Arial"/>
          <w:sz w:val="20"/>
          <w:szCs w:val="20"/>
        </w:rPr>
        <w:t xml:space="preserve">iencia y </w:t>
      </w:r>
      <w:r w:rsidR="00952202" w:rsidRPr="00FB69F5">
        <w:rPr>
          <w:rFonts w:ascii="Arial" w:hAnsi="Arial" w:cs="Arial"/>
          <w:sz w:val="20"/>
          <w:szCs w:val="20"/>
        </w:rPr>
        <w:t>t</w:t>
      </w:r>
      <w:r w:rsidRPr="00FB69F5">
        <w:rPr>
          <w:rFonts w:ascii="Arial" w:hAnsi="Arial" w:cs="Arial"/>
          <w:sz w:val="20"/>
          <w:szCs w:val="20"/>
        </w:rPr>
        <w:t xml:space="preserve">ecnología; desconocían la labor de un investigador y negaban que en México se realice </w:t>
      </w:r>
      <w:r w:rsidR="00952202" w:rsidRPr="00FB69F5">
        <w:rPr>
          <w:rFonts w:ascii="Arial" w:hAnsi="Arial" w:cs="Arial"/>
          <w:sz w:val="20"/>
          <w:szCs w:val="20"/>
        </w:rPr>
        <w:t>c</w:t>
      </w:r>
      <w:r w:rsidRPr="00FB69F5">
        <w:rPr>
          <w:rFonts w:ascii="Arial" w:hAnsi="Arial" w:cs="Arial"/>
          <w:sz w:val="20"/>
          <w:szCs w:val="20"/>
        </w:rPr>
        <w:t xml:space="preserve">iencia y </w:t>
      </w:r>
      <w:r w:rsidR="00952202" w:rsidRPr="00FB69F5">
        <w:rPr>
          <w:rFonts w:ascii="Arial" w:hAnsi="Arial" w:cs="Arial"/>
          <w:sz w:val="20"/>
          <w:szCs w:val="20"/>
        </w:rPr>
        <w:t>t</w:t>
      </w:r>
      <w:r w:rsidRPr="00FB69F5">
        <w:rPr>
          <w:rFonts w:ascii="Arial" w:hAnsi="Arial" w:cs="Arial"/>
          <w:sz w:val="20"/>
          <w:szCs w:val="20"/>
        </w:rPr>
        <w:t xml:space="preserve">ecnología. Lo que demuestra y señala la necesidad </w:t>
      </w:r>
      <w:r w:rsidR="00FB69F5" w:rsidRPr="00FB69F5">
        <w:rPr>
          <w:rFonts w:ascii="Arial" w:hAnsi="Arial" w:cs="Arial"/>
          <w:sz w:val="20"/>
          <w:szCs w:val="20"/>
        </w:rPr>
        <w:t>de integrar</w:t>
      </w:r>
      <w:r w:rsidRPr="00FB69F5">
        <w:rPr>
          <w:rFonts w:ascii="Arial" w:hAnsi="Arial" w:cs="Arial"/>
          <w:sz w:val="20"/>
          <w:szCs w:val="20"/>
        </w:rPr>
        <w:t xml:space="preserve"> a los alumnos a un lenguaje tecnológico-científico para mejorar su visión y facilitar su aprendizaje.</w:t>
      </w:r>
    </w:p>
    <w:p w:rsidR="00161A1D" w:rsidRPr="00FB69F5" w:rsidRDefault="00161A1D" w:rsidP="00FB69F5">
      <w:pPr>
        <w:jc w:val="both"/>
        <w:rPr>
          <w:rFonts w:ascii="Arial" w:hAnsi="Arial" w:cs="Arial"/>
          <w:sz w:val="20"/>
          <w:szCs w:val="20"/>
        </w:rPr>
      </w:pPr>
    </w:p>
    <w:p w:rsidR="001D582F" w:rsidRPr="00FB69F5" w:rsidRDefault="002419D1" w:rsidP="00FB69F5">
      <w:pPr>
        <w:pStyle w:val="NormalWeb"/>
        <w:spacing w:before="0" w:beforeAutospacing="0" w:after="0" w:afterAutospacing="0"/>
        <w:jc w:val="both"/>
        <w:rPr>
          <w:rFonts w:ascii="Arial" w:hAnsi="Arial" w:cs="Arial"/>
          <w:color w:val="000000"/>
          <w:sz w:val="20"/>
          <w:szCs w:val="20"/>
        </w:rPr>
      </w:pPr>
      <w:r w:rsidRPr="00FB69F5">
        <w:rPr>
          <w:rFonts w:ascii="Arial" w:hAnsi="Arial" w:cs="Arial"/>
          <w:sz w:val="20"/>
          <w:szCs w:val="20"/>
        </w:rPr>
        <w:t>En la década de la sustentabilidad, según la UNESCO, h</w:t>
      </w:r>
      <w:r w:rsidR="00AE0A74" w:rsidRPr="00FB69F5">
        <w:rPr>
          <w:rFonts w:ascii="Arial" w:hAnsi="Arial" w:cs="Arial"/>
          <w:sz w:val="20"/>
          <w:szCs w:val="20"/>
        </w:rPr>
        <w:t xml:space="preserve">ay </w:t>
      </w:r>
      <w:r w:rsidR="00FB69F5" w:rsidRPr="00FB69F5">
        <w:rPr>
          <w:rFonts w:ascii="Arial" w:hAnsi="Arial" w:cs="Arial"/>
          <w:sz w:val="20"/>
          <w:szCs w:val="20"/>
        </w:rPr>
        <w:t>seis principios</w:t>
      </w:r>
      <w:r w:rsidR="00AE0A74" w:rsidRPr="00FB69F5">
        <w:rPr>
          <w:rFonts w:ascii="Arial" w:hAnsi="Arial" w:cs="Arial"/>
          <w:sz w:val="20"/>
          <w:szCs w:val="20"/>
        </w:rPr>
        <w:t xml:space="preserve"> </w:t>
      </w:r>
      <w:r w:rsidR="00AE0A74" w:rsidRPr="00FB69F5">
        <w:rPr>
          <w:rFonts w:ascii="Arial" w:hAnsi="Arial" w:cs="Arial"/>
          <w:color w:val="000000"/>
          <w:sz w:val="20"/>
          <w:szCs w:val="20"/>
        </w:rPr>
        <w:t xml:space="preserve">  guías de la Educación para la Sustentabilidad, que se deben considerar en cualquier estrategia sea soc</w:t>
      </w:r>
      <w:r w:rsidR="003F5847" w:rsidRPr="00FB69F5">
        <w:rPr>
          <w:rFonts w:ascii="Arial" w:hAnsi="Arial" w:cs="Arial"/>
          <w:color w:val="000000"/>
          <w:sz w:val="20"/>
          <w:szCs w:val="20"/>
        </w:rPr>
        <w:t>ial o tecnológica a implementar: Orientación sistémica, v</w:t>
      </w:r>
      <w:r w:rsidR="00AE0A74" w:rsidRPr="00FB69F5">
        <w:rPr>
          <w:rFonts w:ascii="Arial" w:hAnsi="Arial" w:cs="Arial"/>
          <w:color w:val="000000"/>
          <w:sz w:val="20"/>
          <w:szCs w:val="20"/>
        </w:rPr>
        <w:t>isión socio-ambiental</w:t>
      </w:r>
      <w:r w:rsidR="003F5847" w:rsidRPr="00FB69F5">
        <w:rPr>
          <w:rFonts w:ascii="Arial" w:hAnsi="Arial" w:cs="Arial"/>
          <w:color w:val="000000"/>
          <w:sz w:val="20"/>
          <w:szCs w:val="20"/>
        </w:rPr>
        <w:t>, ética personal y social, c</w:t>
      </w:r>
      <w:r w:rsidR="00AE0A74" w:rsidRPr="00FB69F5">
        <w:rPr>
          <w:rFonts w:ascii="Arial" w:hAnsi="Arial" w:cs="Arial"/>
          <w:color w:val="000000"/>
          <w:sz w:val="20"/>
          <w:szCs w:val="20"/>
        </w:rPr>
        <w:t>ontextualización</w:t>
      </w:r>
      <w:r w:rsidR="003F5847" w:rsidRPr="00FB69F5">
        <w:rPr>
          <w:rFonts w:ascii="Arial" w:hAnsi="Arial" w:cs="Arial"/>
          <w:color w:val="000000"/>
          <w:sz w:val="20"/>
          <w:szCs w:val="20"/>
        </w:rPr>
        <w:t>, perspectiva de género y el principio para una e</w:t>
      </w:r>
      <w:r w:rsidR="00AE0A74" w:rsidRPr="00FB69F5">
        <w:rPr>
          <w:rFonts w:ascii="Arial" w:hAnsi="Arial" w:cs="Arial"/>
          <w:color w:val="000000"/>
          <w:sz w:val="20"/>
          <w:szCs w:val="20"/>
        </w:rPr>
        <w:t xml:space="preserve">ducación integral crítica. </w:t>
      </w:r>
    </w:p>
    <w:p w:rsidR="003F3659" w:rsidRPr="00FB69F5" w:rsidRDefault="003F3659" w:rsidP="00FB69F5">
      <w:pPr>
        <w:pStyle w:val="NormalWeb"/>
        <w:spacing w:before="0" w:beforeAutospacing="0" w:after="0" w:afterAutospacing="0"/>
        <w:jc w:val="both"/>
        <w:rPr>
          <w:rFonts w:ascii="Arial" w:hAnsi="Arial" w:cs="Arial"/>
          <w:color w:val="000000"/>
          <w:sz w:val="20"/>
          <w:szCs w:val="20"/>
        </w:rPr>
      </w:pPr>
    </w:p>
    <w:p w:rsidR="00AE0A74" w:rsidRPr="00FB69F5" w:rsidRDefault="00AE0A74" w:rsidP="00FB69F5">
      <w:pPr>
        <w:autoSpaceDE w:val="0"/>
        <w:autoSpaceDN w:val="0"/>
        <w:adjustRightInd w:val="0"/>
        <w:jc w:val="both"/>
        <w:rPr>
          <w:rFonts w:ascii="Arial" w:hAnsi="Arial" w:cs="Arial"/>
          <w:sz w:val="20"/>
          <w:szCs w:val="20"/>
          <w:lang w:val="es-MX"/>
        </w:rPr>
      </w:pPr>
      <w:r w:rsidRPr="00FB69F5">
        <w:rPr>
          <w:rFonts w:ascii="Arial" w:hAnsi="Arial" w:cs="Arial"/>
          <w:sz w:val="20"/>
          <w:szCs w:val="20"/>
        </w:rPr>
        <w:t xml:space="preserve">Al abordar la problemática de la formación científica y tecnológica a nivel de educación superior, se establece que </w:t>
      </w:r>
      <w:r w:rsidRPr="00FB69F5">
        <w:rPr>
          <w:rFonts w:ascii="Arial" w:hAnsi="Arial" w:cs="Arial"/>
          <w:sz w:val="20"/>
          <w:szCs w:val="20"/>
          <w:lang w:val="es-MX"/>
        </w:rPr>
        <w:t>la formación de ingenieros y licenciados innovadores lleva el objetivo implícito de formar estudiantes que a lo largo de su carrera profesional sean capaces de resolver problemas, muchos aún no identificados, con tecnologías aún no desarrolladas y, muy posiblemente, en organizaciones que no existían en el período de su formación</w:t>
      </w:r>
      <w:r w:rsidR="0081591E" w:rsidRPr="00FB69F5">
        <w:rPr>
          <w:rFonts w:ascii="Arial" w:hAnsi="Arial" w:cs="Arial"/>
          <w:sz w:val="20"/>
          <w:szCs w:val="20"/>
          <w:lang w:val="es-MX"/>
        </w:rPr>
        <w:t>;</w:t>
      </w:r>
      <w:r w:rsidRPr="00FB69F5">
        <w:rPr>
          <w:rFonts w:ascii="Arial" w:hAnsi="Arial" w:cs="Arial"/>
          <w:sz w:val="20"/>
          <w:szCs w:val="20"/>
          <w:lang w:val="es-MX"/>
        </w:rPr>
        <w:t xml:space="preserve"> </w:t>
      </w:r>
      <w:r w:rsidR="0081591E" w:rsidRPr="00FB69F5">
        <w:rPr>
          <w:rFonts w:ascii="Arial" w:hAnsi="Arial" w:cs="Arial"/>
          <w:sz w:val="20"/>
          <w:szCs w:val="20"/>
          <w:lang w:val="es-MX"/>
        </w:rPr>
        <w:t>e</w:t>
      </w:r>
      <w:r w:rsidRPr="00FB69F5">
        <w:rPr>
          <w:rFonts w:ascii="Arial" w:hAnsi="Arial" w:cs="Arial"/>
          <w:sz w:val="20"/>
          <w:szCs w:val="20"/>
          <w:lang w:val="es-MX"/>
        </w:rPr>
        <w:t xml:space="preserve">ste es el reto de una institución tecnológica. </w:t>
      </w:r>
    </w:p>
    <w:p w:rsidR="00987BAA" w:rsidRPr="00FB69F5" w:rsidRDefault="00987BAA" w:rsidP="00FB69F5">
      <w:pPr>
        <w:autoSpaceDE w:val="0"/>
        <w:autoSpaceDN w:val="0"/>
        <w:adjustRightInd w:val="0"/>
        <w:jc w:val="both"/>
        <w:rPr>
          <w:rFonts w:ascii="Arial" w:hAnsi="Arial" w:cs="Arial"/>
          <w:sz w:val="20"/>
          <w:szCs w:val="20"/>
          <w:lang w:val="es-MX"/>
        </w:rPr>
      </w:pPr>
    </w:p>
    <w:p w:rsidR="00AE0A74" w:rsidRPr="00FB69F5" w:rsidRDefault="00AE0A74" w:rsidP="00FB69F5">
      <w:pPr>
        <w:autoSpaceDE w:val="0"/>
        <w:autoSpaceDN w:val="0"/>
        <w:adjustRightInd w:val="0"/>
        <w:jc w:val="both"/>
        <w:rPr>
          <w:rFonts w:ascii="Arial" w:hAnsi="Arial" w:cs="Arial"/>
          <w:sz w:val="20"/>
          <w:szCs w:val="20"/>
          <w:lang w:val="es-MX"/>
        </w:rPr>
      </w:pPr>
      <w:r w:rsidRPr="00FB69F5">
        <w:rPr>
          <w:rFonts w:ascii="Arial" w:hAnsi="Arial" w:cs="Arial"/>
          <w:sz w:val="20"/>
          <w:szCs w:val="20"/>
          <w:lang w:val="es-MX"/>
        </w:rPr>
        <w:t>En algunas áreas tecnológicas y de ingeniería la evolución de la actividad formativa está siendo impulsada, a su vez, por una creciente y profunda relación con la actividad científica.</w:t>
      </w:r>
      <w:r w:rsidR="00C85BE9" w:rsidRPr="00FB69F5">
        <w:rPr>
          <w:rFonts w:ascii="Arial" w:hAnsi="Arial" w:cs="Arial"/>
          <w:sz w:val="20"/>
          <w:szCs w:val="20"/>
          <w:lang w:val="es-MX"/>
        </w:rPr>
        <w:t xml:space="preserve"> </w:t>
      </w:r>
      <w:r w:rsidR="003F5847" w:rsidRPr="00FB69F5">
        <w:rPr>
          <w:rFonts w:ascii="Arial" w:hAnsi="Arial" w:cs="Arial"/>
          <w:sz w:val="20"/>
          <w:szCs w:val="20"/>
          <w:lang w:val="es-MX"/>
        </w:rPr>
        <w:t>Es importante difund</w:t>
      </w:r>
      <w:r w:rsidR="00C85BE9" w:rsidRPr="00FB69F5">
        <w:rPr>
          <w:rFonts w:ascii="Arial" w:hAnsi="Arial" w:cs="Arial"/>
          <w:sz w:val="20"/>
          <w:szCs w:val="20"/>
          <w:lang w:val="es-MX"/>
        </w:rPr>
        <w:t>i</w:t>
      </w:r>
      <w:r w:rsidR="003F5847" w:rsidRPr="00FB69F5">
        <w:rPr>
          <w:rFonts w:ascii="Arial" w:hAnsi="Arial" w:cs="Arial"/>
          <w:sz w:val="20"/>
          <w:szCs w:val="20"/>
          <w:lang w:val="es-MX"/>
        </w:rPr>
        <w:t xml:space="preserve">r en los </w:t>
      </w:r>
      <w:r w:rsidR="00FB69F5" w:rsidRPr="00FB69F5">
        <w:rPr>
          <w:rFonts w:ascii="Arial" w:hAnsi="Arial" w:cs="Arial"/>
          <w:sz w:val="20"/>
          <w:szCs w:val="20"/>
          <w:lang w:val="es-MX"/>
        </w:rPr>
        <w:t>estudiantes y</w:t>
      </w:r>
      <w:r w:rsidR="003F5847" w:rsidRPr="00FB69F5">
        <w:rPr>
          <w:rFonts w:ascii="Arial" w:hAnsi="Arial" w:cs="Arial"/>
          <w:sz w:val="20"/>
          <w:szCs w:val="20"/>
          <w:lang w:val="es-MX"/>
        </w:rPr>
        <w:t xml:space="preserve"> futuros ingenieros, un ejercicio de la innovación, mediante el cual identifiquen soluciones tecnológicas a las diversas problemáticas, </w:t>
      </w:r>
      <w:r w:rsidR="00C85BE9" w:rsidRPr="00FB69F5">
        <w:rPr>
          <w:rFonts w:ascii="Arial" w:hAnsi="Arial" w:cs="Arial"/>
          <w:sz w:val="20"/>
          <w:szCs w:val="20"/>
          <w:lang w:val="es-MX"/>
        </w:rPr>
        <w:t>así como la capacidad de usar nuevos enfoques, métodos, materiales o herramientas que permitan el desarrollo.</w:t>
      </w:r>
    </w:p>
    <w:p w:rsidR="00AE0A74" w:rsidRPr="00FB69F5" w:rsidRDefault="00AE0A74" w:rsidP="00FB69F5">
      <w:pPr>
        <w:autoSpaceDE w:val="0"/>
        <w:autoSpaceDN w:val="0"/>
        <w:adjustRightInd w:val="0"/>
        <w:jc w:val="both"/>
        <w:rPr>
          <w:rFonts w:ascii="Arial" w:hAnsi="Arial" w:cs="Arial"/>
          <w:sz w:val="20"/>
          <w:szCs w:val="20"/>
          <w:lang w:val="es-MX"/>
        </w:rPr>
      </w:pPr>
    </w:p>
    <w:p w:rsidR="00AE0A74" w:rsidRPr="00FB69F5" w:rsidRDefault="00AE0A74" w:rsidP="00FB69F5">
      <w:pPr>
        <w:autoSpaceDE w:val="0"/>
        <w:autoSpaceDN w:val="0"/>
        <w:adjustRightInd w:val="0"/>
        <w:jc w:val="both"/>
        <w:rPr>
          <w:rFonts w:ascii="Arial" w:hAnsi="Arial" w:cs="Arial"/>
          <w:sz w:val="20"/>
          <w:szCs w:val="20"/>
          <w:lang w:val="es-MX"/>
        </w:rPr>
      </w:pPr>
      <w:r w:rsidRPr="00FB69F5">
        <w:rPr>
          <w:rFonts w:ascii="Arial" w:hAnsi="Arial" w:cs="Arial"/>
          <w:sz w:val="20"/>
          <w:szCs w:val="20"/>
          <w:lang w:val="es-MX"/>
        </w:rPr>
        <w:t xml:space="preserve">Es una tendencia que comienza a denominarse </w:t>
      </w:r>
      <w:r w:rsidRPr="00FB69F5">
        <w:rPr>
          <w:rFonts w:ascii="Arial" w:hAnsi="Arial" w:cs="Arial"/>
          <w:i/>
          <w:iCs/>
          <w:sz w:val="20"/>
          <w:szCs w:val="20"/>
          <w:lang w:val="es-MX"/>
        </w:rPr>
        <w:t xml:space="preserve">science-driven engineering </w:t>
      </w:r>
      <w:r w:rsidRPr="00FB69F5">
        <w:rPr>
          <w:rFonts w:ascii="Arial" w:hAnsi="Arial" w:cs="Arial"/>
          <w:sz w:val="20"/>
          <w:szCs w:val="20"/>
          <w:lang w:val="es-MX"/>
        </w:rPr>
        <w:t xml:space="preserve">(ingeniería orientada para la ciencia) y que refuerza la necesidad de dotar a los estudios de ingeniería y a su actividad de I+D no solo de la base teórica (que siempre ha estado presente), sino también del conocimiento actualizado de la actividad científica en desarrollo para poder aprovechar el enorme potencial de los resultados científicos orientados a la resolución de problemas de una manera directa y en entornos multidisciplinares </w:t>
      </w:r>
      <w:r w:rsidR="005272D6" w:rsidRPr="00FB69F5">
        <w:rPr>
          <w:rFonts w:ascii="Arial" w:hAnsi="Arial" w:cs="Arial"/>
          <w:sz w:val="20"/>
          <w:szCs w:val="20"/>
          <w:vertAlign w:val="superscript"/>
          <w:lang w:val="es-MX"/>
        </w:rPr>
        <w:t>[</w:t>
      </w:r>
      <w:r w:rsidR="00952202" w:rsidRPr="00FB69F5">
        <w:rPr>
          <w:rFonts w:ascii="Arial" w:hAnsi="Arial" w:cs="Arial"/>
          <w:sz w:val="20"/>
          <w:szCs w:val="20"/>
          <w:vertAlign w:val="superscript"/>
          <w:lang w:val="es-MX"/>
        </w:rPr>
        <w:t>3</w:t>
      </w:r>
      <w:r w:rsidR="005272D6" w:rsidRPr="00FB69F5">
        <w:rPr>
          <w:rFonts w:ascii="Arial" w:hAnsi="Arial" w:cs="Arial"/>
          <w:sz w:val="20"/>
          <w:szCs w:val="20"/>
          <w:vertAlign w:val="superscript"/>
          <w:lang w:val="es-MX"/>
        </w:rPr>
        <w:t>]</w:t>
      </w:r>
      <w:r w:rsidR="005272D6" w:rsidRPr="00FB69F5">
        <w:rPr>
          <w:rFonts w:ascii="Arial" w:hAnsi="Arial" w:cs="Arial"/>
          <w:sz w:val="20"/>
          <w:szCs w:val="20"/>
          <w:lang w:val="es-MX"/>
        </w:rPr>
        <w:t>.</w:t>
      </w:r>
    </w:p>
    <w:p w:rsidR="00952202" w:rsidRPr="00FB69F5" w:rsidRDefault="00952202" w:rsidP="00FB69F5">
      <w:pPr>
        <w:autoSpaceDE w:val="0"/>
        <w:autoSpaceDN w:val="0"/>
        <w:adjustRightInd w:val="0"/>
        <w:jc w:val="both"/>
        <w:rPr>
          <w:rFonts w:ascii="Arial" w:hAnsi="Arial" w:cs="Arial"/>
          <w:sz w:val="20"/>
          <w:szCs w:val="20"/>
          <w:lang w:val="es-MX"/>
        </w:rPr>
      </w:pPr>
    </w:p>
    <w:p w:rsidR="00952202" w:rsidRPr="00FB69F5" w:rsidRDefault="00416CF5" w:rsidP="00FB69F5">
      <w:pPr>
        <w:autoSpaceDE w:val="0"/>
        <w:autoSpaceDN w:val="0"/>
        <w:adjustRightInd w:val="0"/>
        <w:jc w:val="both"/>
        <w:rPr>
          <w:rFonts w:ascii="Arial" w:hAnsi="Arial" w:cs="Arial"/>
          <w:sz w:val="20"/>
          <w:szCs w:val="20"/>
          <w:lang w:val="es-MX"/>
        </w:rPr>
      </w:pPr>
      <w:r w:rsidRPr="00FB69F5">
        <w:rPr>
          <w:rFonts w:ascii="Arial" w:hAnsi="Arial" w:cs="Arial"/>
          <w:color w:val="000000"/>
          <w:sz w:val="20"/>
          <w:szCs w:val="20"/>
        </w:rPr>
        <w:t xml:space="preserve">Por otra parte para el desarrollo de </w:t>
      </w:r>
      <w:r w:rsidR="00F92B7B" w:rsidRPr="00FB69F5">
        <w:rPr>
          <w:rFonts w:ascii="Arial" w:hAnsi="Arial" w:cs="Arial"/>
          <w:color w:val="000000"/>
          <w:sz w:val="20"/>
          <w:szCs w:val="20"/>
        </w:rPr>
        <w:t xml:space="preserve"> estrategias hacia </w:t>
      </w:r>
      <w:r w:rsidRPr="00FB69F5">
        <w:rPr>
          <w:rFonts w:ascii="Arial" w:hAnsi="Arial" w:cs="Arial"/>
          <w:color w:val="000000"/>
          <w:sz w:val="20"/>
          <w:szCs w:val="20"/>
        </w:rPr>
        <w:t xml:space="preserve">una sociedad del conocimiento </w:t>
      </w:r>
      <w:r w:rsidR="00952202" w:rsidRPr="00FB69F5">
        <w:rPr>
          <w:rFonts w:ascii="Arial" w:hAnsi="Arial" w:cs="Arial"/>
          <w:color w:val="000000"/>
          <w:sz w:val="20"/>
          <w:szCs w:val="20"/>
        </w:rPr>
        <w:t xml:space="preserve">“El público no necesita poseer forzosamente el conjunto de conocimientos que se  imparten en los manuales científicos, pero tiene que  estar por lo menos en condiciones de poder estimar  la pertinencia de los argumentos expuestos por los  expertos, así como de comprender las consecuencias  </w:t>
      </w:r>
      <w:r w:rsidR="00952202" w:rsidRPr="00FB69F5">
        <w:rPr>
          <w:rFonts w:ascii="Arial" w:hAnsi="Arial" w:cs="Arial"/>
          <w:color w:val="000000"/>
          <w:sz w:val="20"/>
          <w:szCs w:val="20"/>
        </w:rPr>
        <w:lastRenderedPageBreak/>
        <w:t>eventuales de las medidas que piensan adoptar los encargados de la adopción de decisiones en ámbitos  como la economía, la conservación de la naturaleza o la salud”</w:t>
      </w:r>
      <w:r w:rsidR="00952202" w:rsidRPr="00FB69F5">
        <w:rPr>
          <w:rFonts w:ascii="Arial" w:hAnsi="Arial" w:cs="Arial"/>
          <w:sz w:val="20"/>
          <w:szCs w:val="20"/>
          <w:vertAlign w:val="superscript"/>
        </w:rPr>
        <w:t xml:space="preserve"> </w:t>
      </w:r>
      <w:r w:rsidR="00952202" w:rsidRPr="00FB69F5">
        <w:rPr>
          <w:rFonts w:ascii="Arial" w:hAnsi="Arial" w:cs="Arial"/>
          <w:sz w:val="20"/>
          <w:szCs w:val="20"/>
          <w:vertAlign w:val="superscript"/>
          <w:lang w:val="es-MX"/>
        </w:rPr>
        <w:t>[4]</w:t>
      </w:r>
      <w:r w:rsidR="00952202" w:rsidRPr="00FB69F5">
        <w:rPr>
          <w:rFonts w:ascii="Arial" w:hAnsi="Arial" w:cs="Arial"/>
          <w:sz w:val="20"/>
          <w:szCs w:val="20"/>
          <w:lang w:val="es-MX"/>
        </w:rPr>
        <w:t>.</w:t>
      </w:r>
      <w:r w:rsidR="00952202" w:rsidRPr="00FB69F5">
        <w:rPr>
          <w:rFonts w:ascii="Arial" w:hAnsi="Arial" w:cs="Arial"/>
          <w:color w:val="000000"/>
          <w:sz w:val="20"/>
          <w:szCs w:val="20"/>
        </w:rPr>
        <w:t xml:space="preserve">  </w:t>
      </w:r>
    </w:p>
    <w:p w:rsidR="00C00730" w:rsidRPr="00FB69F5" w:rsidRDefault="00C00730" w:rsidP="00FB69F5">
      <w:pPr>
        <w:autoSpaceDE w:val="0"/>
        <w:autoSpaceDN w:val="0"/>
        <w:adjustRightInd w:val="0"/>
        <w:jc w:val="both"/>
        <w:rPr>
          <w:rFonts w:ascii="Arial" w:hAnsi="Arial" w:cs="Arial"/>
          <w:sz w:val="20"/>
          <w:szCs w:val="20"/>
          <w:lang w:val="es-MX"/>
        </w:rPr>
      </w:pPr>
    </w:p>
    <w:p w:rsidR="00C00730" w:rsidRPr="00FB69F5" w:rsidRDefault="00DA38A6" w:rsidP="00FB69F5">
      <w:pPr>
        <w:jc w:val="both"/>
        <w:rPr>
          <w:rFonts w:ascii="Arial" w:hAnsi="Arial" w:cs="Arial"/>
          <w:sz w:val="20"/>
          <w:szCs w:val="20"/>
        </w:rPr>
      </w:pPr>
      <w:r w:rsidRPr="00FB69F5">
        <w:rPr>
          <w:rFonts w:ascii="Arial" w:hAnsi="Arial" w:cs="Arial"/>
          <w:sz w:val="20"/>
          <w:szCs w:val="20"/>
        </w:rPr>
        <w:t>De acuerdo al P</w:t>
      </w:r>
      <w:r w:rsidR="00C00730" w:rsidRPr="00FB69F5">
        <w:rPr>
          <w:rFonts w:ascii="Arial" w:hAnsi="Arial" w:cs="Arial"/>
          <w:sz w:val="20"/>
          <w:szCs w:val="20"/>
        </w:rPr>
        <w:t xml:space="preserve">rograma de las Naciones Unidas para el Desarrollo, las sociedades del conocimiento no se refieren únicamente al conocimiento científico y tecnológico característico de las sociedades industrializadas. </w:t>
      </w:r>
      <w:r w:rsidRPr="00FB69F5">
        <w:rPr>
          <w:rFonts w:ascii="Arial" w:hAnsi="Arial" w:cs="Arial"/>
          <w:sz w:val="20"/>
          <w:szCs w:val="20"/>
        </w:rPr>
        <w:t>Refieren que e</w:t>
      </w:r>
      <w:r w:rsidR="00C00730" w:rsidRPr="00FB69F5">
        <w:rPr>
          <w:rFonts w:ascii="Arial" w:hAnsi="Arial" w:cs="Arial"/>
          <w:sz w:val="20"/>
          <w:szCs w:val="20"/>
        </w:rPr>
        <w:t>ste concepto reconoce la diversidad cultural y el conocimiento local y tradicional como un</w:t>
      </w:r>
      <w:r w:rsidRPr="00FB69F5">
        <w:rPr>
          <w:rFonts w:ascii="Arial" w:hAnsi="Arial" w:cs="Arial"/>
          <w:sz w:val="20"/>
          <w:szCs w:val="20"/>
        </w:rPr>
        <w:t xml:space="preserve"> pilar</w:t>
      </w:r>
      <w:r w:rsidR="00C00730" w:rsidRPr="00FB69F5">
        <w:rPr>
          <w:rFonts w:ascii="Arial" w:hAnsi="Arial" w:cs="Arial"/>
          <w:sz w:val="20"/>
          <w:szCs w:val="20"/>
        </w:rPr>
        <w:t xml:space="preserve">, </w:t>
      </w:r>
      <w:r w:rsidRPr="00FB69F5">
        <w:rPr>
          <w:rFonts w:ascii="Arial" w:hAnsi="Arial" w:cs="Arial"/>
          <w:sz w:val="20"/>
          <w:szCs w:val="20"/>
        </w:rPr>
        <w:t>siendo necesario valorar</w:t>
      </w:r>
      <w:r w:rsidR="00C00730" w:rsidRPr="00FB69F5">
        <w:rPr>
          <w:rFonts w:ascii="Arial" w:hAnsi="Arial" w:cs="Arial"/>
          <w:sz w:val="20"/>
          <w:szCs w:val="20"/>
        </w:rPr>
        <w:t xml:space="preserve"> el aporte del conocimiento local para el desarrollo económico y social</w:t>
      </w:r>
      <w:r w:rsidRPr="00FB69F5">
        <w:rPr>
          <w:rFonts w:ascii="Arial" w:hAnsi="Arial" w:cs="Arial"/>
          <w:sz w:val="20"/>
          <w:szCs w:val="20"/>
        </w:rPr>
        <w:t xml:space="preserve"> </w:t>
      </w:r>
      <w:r w:rsidR="00FB69F5" w:rsidRPr="00FB69F5">
        <w:rPr>
          <w:rFonts w:ascii="Arial" w:hAnsi="Arial" w:cs="Arial"/>
          <w:sz w:val="20"/>
          <w:szCs w:val="20"/>
        </w:rPr>
        <w:t>y es</w:t>
      </w:r>
      <w:r w:rsidRPr="00FB69F5">
        <w:rPr>
          <w:rFonts w:ascii="Arial" w:hAnsi="Arial" w:cs="Arial"/>
          <w:sz w:val="20"/>
          <w:szCs w:val="20"/>
        </w:rPr>
        <w:t xml:space="preserve"> aquella que considera la diversidad y las capacidades de los individuos </w:t>
      </w:r>
      <w:r w:rsidRPr="00FB69F5">
        <w:rPr>
          <w:rFonts w:ascii="Arial" w:hAnsi="Arial" w:cs="Arial"/>
          <w:sz w:val="20"/>
          <w:szCs w:val="20"/>
          <w:vertAlign w:val="superscript"/>
          <w:lang w:val="es-MX"/>
        </w:rPr>
        <w:t>[5]</w:t>
      </w:r>
      <w:r w:rsidRPr="00FB69F5">
        <w:rPr>
          <w:rFonts w:ascii="Arial" w:hAnsi="Arial" w:cs="Arial"/>
          <w:sz w:val="20"/>
          <w:szCs w:val="20"/>
          <w:lang w:val="es-MX"/>
        </w:rPr>
        <w:t>.</w:t>
      </w:r>
    </w:p>
    <w:p w:rsidR="00A82B14" w:rsidRPr="00FB69F5" w:rsidRDefault="00A82B14" w:rsidP="00FB69F5">
      <w:pPr>
        <w:autoSpaceDE w:val="0"/>
        <w:autoSpaceDN w:val="0"/>
        <w:adjustRightInd w:val="0"/>
        <w:jc w:val="both"/>
        <w:rPr>
          <w:rFonts w:ascii="Arial" w:hAnsi="Arial" w:cs="Arial"/>
          <w:sz w:val="20"/>
          <w:szCs w:val="20"/>
          <w:lang w:val="es-MX"/>
        </w:rPr>
      </w:pPr>
    </w:p>
    <w:p w:rsidR="00987BAA" w:rsidRDefault="00FB69F5" w:rsidP="00FB69F5">
      <w:pPr>
        <w:pStyle w:val="Prrafodelista"/>
        <w:numPr>
          <w:ilvl w:val="0"/>
          <w:numId w:val="8"/>
        </w:numPr>
        <w:spacing w:after="0" w:line="240" w:lineRule="auto"/>
        <w:ind w:left="0" w:firstLine="0"/>
        <w:jc w:val="both"/>
        <w:rPr>
          <w:rFonts w:ascii="Arial" w:hAnsi="Arial" w:cs="Arial"/>
          <w:b/>
          <w:sz w:val="20"/>
          <w:szCs w:val="20"/>
        </w:rPr>
      </w:pPr>
      <w:r w:rsidRPr="00FB69F5">
        <w:rPr>
          <w:rFonts w:ascii="Arial" w:hAnsi="Arial" w:cs="Arial"/>
          <w:b/>
          <w:sz w:val="20"/>
          <w:szCs w:val="20"/>
        </w:rPr>
        <w:t>PARTE EXPERIMENTAL (IMPLEMENTACIÓN)</w:t>
      </w:r>
    </w:p>
    <w:p w:rsidR="00FB69F5" w:rsidRPr="00FB69F5" w:rsidRDefault="00FB69F5" w:rsidP="00FB69F5">
      <w:pPr>
        <w:pStyle w:val="Prrafodelista"/>
        <w:spacing w:after="0" w:line="240" w:lineRule="auto"/>
        <w:jc w:val="both"/>
        <w:rPr>
          <w:rFonts w:ascii="Arial" w:hAnsi="Arial" w:cs="Arial"/>
          <w:b/>
          <w:sz w:val="20"/>
          <w:szCs w:val="20"/>
        </w:rPr>
      </w:pPr>
    </w:p>
    <w:p w:rsidR="00A82B14" w:rsidRPr="00FB69F5" w:rsidRDefault="00A82B14" w:rsidP="00FB69F5">
      <w:pPr>
        <w:jc w:val="both"/>
        <w:rPr>
          <w:rFonts w:ascii="Arial" w:hAnsi="Arial" w:cs="Arial"/>
          <w:sz w:val="20"/>
          <w:szCs w:val="20"/>
        </w:rPr>
      </w:pPr>
      <w:r w:rsidRPr="00FB69F5">
        <w:rPr>
          <w:rFonts w:ascii="Arial" w:hAnsi="Arial" w:cs="Arial"/>
          <w:sz w:val="20"/>
          <w:szCs w:val="20"/>
        </w:rPr>
        <w:t>El objetivo general del proyecto fue desarrollar e implementar un modelo para una cultura tecnológica y científica en el ITSLM vía para una sociedad del conocimiento.</w:t>
      </w:r>
    </w:p>
    <w:p w:rsidR="00A82B14" w:rsidRPr="00FB69F5" w:rsidRDefault="00A82B14" w:rsidP="00FB69F5">
      <w:pPr>
        <w:jc w:val="both"/>
        <w:rPr>
          <w:rFonts w:ascii="Arial" w:hAnsi="Arial" w:cs="Arial"/>
          <w:sz w:val="20"/>
          <w:szCs w:val="20"/>
        </w:rPr>
      </w:pPr>
    </w:p>
    <w:p w:rsidR="00AE0A74" w:rsidRPr="00FB69F5" w:rsidRDefault="00AE0A74" w:rsidP="00FB69F5">
      <w:pPr>
        <w:jc w:val="both"/>
        <w:rPr>
          <w:rFonts w:ascii="Arial" w:hAnsi="Arial" w:cs="Arial"/>
          <w:sz w:val="20"/>
          <w:szCs w:val="20"/>
        </w:rPr>
      </w:pPr>
      <w:r w:rsidRPr="00FB69F5">
        <w:rPr>
          <w:rFonts w:ascii="Arial" w:hAnsi="Arial" w:cs="Arial"/>
          <w:sz w:val="20"/>
          <w:szCs w:val="20"/>
        </w:rPr>
        <w:t>Primera etapa</w:t>
      </w:r>
      <w:r w:rsidR="00C31B2C" w:rsidRPr="00FB69F5">
        <w:rPr>
          <w:rFonts w:ascii="Arial" w:hAnsi="Arial" w:cs="Arial"/>
          <w:sz w:val="20"/>
          <w:szCs w:val="20"/>
        </w:rPr>
        <w:t xml:space="preserve">. </w:t>
      </w:r>
      <w:r w:rsidRPr="00FB69F5">
        <w:rPr>
          <w:rFonts w:ascii="Arial" w:hAnsi="Arial" w:cs="Arial"/>
          <w:sz w:val="20"/>
          <w:szCs w:val="20"/>
        </w:rPr>
        <w:t>El desarrollo del mode</w:t>
      </w:r>
      <w:r w:rsidR="00A36D46" w:rsidRPr="00FB69F5">
        <w:rPr>
          <w:rFonts w:ascii="Arial" w:hAnsi="Arial" w:cs="Arial"/>
          <w:sz w:val="20"/>
          <w:szCs w:val="20"/>
        </w:rPr>
        <w:t>lo corresponde a las diversas á</w:t>
      </w:r>
      <w:r w:rsidRPr="00FB69F5">
        <w:rPr>
          <w:rFonts w:ascii="Arial" w:hAnsi="Arial" w:cs="Arial"/>
          <w:sz w:val="20"/>
          <w:szCs w:val="20"/>
        </w:rPr>
        <w:t>reas de oportunidad para acercar e integrar en primera instancia a los alumnos del ITSLM a un mundo de tecnología y ciencia y posteriormente a la población de la región hacia una sociedad del conocimiento.</w:t>
      </w:r>
    </w:p>
    <w:p w:rsidR="00DB7332" w:rsidRPr="00FB69F5" w:rsidRDefault="00DB7332" w:rsidP="00FB69F5">
      <w:pPr>
        <w:jc w:val="both"/>
        <w:rPr>
          <w:rFonts w:ascii="Arial" w:hAnsi="Arial" w:cs="Arial"/>
          <w:sz w:val="20"/>
          <w:szCs w:val="20"/>
        </w:rPr>
      </w:pPr>
    </w:p>
    <w:p w:rsidR="00C31B2C" w:rsidRPr="00FB69F5" w:rsidRDefault="00A36D46" w:rsidP="00FB69F5">
      <w:pPr>
        <w:jc w:val="both"/>
        <w:rPr>
          <w:rFonts w:ascii="Arial" w:hAnsi="Arial" w:cs="Arial"/>
          <w:sz w:val="20"/>
          <w:szCs w:val="20"/>
        </w:rPr>
      </w:pPr>
      <w:r w:rsidRPr="00FB69F5">
        <w:rPr>
          <w:rFonts w:ascii="Arial" w:hAnsi="Arial" w:cs="Arial"/>
          <w:sz w:val="20"/>
          <w:szCs w:val="20"/>
        </w:rPr>
        <w:t>Se estructur</w:t>
      </w:r>
      <w:r w:rsidR="00AE0A74" w:rsidRPr="00FB69F5">
        <w:rPr>
          <w:rFonts w:ascii="Arial" w:hAnsi="Arial" w:cs="Arial"/>
          <w:sz w:val="20"/>
          <w:szCs w:val="20"/>
        </w:rPr>
        <w:t>a</w:t>
      </w:r>
      <w:r w:rsidRPr="00FB69F5">
        <w:rPr>
          <w:rFonts w:ascii="Arial" w:hAnsi="Arial" w:cs="Arial"/>
          <w:sz w:val="20"/>
          <w:szCs w:val="20"/>
        </w:rPr>
        <w:t>ron</w:t>
      </w:r>
      <w:r w:rsidR="00AE0A74" w:rsidRPr="00FB69F5">
        <w:rPr>
          <w:rFonts w:ascii="Arial" w:hAnsi="Arial" w:cs="Arial"/>
          <w:sz w:val="20"/>
          <w:szCs w:val="20"/>
        </w:rPr>
        <w:t xml:space="preserve"> seis ejes principales</w:t>
      </w:r>
      <w:r w:rsidR="00DB7332" w:rsidRPr="00FB69F5">
        <w:rPr>
          <w:rFonts w:ascii="Arial" w:hAnsi="Arial" w:cs="Arial"/>
          <w:sz w:val="20"/>
          <w:szCs w:val="20"/>
        </w:rPr>
        <w:t>:</w:t>
      </w:r>
      <w:r w:rsidR="004A7D8D" w:rsidRPr="00FB69F5">
        <w:rPr>
          <w:rFonts w:ascii="Arial" w:hAnsi="Arial" w:cs="Arial"/>
          <w:sz w:val="20"/>
          <w:szCs w:val="20"/>
        </w:rPr>
        <w:t xml:space="preserve"> </w:t>
      </w:r>
      <w:r w:rsidR="00C31B2C" w:rsidRPr="00FB69F5">
        <w:rPr>
          <w:rFonts w:ascii="Arial" w:hAnsi="Arial" w:cs="Arial"/>
          <w:sz w:val="20"/>
          <w:szCs w:val="20"/>
        </w:rPr>
        <w:t xml:space="preserve">Ventana a la ciencia y tecnología. Participación en la Semana de Ciencia y Tecnología con exposiciones y demostraciones dirigidas a niños que cursan la educación </w:t>
      </w:r>
      <w:r w:rsidR="00594874" w:rsidRPr="00FB69F5">
        <w:rPr>
          <w:rFonts w:ascii="Arial" w:hAnsi="Arial" w:cs="Arial"/>
          <w:sz w:val="20"/>
          <w:szCs w:val="20"/>
        </w:rPr>
        <w:t xml:space="preserve">básica, preescolar, </w:t>
      </w:r>
      <w:r w:rsidR="00C31B2C" w:rsidRPr="00FB69F5">
        <w:rPr>
          <w:rFonts w:ascii="Arial" w:hAnsi="Arial" w:cs="Arial"/>
          <w:sz w:val="20"/>
          <w:szCs w:val="20"/>
        </w:rPr>
        <w:t xml:space="preserve">primaria y secundaria, con la colaboración de alumnos de primer semestre de las carreras de </w:t>
      </w:r>
      <w:r w:rsidR="00594874" w:rsidRPr="00FB69F5">
        <w:rPr>
          <w:rFonts w:ascii="Arial" w:hAnsi="Arial" w:cs="Arial"/>
          <w:sz w:val="20"/>
          <w:szCs w:val="20"/>
        </w:rPr>
        <w:t>Ingeniería Industrial (</w:t>
      </w:r>
      <w:r w:rsidR="00C31B2C" w:rsidRPr="00FB69F5">
        <w:rPr>
          <w:rFonts w:ascii="Arial" w:hAnsi="Arial" w:cs="Arial"/>
          <w:sz w:val="20"/>
          <w:szCs w:val="20"/>
        </w:rPr>
        <w:t>II</w:t>
      </w:r>
      <w:r w:rsidR="00594874" w:rsidRPr="00FB69F5">
        <w:rPr>
          <w:rFonts w:ascii="Arial" w:hAnsi="Arial" w:cs="Arial"/>
          <w:sz w:val="20"/>
          <w:szCs w:val="20"/>
        </w:rPr>
        <w:t>)</w:t>
      </w:r>
      <w:r w:rsidR="00C31B2C" w:rsidRPr="00FB69F5">
        <w:rPr>
          <w:rFonts w:ascii="Arial" w:hAnsi="Arial" w:cs="Arial"/>
          <w:sz w:val="20"/>
          <w:szCs w:val="20"/>
        </w:rPr>
        <w:t xml:space="preserve"> e </w:t>
      </w:r>
      <w:r w:rsidR="00594874" w:rsidRPr="00FB69F5">
        <w:rPr>
          <w:rFonts w:ascii="Arial" w:hAnsi="Arial" w:cs="Arial"/>
          <w:sz w:val="20"/>
          <w:szCs w:val="20"/>
        </w:rPr>
        <w:t>Ingeniería Electromecánica (</w:t>
      </w:r>
      <w:r w:rsidR="00C31B2C" w:rsidRPr="00FB69F5">
        <w:rPr>
          <w:rFonts w:ascii="Arial" w:hAnsi="Arial" w:cs="Arial"/>
          <w:sz w:val="20"/>
          <w:szCs w:val="20"/>
        </w:rPr>
        <w:t>IEM</w:t>
      </w:r>
      <w:r w:rsidR="00594874" w:rsidRPr="00FB69F5">
        <w:rPr>
          <w:rFonts w:ascii="Arial" w:hAnsi="Arial" w:cs="Arial"/>
          <w:sz w:val="20"/>
          <w:szCs w:val="20"/>
        </w:rPr>
        <w:t>)</w:t>
      </w:r>
      <w:r w:rsidR="00C31B2C" w:rsidRPr="00FB69F5">
        <w:rPr>
          <w:rFonts w:ascii="Arial" w:hAnsi="Arial" w:cs="Arial"/>
          <w:sz w:val="20"/>
          <w:szCs w:val="20"/>
        </w:rPr>
        <w:t xml:space="preserve"> en la materia de Fundamentos de Investigación.</w:t>
      </w:r>
    </w:p>
    <w:p w:rsidR="00C31B2C" w:rsidRPr="00FB69F5" w:rsidRDefault="00C31B2C" w:rsidP="00FB69F5">
      <w:pPr>
        <w:jc w:val="both"/>
        <w:rPr>
          <w:rFonts w:ascii="Arial" w:hAnsi="Arial" w:cs="Arial"/>
          <w:b/>
          <w:sz w:val="20"/>
          <w:szCs w:val="20"/>
        </w:rPr>
      </w:pPr>
    </w:p>
    <w:p w:rsidR="00C31B2C" w:rsidRPr="00FB69F5" w:rsidRDefault="00C31B2C" w:rsidP="00FB69F5">
      <w:pPr>
        <w:jc w:val="both"/>
        <w:rPr>
          <w:rFonts w:ascii="Arial" w:hAnsi="Arial" w:cs="Arial"/>
          <w:sz w:val="20"/>
          <w:szCs w:val="20"/>
        </w:rPr>
      </w:pPr>
      <w:r w:rsidRPr="00FB69F5">
        <w:rPr>
          <w:rFonts w:ascii="Arial" w:hAnsi="Arial" w:cs="Arial"/>
          <w:sz w:val="20"/>
          <w:szCs w:val="20"/>
        </w:rPr>
        <w:t xml:space="preserve">Difusión y vínculo con la sociedad. Implementación de talleres comunitarios y/o escolares para la difusión de la ciencia y tecnología. </w:t>
      </w:r>
      <w:r w:rsidR="00594874" w:rsidRPr="00FB69F5">
        <w:rPr>
          <w:rFonts w:ascii="Arial" w:hAnsi="Arial" w:cs="Arial"/>
          <w:sz w:val="20"/>
          <w:szCs w:val="20"/>
        </w:rPr>
        <w:t>Con el objetivo de llevar a la población vulnerable y de escasos recursos que no tiene la posibilidad de viajar a las ciudades</w:t>
      </w:r>
      <w:r w:rsidR="009F458C" w:rsidRPr="00FB69F5">
        <w:rPr>
          <w:rFonts w:ascii="Arial" w:hAnsi="Arial" w:cs="Arial"/>
          <w:sz w:val="20"/>
          <w:szCs w:val="20"/>
        </w:rPr>
        <w:t xml:space="preserve"> aledañas</w:t>
      </w:r>
      <w:r w:rsidR="00594874" w:rsidRPr="00FB69F5">
        <w:rPr>
          <w:rFonts w:ascii="Arial" w:hAnsi="Arial" w:cs="Arial"/>
          <w:sz w:val="20"/>
          <w:szCs w:val="20"/>
        </w:rPr>
        <w:t xml:space="preserve"> </w:t>
      </w:r>
      <w:r w:rsidR="009F458C" w:rsidRPr="00FB69F5">
        <w:rPr>
          <w:rFonts w:ascii="Arial" w:hAnsi="Arial" w:cs="Arial"/>
          <w:sz w:val="20"/>
          <w:szCs w:val="20"/>
        </w:rPr>
        <w:t xml:space="preserve">a visitar centros de </w:t>
      </w:r>
      <w:r w:rsidR="00FB69F5" w:rsidRPr="00FB69F5">
        <w:rPr>
          <w:rFonts w:ascii="Arial" w:hAnsi="Arial" w:cs="Arial"/>
          <w:sz w:val="20"/>
          <w:szCs w:val="20"/>
        </w:rPr>
        <w:t>divulgación tecnológica</w:t>
      </w:r>
      <w:r w:rsidR="009F458C" w:rsidRPr="00FB69F5">
        <w:rPr>
          <w:rFonts w:ascii="Arial" w:hAnsi="Arial" w:cs="Arial"/>
          <w:sz w:val="20"/>
          <w:szCs w:val="20"/>
        </w:rPr>
        <w:t xml:space="preserve"> y científica, </w:t>
      </w:r>
      <w:r w:rsidR="00594874" w:rsidRPr="00FB69F5">
        <w:rPr>
          <w:rFonts w:ascii="Arial" w:hAnsi="Arial" w:cs="Arial"/>
          <w:sz w:val="20"/>
          <w:szCs w:val="20"/>
        </w:rPr>
        <w:t>museos</w:t>
      </w:r>
      <w:r w:rsidR="009F458C" w:rsidRPr="00FB69F5">
        <w:rPr>
          <w:rFonts w:ascii="Arial" w:hAnsi="Arial" w:cs="Arial"/>
          <w:sz w:val="20"/>
          <w:szCs w:val="20"/>
        </w:rPr>
        <w:t xml:space="preserve"> y centros culturales</w:t>
      </w:r>
      <w:r w:rsidR="00594874" w:rsidRPr="00FB69F5">
        <w:rPr>
          <w:rFonts w:ascii="Arial" w:hAnsi="Arial" w:cs="Arial"/>
          <w:sz w:val="20"/>
          <w:szCs w:val="20"/>
        </w:rPr>
        <w:t>.</w:t>
      </w:r>
    </w:p>
    <w:p w:rsidR="00C31B2C" w:rsidRPr="00FB69F5" w:rsidRDefault="00C31B2C" w:rsidP="00FB69F5">
      <w:pPr>
        <w:jc w:val="both"/>
        <w:rPr>
          <w:rFonts w:ascii="Arial" w:hAnsi="Arial" w:cs="Arial"/>
          <w:sz w:val="20"/>
          <w:szCs w:val="20"/>
        </w:rPr>
      </w:pPr>
    </w:p>
    <w:p w:rsidR="00C31B2C" w:rsidRPr="00FB69F5" w:rsidRDefault="00AE0A74" w:rsidP="00FB69F5">
      <w:pPr>
        <w:jc w:val="both"/>
        <w:rPr>
          <w:rFonts w:ascii="Arial" w:hAnsi="Arial" w:cs="Arial"/>
          <w:sz w:val="20"/>
          <w:szCs w:val="20"/>
        </w:rPr>
      </w:pPr>
      <w:r w:rsidRPr="00FB69F5">
        <w:rPr>
          <w:rFonts w:ascii="Arial" w:hAnsi="Arial" w:cs="Arial"/>
          <w:sz w:val="20"/>
          <w:szCs w:val="20"/>
        </w:rPr>
        <w:t>Cine club.</w:t>
      </w:r>
      <w:r w:rsidR="00987BAA" w:rsidRPr="00FB69F5">
        <w:rPr>
          <w:rFonts w:ascii="Arial" w:hAnsi="Arial" w:cs="Arial"/>
          <w:sz w:val="20"/>
          <w:szCs w:val="20"/>
        </w:rPr>
        <w:t xml:space="preserve"> </w:t>
      </w:r>
      <w:r w:rsidR="00F028E0" w:rsidRPr="00FB69F5">
        <w:rPr>
          <w:rFonts w:ascii="Arial" w:hAnsi="Arial" w:cs="Arial"/>
          <w:sz w:val="20"/>
          <w:szCs w:val="20"/>
        </w:rPr>
        <w:t>Para esta estrategia se estructuraron sesiones mensuales</w:t>
      </w:r>
      <w:r w:rsidRPr="00FB69F5">
        <w:rPr>
          <w:rFonts w:ascii="Arial" w:hAnsi="Arial" w:cs="Arial"/>
          <w:sz w:val="20"/>
          <w:szCs w:val="20"/>
        </w:rPr>
        <w:t xml:space="preserve"> para ver una película sobre ciencia y</w:t>
      </w:r>
      <w:r w:rsidR="007248F8" w:rsidRPr="00FB69F5">
        <w:rPr>
          <w:rFonts w:ascii="Arial" w:hAnsi="Arial" w:cs="Arial"/>
          <w:sz w:val="20"/>
          <w:szCs w:val="20"/>
        </w:rPr>
        <w:t xml:space="preserve"> </w:t>
      </w:r>
      <w:r w:rsidR="00FB69F5">
        <w:rPr>
          <w:rFonts w:ascii="Arial" w:hAnsi="Arial" w:cs="Arial"/>
          <w:sz w:val="20"/>
          <w:szCs w:val="20"/>
        </w:rPr>
        <w:t xml:space="preserve">tecnología, </w:t>
      </w:r>
      <w:r w:rsidRPr="00FB69F5">
        <w:rPr>
          <w:rFonts w:ascii="Arial" w:hAnsi="Arial" w:cs="Arial"/>
          <w:sz w:val="20"/>
          <w:szCs w:val="20"/>
        </w:rPr>
        <w:t xml:space="preserve">después de la cual se </w:t>
      </w:r>
      <w:r w:rsidR="00F028E0" w:rsidRPr="00FB69F5">
        <w:rPr>
          <w:rFonts w:ascii="Arial" w:hAnsi="Arial" w:cs="Arial"/>
          <w:sz w:val="20"/>
          <w:szCs w:val="20"/>
        </w:rPr>
        <w:t>programó un debate</w:t>
      </w:r>
      <w:r w:rsidRPr="00FB69F5">
        <w:rPr>
          <w:rFonts w:ascii="Arial" w:hAnsi="Arial" w:cs="Arial"/>
          <w:sz w:val="20"/>
          <w:szCs w:val="20"/>
        </w:rPr>
        <w:t>, para analizar y debatir los puntos verídicos relaciona</w:t>
      </w:r>
      <w:r w:rsidR="00F028E0" w:rsidRPr="00FB69F5">
        <w:rPr>
          <w:rFonts w:ascii="Arial" w:hAnsi="Arial" w:cs="Arial"/>
          <w:sz w:val="20"/>
          <w:szCs w:val="20"/>
        </w:rPr>
        <w:t>dos con la ciencia y tecnología</w:t>
      </w:r>
      <w:r w:rsidRPr="00FB69F5">
        <w:rPr>
          <w:rFonts w:ascii="Arial" w:hAnsi="Arial" w:cs="Arial"/>
          <w:sz w:val="20"/>
          <w:szCs w:val="20"/>
        </w:rPr>
        <w:t xml:space="preserve">. </w:t>
      </w:r>
      <w:r w:rsidR="00F028E0" w:rsidRPr="00FB69F5">
        <w:rPr>
          <w:rFonts w:ascii="Arial" w:hAnsi="Arial" w:cs="Arial"/>
          <w:sz w:val="20"/>
          <w:szCs w:val="20"/>
        </w:rPr>
        <w:t>Y cambiar poco a poco las creencias y suposiciones de los estudiantes de educación superior.</w:t>
      </w:r>
    </w:p>
    <w:p w:rsidR="00F028E0" w:rsidRPr="00FB69F5" w:rsidRDefault="00F028E0" w:rsidP="00FB69F5">
      <w:pPr>
        <w:jc w:val="both"/>
        <w:rPr>
          <w:rFonts w:ascii="Arial" w:hAnsi="Arial" w:cs="Arial"/>
          <w:sz w:val="20"/>
          <w:szCs w:val="20"/>
        </w:rPr>
      </w:pPr>
    </w:p>
    <w:p w:rsidR="00AE0A74" w:rsidRPr="00FB69F5" w:rsidRDefault="00AE0A74" w:rsidP="00FB69F5">
      <w:pPr>
        <w:autoSpaceDE w:val="0"/>
        <w:autoSpaceDN w:val="0"/>
        <w:adjustRightInd w:val="0"/>
        <w:jc w:val="both"/>
        <w:rPr>
          <w:rFonts w:ascii="Arial" w:hAnsi="Arial" w:cs="Arial"/>
          <w:sz w:val="20"/>
          <w:szCs w:val="20"/>
          <w:lang w:val="es-MX"/>
        </w:rPr>
      </w:pPr>
      <w:r w:rsidRPr="00FB69F5">
        <w:rPr>
          <w:rFonts w:ascii="Arial" w:hAnsi="Arial" w:cs="Arial"/>
          <w:sz w:val="20"/>
          <w:szCs w:val="20"/>
        </w:rPr>
        <w:t>Minutos de ciencia.</w:t>
      </w:r>
      <w:r w:rsidR="00987BAA" w:rsidRPr="00FB69F5">
        <w:rPr>
          <w:rFonts w:ascii="Arial" w:hAnsi="Arial" w:cs="Arial"/>
          <w:sz w:val="20"/>
          <w:szCs w:val="20"/>
        </w:rPr>
        <w:t xml:space="preserve"> </w:t>
      </w:r>
      <w:r w:rsidR="00A36D46" w:rsidRPr="00FB69F5">
        <w:rPr>
          <w:rFonts w:ascii="Arial" w:hAnsi="Arial" w:cs="Arial"/>
          <w:sz w:val="20"/>
          <w:szCs w:val="20"/>
        </w:rPr>
        <w:t>Elaboración</w:t>
      </w:r>
      <w:r w:rsidR="00A36D46" w:rsidRPr="00FB69F5">
        <w:rPr>
          <w:rFonts w:ascii="Arial" w:hAnsi="Arial" w:cs="Arial"/>
          <w:b/>
          <w:sz w:val="20"/>
          <w:szCs w:val="20"/>
        </w:rPr>
        <w:t xml:space="preserve"> </w:t>
      </w:r>
      <w:r w:rsidRPr="00FB69F5">
        <w:rPr>
          <w:rFonts w:ascii="Arial" w:hAnsi="Arial" w:cs="Arial"/>
          <w:sz w:val="20"/>
          <w:szCs w:val="20"/>
        </w:rPr>
        <w:t xml:space="preserve">y </w:t>
      </w:r>
      <w:r w:rsidR="00A36D46" w:rsidRPr="00FB69F5">
        <w:rPr>
          <w:rFonts w:ascii="Arial" w:hAnsi="Arial" w:cs="Arial"/>
          <w:sz w:val="20"/>
          <w:szCs w:val="20"/>
        </w:rPr>
        <w:t>presentación semanal de</w:t>
      </w:r>
      <w:r w:rsidRPr="00FB69F5">
        <w:rPr>
          <w:rFonts w:ascii="Arial" w:hAnsi="Arial" w:cs="Arial"/>
          <w:sz w:val="20"/>
          <w:szCs w:val="20"/>
        </w:rPr>
        <w:t xml:space="preserve"> un periódico mural sobre temas de tecnología y ciencia.</w:t>
      </w:r>
      <w:r w:rsidR="00A36D46" w:rsidRPr="00FB69F5">
        <w:rPr>
          <w:rFonts w:ascii="Arial" w:hAnsi="Arial" w:cs="Arial"/>
          <w:sz w:val="20"/>
          <w:szCs w:val="20"/>
        </w:rPr>
        <w:t xml:space="preserve"> </w:t>
      </w:r>
      <w:r w:rsidRPr="00FB69F5">
        <w:rPr>
          <w:rFonts w:ascii="Arial" w:hAnsi="Arial" w:cs="Arial"/>
          <w:sz w:val="20"/>
          <w:szCs w:val="20"/>
        </w:rPr>
        <w:t xml:space="preserve">Con la finalidad de </w:t>
      </w:r>
      <w:r w:rsidRPr="00FB69F5">
        <w:rPr>
          <w:rFonts w:ascii="Arial" w:hAnsi="Arial" w:cs="Arial"/>
          <w:sz w:val="20"/>
          <w:szCs w:val="20"/>
          <w:lang w:val="es-MX"/>
        </w:rPr>
        <w:t>divulgar el conocimiento científico y técnico con claridad</w:t>
      </w:r>
      <w:r w:rsidR="00F028E0" w:rsidRPr="00FB69F5">
        <w:rPr>
          <w:rFonts w:ascii="Arial" w:hAnsi="Arial" w:cs="Arial"/>
          <w:sz w:val="20"/>
          <w:szCs w:val="20"/>
          <w:lang w:val="es-MX"/>
        </w:rPr>
        <w:t xml:space="preserve"> y sencillez, dirigido a la población del ITSLM</w:t>
      </w:r>
      <w:r w:rsidRPr="00FB69F5">
        <w:rPr>
          <w:rFonts w:ascii="Arial" w:hAnsi="Arial" w:cs="Arial"/>
          <w:sz w:val="20"/>
          <w:szCs w:val="20"/>
          <w:lang w:val="es-MX"/>
        </w:rPr>
        <w:t>.</w:t>
      </w:r>
    </w:p>
    <w:p w:rsidR="00C31B2C" w:rsidRPr="00FB69F5" w:rsidRDefault="00C31B2C" w:rsidP="00FB69F5">
      <w:pPr>
        <w:autoSpaceDE w:val="0"/>
        <w:autoSpaceDN w:val="0"/>
        <w:adjustRightInd w:val="0"/>
        <w:jc w:val="both"/>
        <w:rPr>
          <w:rFonts w:ascii="Arial" w:hAnsi="Arial" w:cs="Arial"/>
          <w:sz w:val="20"/>
          <w:szCs w:val="20"/>
        </w:rPr>
      </w:pPr>
    </w:p>
    <w:p w:rsidR="00AE0A74" w:rsidRPr="00FB69F5" w:rsidRDefault="00987BAA" w:rsidP="00FB69F5">
      <w:pPr>
        <w:jc w:val="both"/>
        <w:rPr>
          <w:rFonts w:ascii="Arial" w:hAnsi="Arial" w:cs="Arial"/>
          <w:sz w:val="20"/>
          <w:szCs w:val="20"/>
        </w:rPr>
      </w:pPr>
      <w:r w:rsidRPr="00FB69F5">
        <w:rPr>
          <w:rFonts w:ascii="Arial" w:hAnsi="Arial" w:cs="Arial"/>
          <w:sz w:val="20"/>
          <w:szCs w:val="20"/>
        </w:rPr>
        <w:t>Intercambio</w:t>
      </w:r>
      <w:r w:rsidR="00AE0A74" w:rsidRPr="00FB69F5">
        <w:rPr>
          <w:rFonts w:ascii="Arial" w:hAnsi="Arial" w:cs="Arial"/>
          <w:sz w:val="20"/>
          <w:szCs w:val="20"/>
        </w:rPr>
        <w:t xml:space="preserve"> de libros para fomentar </w:t>
      </w:r>
      <w:r w:rsidR="007248F8" w:rsidRPr="00FB69F5">
        <w:rPr>
          <w:rFonts w:ascii="Arial" w:hAnsi="Arial" w:cs="Arial"/>
          <w:sz w:val="20"/>
          <w:szCs w:val="20"/>
        </w:rPr>
        <w:t xml:space="preserve">la </w:t>
      </w:r>
      <w:r w:rsidR="00AE0A74" w:rsidRPr="00FB69F5">
        <w:rPr>
          <w:rFonts w:ascii="Arial" w:hAnsi="Arial" w:cs="Arial"/>
          <w:sz w:val="20"/>
          <w:szCs w:val="20"/>
        </w:rPr>
        <w:t>lectura.</w:t>
      </w:r>
      <w:r w:rsidRPr="00FB69F5">
        <w:rPr>
          <w:rFonts w:ascii="Arial" w:hAnsi="Arial" w:cs="Arial"/>
          <w:sz w:val="20"/>
          <w:szCs w:val="20"/>
        </w:rPr>
        <w:t xml:space="preserve"> Gestión de</w:t>
      </w:r>
      <w:r w:rsidR="00AE0A74" w:rsidRPr="00FB69F5">
        <w:rPr>
          <w:rFonts w:ascii="Arial" w:hAnsi="Arial" w:cs="Arial"/>
          <w:sz w:val="20"/>
          <w:szCs w:val="20"/>
        </w:rPr>
        <w:t xml:space="preserve"> un evento de una semana, en el que se </w:t>
      </w:r>
      <w:r w:rsidR="00F028E0" w:rsidRPr="00FB69F5">
        <w:rPr>
          <w:rFonts w:ascii="Arial" w:hAnsi="Arial" w:cs="Arial"/>
          <w:sz w:val="20"/>
          <w:szCs w:val="20"/>
        </w:rPr>
        <w:t xml:space="preserve">prestaron e </w:t>
      </w:r>
      <w:r w:rsidR="00AE0A74" w:rsidRPr="00FB69F5">
        <w:rPr>
          <w:rFonts w:ascii="Arial" w:hAnsi="Arial" w:cs="Arial"/>
          <w:sz w:val="20"/>
          <w:szCs w:val="20"/>
        </w:rPr>
        <w:t>intercambi</w:t>
      </w:r>
      <w:r w:rsidR="00F028E0" w:rsidRPr="00FB69F5">
        <w:rPr>
          <w:rFonts w:ascii="Arial" w:hAnsi="Arial" w:cs="Arial"/>
          <w:sz w:val="20"/>
          <w:szCs w:val="20"/>
        </w:rPr>
        <w:t>aron</w:t>
      </w:r>
      <w:r w:rsidR="00AE0A74" w:rsidRPr="00FB69F5">
        <w:rPr>
          <w:rFonts w:ascii="Arial" w:hAnsi="Arial" w:cs="Arial"/>
          <w:sz w:val="20"/>
          <w:szCs w:val="20"/>
        </w:rPr>
        <w:t xml:space="preserve"> libros para fomentar la lectura de temas diversos</w:t>
      </w:r>
      <w:r w:rsidR="007248F8" w:rsidRPr="00FB69F5">
        <w:rPr>
          <w:rFonts w:ascii="Arial" w:hAnsi="Arial" w:cs="Arial"/>
          <w:sz w:val="20"/>
          <w:szCs w:val="20"/>
        </w:rPr>
        <w:t>,</w:t>
      </w:r>
      <w:r w:rsidR="00AE0A74" w:rsidRPr="00FB69F5">
        <w:rPr>
          <w:rFonts w:ascii="Arial" w:hAnsi="Arial" w:cs="Arial"/>
          <w:sz w:val="20"/>
          <w:szCs w:val="20"/>
        </w:rPr>
        <w:t xml:space="preserve"> del interés de los estudiantes del ITSLM.</w:t>
      </w:r>
    </w:p>
    <w:p w:rsidR="00C00730" w:rsidRPr="00FB69F5" w:rsidRDefault="00C00730" w:rsidP="00FB69F5">
      <w:pPr>
        <w:jc w:val="both"/>
        <w:rPr>
          <w:rFonts w:ascii="Arial" w:hAnsi="Arial" w:cs="Arial"/>
          <w:sz w:val="20"/>
          <w:szCs w:val="20"/>
        </w:rPr>
      </w:pPr>
    </w:p>
    <w:p w:rsidR="00AE0A74" w:rsidRPr="00FB69F5" w:rsidRDefault="00987BAA" w:rsidP="00FB69F5">
      <w:pPr>
        <w:jc w:val="both"/>
        <w:rPr>
          <w:rFonts w:ascii="Arial" w:eastAsia="Calibri" w:hAnsi="Arial" w:cs="Arial"/>
          <w:sz w:val="20"/>
          <w:szCs w:val="20"/>
        </w:rPr>
      </w:pPr>
      <w:r w:rsidRPr="00FB69F5">
        <w:rPr>
          <w:rFonts w:ascii="Arial" w:hAnsi="Arial" w:cs="Arial"/>
          <w:sz w:val="20"/>
          <w:szCs w:val="20"/>
        </w:rPr>
        <w:t>Platiquemos de ciencia.</w:t>
      </w:r>
      <w:r w:rsidRPr="00FB69F5">
        <w:rPr>
          <w:rFonts w:ascii="Arial" w:hAnsi="Arial" w:cs="Arial"/>
          <w:b/>
          <w:sz w:val="20"/>
          <w:szCs w:val="20"/>
        </w:rPr>
        <w:t xml:space="preserve">  </w:t>
      </w:r>
      <w:r w:rsidRPr="00FB69F5">
        <w:rPr>
          <w:rFonts w:ascii="Arial" w:hAnsi="Arial" w:cs="Arial"/>
          <w:sz w:val="20"/>
          <w:szCs w:val="20"/>
        </w:rPr>
        <w:t>B</w:t>
      </w:r>
      <w:r w:rsidR="00AE0A74" w:rsidRPr="00FB69F5">
        <w:rPr>
          <w:rFonts w:ascii="Arial" w:hAnsi="Arial" w:cs="Arial"/>
          <w:sz w:val="20"/>
          <w:szCs w:val="20"/>
        </w:rPr>
        <w:t xml:space="preserve">reves </w:t>
      </w:r>
      <w:r w:rsidR="00FB69F5" w:rsidRPr="00FB69F5">
        <w:rPr>
          <w:rFonts w:ascii="Arial" w:hAnsi="Arial" w:cs="Arial"/>
          <w:sz w:val="20"/>
          <w:szCs w:val="20"/>
        </w:rPr>
        <w:t>charlas y</w:t>
      </w:r>
      <w:r w:rsidR="00AE0A74" w:rsidRPr="00FB69F5">
        <w:rPr>
          <w:rFonts w:ascii="Arial" w:hAnsi="Arial" w:cs="Arial"/>
          <w:sz w:val="20"/>
          <w:szCs w:val="20"/>
        </w:rPr>
        <w:t xml:space="preserve"> conferencias sobre ciencia y tecnología, preparadas por los alumnos. </w:t>
      </w:r>
      <w:r w:rsidR="00AE0A74" w:rsidRPr="00FB69F5">
        <w:rPr>
          <w:rFonts w:ascii="Arial" w:eastAsia="Calibri" w:hAnsi="Arial" w:cs="Arial"/>
          <w:sz w:val="20"/>
          <w:szCs w:val="20"/>
        </w:rPr>
        <w:t>Se trat</w:t>
      </w:r>
      <w:r w:rsidR="0018305B" w:rsidRPr="00FB69F5">
        <w:rPr>
          <w:rFonts w:ascii="Arial" w:eastAsia="Calibri" w:hAnsi="Arial" w:cs="Arial"/>
          <w:sz w:val="20"/>
          <w:szCs w:val="20"/>
        </w:rPr>
        <w:t>ó</w:t>
      </w:r>
      <w:r w:rsidR="00AE0A74" w:rsidRPr="00FB69F5">
        <w:rPr>
          <w:rFonts w:ascii="Arial" w:eastAsia="Calibri" w:hAnsi="Arial" w:cs="Arial"/>
          <w:sz w:val="20"/>
          <w:szCs w:val="20"/>
        </w:rPr>
        <w:t xml:space="preserve"> de promover y favorecer la circulación de información sobre los desarrollos científicos y tecnológicos en el país.</w:t>
      </w:r>
      <w:r w:rsidR="00AE0A74" w:rsidRPr="00FB69F5">
        <w:rPr>
          <w:rFonts w:ascii="Arial" w:hAnsi="Arial" w:cs="Arial"/>
          <w:sz w:val="20"/>
          <w:szCs w:val="20"/>
        </w:rPr>
        <w:t xml:space="preserve"> Comunicar a los estudiantes del ITSLM  las diferentes oportunidades en las que puede</w:t>
      </w:r>
      <w:r w:rsidR="00995462" w:rsidRPr="00FB69F5">
        <w:rPr>
          <w:rFonts w:ascii="Arial" w:hAnsi="Arial" w:cs="Arial"/>
          <w:sz w:val="20"/>
          <w:szCs w:val="20"/>
        </w:rPr>
        <w:t>n</w:t>
      </w:r>
      <w:r w:rsidR="00AE0A74" w:rsidRPr="00FB69F5">
        <w:rPr>
          <w:rFonts w:ascii="Arial" w:hAnsi="Arial" w:cs="Arial"/>
          <w:sz w:val="20"/>
          <w:szCs w:val="20"/>
        </w:rPr>
        <w:t xml:space="preserve"> participar. Becas, vínculos con la empresa, proyectos, semana de la investigación científica-programa delfín, instituciones para cursar maestrías y doctorados, trámites para obtener una beca de CONACYT. Integrar un directorio de fuentes de información y enlaces para consulta.</w:t>
      </w:r>
    </w:p>
    <w:p w:rsidR="00AE0A74" w:rsidRPr="00FB69F5" w:rsidRDefault="00AE0A74" w:rsidP="00FB69F5">
      <w:pPr>
        <w:jc w:val="both"/>
        <w:rPr>
          <w:rFonts w:ascii="Arial" w:hAnsi="Arial" w:cs="Arial"/>
          <w:sz w:val="20"/>
          <w:szCs w:val="20"/>
        </w:rPr>
      </w:pPr>
    </w:p>
    <w:p w:rsidR="00AE0A74" w:rsidRPr="00FB69F5" w:rsidRDefault="00AE0A74" w:rsidP="00FB69F5">
      <w:pPr>
        <w:jc w:val="both"/>
        <w:rPr>
          <w:rFonts w:ascii="Arial" w:hAnsi="Arial" w:cs="Arial"/>
          <w:b/>
          <w:sz w:val="20"/>
          <w:szCs w:val="20"/>
        </w:rPr>
      </w:pPr>
      <w:r w:rsidRPr="00FB69F5">
        <w:rPr>
          <w:rFonts w:ascii="Arial" w:hAnsi="Arial" w:cs="Arial"/>
          <w:sz w:val="20"/>
          <w:szCs w:val="20"/>
        </w:rPr>
        <w:t>Segunda etapa:</w:t>
      </w:r>
      <w:r w:rsidR="00987BAA" w:rsidRPr="00FB69F5">
        <w:rPr>
          <w:rFonts w:ascii="Arial" w:hAnsi="Arial" w:cs="Arial"/>
          <w:b/>
          <w:sz w:val="20"/>
          <w:szCs w:val="20"/>
        </w:rPr>
        <w:t xml:space="preserve"> </w:t>
      </w:r>
      <w:r w:rsidR="0018305B" w:rsidRPr="00FB69F5">
        <w:rPr>
          <w:rFonts w:ascii="Arial" w:hAnsi="Arial" w:cs="Arial"/>
          <w:sz w:val="20"/>
          <w:szCs w:val="20"/>
        </w:rPr>
        <w:t>En ésta etapa se i</w:t>
      </w:r>
      <w:r w:rsidRPr="00FB69F5">
        <w:rPr>
          <w:rFonts w:ascii="Arial" w:hAnsi="Arial" w:cs="Arial"/>
          <w:sz w:val="20"/>
          <w:szCs w:val="20"/>
        </w:rPr>
        <w:t>mplement</w:t>
      </w:r>
      <w:r w:rsidR="0018305B" w:rsidRPr="00FB69F5">
        <w:rPr>
          <w:rFonts w:ascii="Arial" w:hAnsi="Arial" w:cs="Arial"/>
          <w:sz w:val="20"/>
          <w:szCs w:val="20"/>
        </w:rPr>
        <w:t xml:space="preserve">ó </w:t>
      </w:r>
      <w:r w:rsidRPr="00FB69F5">
        <w:rPr>
          <w:rFonts w:ascii="Arial" w:hAnsi="Arial" w:cs="Arial"/>
          <w:sz w:val="20"/>
          <w:szCs w:val="20"/>
        </w:rPr>
        <w:t xml:space="preserve">el  modelo en 2011 con la colaboración de </w:t>
      </w:r>
      <w:r w:rsidR="00995462" w:rsidRPr="00FB69F5">
        <w:rPr>
          <w:rFonts w:ascii="Arial" w:hAnsi="Arial" w:cs="Arial"/>
          <w:sz w:val="20"/>
          <w:szCs w:val="20"/>
        </w:rPr>
        <w:t xml:space="preserve"> 60 </w:t>
      </w:r>
      <w:r w:rsidRPr="00FB69F5">
        <w:rPr>
          <w:rFonts w:ascii="Arial" w:hAnsi="Arial" w:cs="Arial"/>
          <w:sz w:val="20"/>
          <w:szCs w:val="20"/>
        </w:rPr>
        <w:t>alumnos de 1º semestre</w:t>
      </w:r>
      <w:r w:rsidR="0018305B" w:rsidRPr="00FB69F5">
        <w:rPr>
          <w:rFonts w:ascii="Arial" w:hAnsi="Arial" w:cs="Arial"/>
          <w:sz w:val="20"/>
          <w:szCs w:val="20"/>
        </w:rPr>
        <w:t xml:space="preserve"> de las carreras de Ingeniería Industrial e Ingeniería Electromecánica</w:t>
      </w:r>
      <w:r w:rsidR="00995462" w:rsidRPr="00FB69F5">
        <w:rPr>
          <w:rFonts w:ascii="Arial" w:hAnsi="Arial" w:cs="Arial"/>
          <w:sz w:val="20"/>
          <w:szCs w:val="20"/>
        </w:rPr>
        <w:t xml:space="preserve"> y la asesoría de los dos docentes responsables del proyecto.</w:t>
      </w:r>
    </w:p>
    <w:p w:rsidR="00AE0A74" w:rsidRPr="00FB69F5" w:rsidRDefault="00AE0A74" w:rsidP="00FB69F5">
      <w:pPr>
        <w:jc w:val="both"/>
        <w:rPr>
          <w:rFonts w:ascii="Arial" w:hAnsi="Arial" w:cs="Arial"/>
          <w:sz w:val="20"/>
          <w:szCs w:val="20"/>
        </w:rPr>
      </w:pPr>
    </w:p>
    <w:p w:rsidR="00AE0A74" w:rsidRPr="00FB69F5" w:rsidRDefault="00AE0A74" w:rsidP="00FB69F5">
      <w:pPr>
        <w:jc w:val="both"/>
        <w:rPr>
          <w:rFonts w:ascii="Arial" w:hAnsi="Arial" w:cs="Arial"/>
          <w:sz w:val="20"/>
          <w:szCs w:val="20"/>
        </w:rPr>
      </w:pPr>
      <w:r w:rsidRPr="00FB69F5">
        <w:rPr>
          <w:rFonts w:ascii="Arial" w:hAnsi="Arial" w:cs="Arial"/>
          <w:sz w:val="20"/>
          <w:szCs w:val="20"/>
        </w:rPr>
        <w:lastRenderedPageBreak/>
        <w:t>Tercera etapa:</w:t>
      </w:r>
      <w:r w:rsidR="00987BAA" w:rsidRPr="00FB69F5">
        <w:rPr>
          <w:rFonts w:ascii="Arial" w:hAnsi="Arial" w:cs="Arial"/>
          <w:sz w:val="20"/>
          <w:szCs w:val="20"/>
        </w:rPr>
        <w:t xml:space="preserve"> </w:t>
      </w:r>
      <w:r w:rsidR="00995462" w:rsidRPr="00FB69F5">
        <w:rPr>
          <w:rFonts w:ascii="Arial" w:hAnsi="Arial" w:cs="Arial"/>
          <w:sz w:val="20"/>
          <w:szCs w:val="20"/>
        </w:rPr>
        <w:t>Se realizó el m</w:t>
      </w:r>
      <w:r w:rsidRPr="00FB69F5">
        <w:rPr>
          <w:rFonts w:ascii="Arial" w:hAnsi="Arial" w:cs="Arial"/>
          <w:sz w:val="20"/>
          <w:szCs w:val="20"/>
        </w:rPr>
        <w:t>ejoramiento e implementación de las estrategias, de 2012 a 2013, con el ap</w:t>
      </w:r>
      <w:r w:rsidR="00DB7332" w:rsidRPr="00FB69F5">
        <w:rPr>
          <w:rFonts w:ascii="Arial" w:hAnsi="Arial" w:cs="Arial"/>
          <w:sz w:val="20"/>
          <w:szCs w:val="20"/>
        </w:rPr>
        <w:t xml:space="preserve">oyo de </w:t>
      </w:r>
      <w:r w:rsidR="00FD4EC1" w:rsidRPr="00FB69F5">
        <w:rPr>
          <w:rFonts w:ascii="Arial" w:hAnsi="Arial" w:cs="Arial"/>
          <w:sz w:val="20"/>
          <w:szCs w:val="20"/>
        </w:rPr>
        <w:t xml:space="preserve">145 </w:t>
      </w:r>
      <w:r w:rsidR="00DB7332" w:rsidRPr="00FB69F5">
        <w:rPr>
          <w:rFonts w:ascii="Arial" w:hAnsi="Arial" w:cs="Arial"/>
          <w:sz w:val="20"/>
          <w:szCs w:val="20"/>
        </w:rPr>
        <w:t>alumnos de 1</w:t>
      </w:r>
      <w:r w:rsidR="001422E6" w:rsidRPr="00FB69F5">
        <w:rPr>
          <w:rFonts w:ascii="Arial" w:hAnsi="Arial" w:cs="Arial"/>
          <w:sz w:val="20"/>
          <w:szCs w:val="20"/>
        </w:rPr>
        <w:t xml:space="preserve">º </w:t>
      </w:r>
      <w:r w:rsidR="00FB69F5" w:rsidRPr="00FB69F5">
        <w:rPr>
          <w:rFonts w:ascii="Arial" w:hAnsi="Arial" w:cs="Arial"/>
          <w:sz w:val="20"/>
          <w:szCs w:val="20"/>
        </w:rPr>
        <w:t>semestre de</w:t>
      </w:r>
      <w:r w:rsidR="00DB7332" w:rsidRPr="00FB69F5">
        <w:rPr>
          <w:rFonts w:ascii="Arial" w:hAnsi="Arial" w:cs="Arial"/>
          <w:sz w:val="20"/>
          <w:szCs w:val="20"/>
        </w:rPr>
        <w:t xml:space="preserve"> </w:t>
      </w:r>
      <w:r w:rsidR="00FB69F5" w:rsidRPr="00FB69F5">
        <w:rPr>
          <w:rFonts w:ascii="Arial" w:hAnsi="Arial" w:cs="Arial"/>
          <w:sz w:val="20"/>
          <w:szCs w:val="20"/>
        </w:rPr>
        <w:t>IEM e</w:t>
      </w:r>
      <w:r w:rsidR="00DB7332" w:rsidRPr="00FB69F5">
        <w:rPr>
          <w:rFonts w:ascii="Arial" w:hAnsi="Arial" w:cs="Arial"/>
          <w:sz w:val="20"/>
          <w:szCs w:val="20"/>
        </w:rPr>
        <w:t xml:space="preserve"> </w:t>
      </w:r>
      <w:r w:rsidR="00995462" w:rsidRPr="00FB69F5">
        <w:rPr>
          <w:rFonts w:ascii="Arial" w:hAnsi="Arial" w:cs="Arial"/>
          <w:sz w:val="20"/>
          <w:szCs w:val="20"/>
        </w:rPr>
        <w:t>II</w:t>
      </w:r>
      <w:r w:rsidR="00DB7332" w:rsidRPr="00FB69F5">
        <w:rPr>
          <w:rFonts w:ascii="Arial" w:hAnsi="Arial" w:cs="Arial"/>
          <w:sz w:val="20"/>
          <w:szCs w:val="20"/>
        </w:rPr>
        <w:t>, 5</w:t>
      </w:r>
      <w:r w:rsidR="001422E6" w:rsidRPr="00FB69F5">
        <w:rPr>
          <w:rFonts w:ascii="Arial" w:hAnsi="Arial" w:cs="Arial"/>
          <w:sz w:val="20"/>
          <w:szCs w:val="20"/>
        </w:rPr>
        <w:t>º</w:t>
      </w:r>
      <w:r w:rsidR="00DB7332" w:rsidRPr="00FB69F5">
        <w:rPr>
          <w:rFonts w:ascii="Arial" w:hAnsi="Arial" w:cs="Arial"/>
          <w:sz w:val="20"/>
          <w:szCs w:val="20"/>
        </w:rPr>
        <w:t xml:space="preserve"> semestre de </w:t>
      </w:r>
      <w:r w:rsidR="00995462" w:rsidRPr="00FB69F5">
        <w:rPr>
          <w:rFonts w:ascii="Arial" w:hAnsi="Arial" w:cs="Arial"/>
          <w:sz w:val="20"/>
          <w:szCs w:val="20"/>
        </w:rPr>
        <w:t xml:space="preserve">II </w:t>
      </w:r>
      <w:r w:rsidR="00DB7332" w:rsidRPr="00FB69F5">
        <w:rPr>
          <w:rFonts w:ascii="Arial" w:hAnsi="Arial" w:cs="Arial"/>
          <w:sz w:val="20"/>
          <w:szCs w:val="20"/>
        </w:rPr>
        <w:t xml:space="preserve"> y </w:t>
      </w:r>
      <w:r w:rsidRPr="00FB69F5">
        <w:rPr>
          <w:rFonts w:ascii="Arial" w:hAnsi="Arial" w:cs="Arial"/>
          <w:sz w:val="20"/>
          <w:szCs w:val="20"/>
        </w:rPr>
        <w:t>6</w:t>
      </w:r>
      <w:r w:rsidR="001422E6" w:rsidRPr="00FB69F5">
        <w:rPr>
          <w:rFonts w:ascii="Arial" w:hAnsi="Arial" w:cs="Arial"/>
          <w:sz w:val="20"/>
          <w:szCs w:val="20"/>
        </w:rPr>
        <w:t>º</w:t>
      </w:r>
      <w:r w:rsidRPr="00FB69F5">
        <w:rPr>
          <w:rFonts w:ascii="Arial" w:hAnsi="Arial" w:cs="Arial"/>
          <w:sz w:val="20"/>
          <w:szCs w:val="20"/>
        </w:rPr>
        <w:t xml:space="preserve"> semestre</w:t>
      </w:r>
      <w:r w:rsidR="00DB7332" w:rsidRPr="00FB69F5">
        <w:rPr>
          <w:rFonts w:ascii="Arial" w:hAnsi="Arial" w:cs="Arial"/>
          <w:sz w:val="20"/>
          <w:szCs w:val="20"/>
        </w:rPr>
        <w:t xml:space="preserve"> de </w:t>
      </w:r>
      <w:r w:rsidRPr="00FB69F5">
        <w:rPr>
          <w:rFonts w:ascii="Arial" w:hAnsi="Arial" w:cs="Arial"/>
          <w:sz w:val="20"/>
          <w:szCs w:val="20"/>
        </w:rPr>
        <w:t xml:space="preserve"> </w:t>
      </w:r>
      <w:r w:rsidR="00DB7332" w:rsidRPr="00FB69F5">
        <w:rPr>
          <w:rFonts w:ascii="Arial" w:hAnsi="Arial" w:cs="Arial"/>
          <w:sz w:val="20"/>
          <w:szCs w:val="20"/>
        </w:rPr>
        <w:t xml:space="preserve"> </w:t>
      </w:r>
      <w:r w:rsidR="001422E6" w:rsidRPr="00FB69F5">
        <w:rPr>
          <w:rFonts w:ascii="Arial" w:hAnsi="Arial" w:cs="Arial"/>
          <w:sz w:val="20"/>
          <w:szCs w:val="20"/>
        </w:rPr>
        <w:t>Ingeniería en Gestión Empresarial</w:t>
      </w:r>
      <w:r w:rsidR="00DB7332" w:rsidRPr="00FB69F5">
        <w:rPr>
          <w:rFonts w:ascii="Arial" w:hAnsi="Arial" w:cs="Arial"/>
          <w:sz w:val="20"/>
          <w:szCs w:val="20"/>
        </w:rPr>
        <w:t xml:space="preserve"> </w:t>
      </w:r>
      <w:r w:rsidRPr="00FB69F5">
        <w:rPr>
          <w:rFonts w:ascii="Arial" w:hAnsi="Arial" w:cs="Arial"/>
          <w:sz w:val="20"/>
          <w:szCs w:val="20"/>
        </w:rPr>
        <w:t>del ITSLM.</w:t>
      </w:r>
    </w:p>
    <w:p w:rsidR="00DB7332" w:rsidRPr="00FB69F5" w:rsidRDefault="00DB7332" w:rsidP="00FB69F5">
      <w:pPr>
        <w:pStyle w:val="Prrafodelista"/>
        <w:spacing w:after="0" w:line="240" w:lineRule="auto"/>
        <w:ind w:left="0"/>
        <w:jc w:val="both"/>
        <w:rPr>
          <w:rFonts w:ascii="Arial" w:hAnsi="Arial" w:cs="Arial"/>
          <w:sz w:val="20"/>
          <w:szCs w:val="20"/>
        </w:rPr>
      </w:pPr>
    </w:p>
    <w:p w:rsidR="00987BAA" w:rsidRPr="00FB69F5" w:rsidRDefault="00AE0A74" w:rsidP="00FB69F5">
      <w:pPr>
        <w:pStyle w:val="Prrafodelista"/>
        <w:spacing w:after="0" w:line="240" w:lineRule="auto"/>
        <w:ind w:left="0"/>
        <w:jc w:val="both"/>
        <w:rPr>
          <w:rFonts w:ascii="Arial" w:hAnsi="Arial" w:cs="Arial"/>
          <w:sz w:val="20"/>
          <w:szCs w:val="20"/>
        </w:rPr>
      </w:pPr>
      <w:r w:rsidRPr="00FB69F5">
        <w:rPr>
          <w:rFonts w:ascii="Arial" w:hAnsi="Arial" w:cs="Arial"/>
          <w:sz w:val="20"/>
          <w:szCs w:val="20"/>
        </w:rPr>
        <w:t xml:space="preserve">En los tres años de </w:t>
      </w:r>
      <w:r w:rsidR="00995462" w:rsidRPr="00FB69F5">
        <w:rPr>
          <w:rFonts w:ascii="Arial" w:hAnsi="Arial" w:cs="Arial"/>
          <w:sz w:val="20"/>
          <w:szCs w:val="20"/>
        </w:rPr>
        <w:t xml:space="preserve">la </w:t>
      </w:r>
      <w:r w:rsidRPr="00FB69F5">
        <w:rPr>
          <w:rFonts w:ascii="Arial" w:hAnsi="Arial" w:cs="Arial"/>
          <w:sz w:val="20"/>
          <w:szCs w:val="20"/>
        </w:rPr>
        <w:t>implementación</w:t>
      </w:r>
      <w:r w:rsidR="00995462" w:rsidRPr="00FB69F5">
        <w:rPr>
          <w:rFonts w:ascii="Arial" w:hAnsi="Arial" w:cs="Arial"/>
          <w:sz w:val="20"/>
          <w:szCs w:val="20"/>
        </w:rPr>
        <w:t xml:space="preserve"> del modelo</w:t>
      </w:r>
      <w:r w:rsidRPr="00FB69F5">
        <w:rPr>
          <w:rFonts w:ascii="Arial" w:hAnsi="Arial" w:cs="Arial"/>
          <w:sz w:val="20"/>
          <w:szCs w:val="20"/>
        </w:rPr>
        <w:t xml:space="preserve"> se </w:t>
      </w:r>
      <w:r w:rsidR="00ED4DB1" w:rsidRPr="00FB69F5">
        <w:rPr>
          <w:rFonts w:ascii="Arial" w:hAnsi="Arial" w:cs="Arial"/>
          <w:sz w:val="20"/>
          <w:szCs w:val="20"/>
        </w:rPr>
        <w:t>realizaron</w:t>
      </w:r>
      <w:r w:rsidRPr="00FB69F5">
        <w:rPr>
          <w:rFonts w:ascii="Arial" w:hAnsi="Arial" w:cs="Arial"/>
          <w:sz w:val="20"/>
          <w:szCs w:val="20"/>
        </w:rPr>
        <w:t xml:space="preserve"> actividades en los 6 ejes propuestos inicialmente, lo que permitió llegar a 1965 personas y cumplir con los objetivos del proyecto</w:t>
      </w:r>
      <w:r w:rsidR="00ED4DB1" w:rsidRPr="00FB69F5">
        <w:rPr>
          <w:rFonts w:ascii="Arial" w:hAnsi="Arial" w:cs="Arial"/>
          <w:sz w:val="20"/>
          <w:szCs w:val="20"/>
        </w:rPr>
        <w:t xml:space="preserve"> (tabla 1)</w:t>
      </w:r>
      <w:r w:rsidRPr="00FB69F5">
        <w:rPr>
          <w:rFonts w:ascii="Arial" w:hAnsi="Arial" w:cs="Arial"/>
          <w:sz w:val="20"/>
          <w:szCs w:val="20"/>
        </w:rPr>
        <w:t>.</w:t>
      </w:r>
    </w:p>
    <w:p w:rsidR="00987BAA" w:rsidRPr="00FB69F5" w:rsidRDefault="00987BAA" w:rsidP="00FB69F5">
      <w:pPr>
        <w:jc w:val="both"/>
        <w:rPr>
          <w:rFonts w:ascii="Arial" w:hAnsi="Arial" w:cs="Arial"/>
          <w:sz w:val="20"/>
          <w:szCs w:val="20"/>
        </w:rPr>
      </w:pPr>
    </w:p>
    <w:p w:rsidR="00987BAA" w:rsidRPr="00FB69F5" w:rsidRDefault="00995462" w:rsidP="00FB69F5">
      <w:pPr>
        <w:jc w:val="both"/>
        <w:rPr>
          <w:rFonts w:ascii="Arial" w:hAnsi="Arial" w:cs="Arial"/>
          <w:sz w:val="20"/>
          <w:szCs w:val="20"/>
        </w:rPr>
      </w:pPr>
      <w:r w:rsidRPr="00FB69F5">
        <w:rPr>
          <w:rFonts w:ascii="Arial" w:hAnsi="Arial" w:cs="Arial"/>
          <w:sz w:val="20"/>
          <w:szCs w:val="20"/>
        </w:rPr>
        <w:t>Para llevar a cabo las actividades correspondientes a las seis estrategias se tuvo la colaboración de 205 estudiantes del ITSLM.</w:t>
      </w:r>
    </w:p>
    <w:p w:rsidR="00995462" w:rsidRPr="00FB69F5" w:rsidRDefault="00995462" w:rsidP="00FB69F5">
      <w:pPr>
        <w:jc w:val="both"/>
        <w:rPr>
          <w:rFonts w:ascii="Arial" w:hAnsi="Arial" w:cs="Arial"/>
          <w:sz w:val="20"/>
          <w:szCs w:val="20"/>
        </w:rPr>
      </w:pPr>
    </w:p>
    <w:p w:rsidR="00AE0A74" w:rsidRPr="00FB69F5" w:rsidRDefault="002419D1" w:rsidP="00FB69F5">
      <w:pPr>
        <w:jc w:val="both"/>
        <w:rPr>
          <w:rFonts w:ascii="Arial" w:hAnsi="Arial" w:cs="Arial"/>
          <w:sz w:val="20"/>
          <w:szCs w:val="20"/>
        </w:rPr>
      </w:pPr>
      <w:r w:rsidRPr="00FB69F5">
        <w:rPr>
          <w:rFonts w:ascii="Arial" w:hAnsi="Arial" w:cs="Arial"/>
          <w:sz w:val="20"/>
          <w:szCs w:val="20"/>
          <w:lang w:val="es-MX"/>
        </w:rPr>
        <w:t>En la</w:t>
      </w:r>
      <w:r w:rsidR="00AE0A74" w:rsidRPr="00FB69F5">
        <w:rPr>
          <w:rFonts w:ascii="Arial" w:hAnsi="Arial" w:cs="Arial"/>
          <w:sz w:val="20"/>
          <w:szCs w:val="20"/>
          <w:lang w:val="es-MX"/>
        </w:rPr>
        <w:t xml:space="preserve"> actividad </w:t>
      </w:r>
      <w:r w:rsidRPr="00FB69F5">
        <w:rPr>
          <w:rFonts w:ascii="Arial" w:hAnsi="Arial" w:cs="Arial"/>
          <w:sz w:val="20"/>
          <w:szCs w:val="20"/>
        </w:rPr>
        <w:t xml:space="preserve">de divulgación de aspectos básicos de ciencia y tecnología, </w:t>
      </w:r>
      <w:r w:rsidR="00995462" w:rsidRPr="00FB69F5">
        <w:rPr>
          <w:rFonts w:ascii="Arial" w:hAnsi="Arial" w:cs="Arial"/>
          <w:sz w:val="20"/>
          <w:szCs w:val="20"/>
        </w:rPr>
        <w:t xml:space="preserve">que </w:t>
      </w:r>
      <w:r w:rsidR="00AE0A74" w:rsidRPr="00FB69F5">
        <w:rPr>
          <w:rFonts w:ascii="Arial" w:hAnsi="Arial" w:cs="Arial"/>
          <w:sz w:val="20"/>
          <w:szCs w:val="20"/>
          <w:lang w:val="es-MX"/>
        </w:rPr>
        <w:t xml:space="preserve">se </w:t>
      </w:r>
      <w:r w:rsidRPr="00FB69F5">
        <w:rPr>
          <w:rFonts w:ascii="Arial" w:hAnsi="Arial" w:cs="Arial"/>
          <w:sz w:val="20"/>
          <w:szCs w:val="20"/>
          <w:lang w:val="es-MX"/>
        </w:rPr>
        <w:t>realizó</w:t>
      </w:r>
      <w:r w:rsidR="00AE0A74" w:rsidRPr="00FB69F5">
        <w:rPr>
          <w:rFonts w:ascii="Arial" w:hAnsi="Arial" w:cs="Arial"/>
          <w:sz w:val="20"/>
          <w:szCs w:val="20"/>
          <w:lang w:val="es-MX"/>
        </w:rPr>
        <w:t xml:space="preserve">  en tres años consecutivos 2011-2013</w:t>
      </w:r>
      <w:r w:rsidR="00995462" w:rsidRPr="00FB69F5">
        <w:rPr>
          <w:rFonts w:ascii="Arial" w:hAnsi="Arial" w:cs="Arial"/>
          <w:sz w:val="20"/>
          <w:szCs w:val="20"/>
          <w:lang w:val="es-MX"/>
        </w:rPr>
        <w:t xml:space="preserve">, </w:t>
      </w:r>
      <w:r w:rsidR="00AE0A74" w:rsidRPr="00FB69F5">
        <w:rPr>
          <w:rFonts w:ascii="Arial" w:hAnsi="Arial" w:cs="Arial"/>
          <w:sz w:val="20"/>
          <w:szCs w:val="20"/>
          <w:lang w:val="es-MX"/>
        </w:rPr>
        <w:t>dentro de la semana nacional de divulgación de ciencia y tecnología.</w:t>
      </w:r>
      <w:r w:rsidR="00987BAA" w:rsidRPr="00FB69F5">
        <w:rPr>
          <w:rFonts w:ascii="Arial" w:hAnsi="Arial" w:cs="Arial"/>
          <w:sz w:val="20"/>
          <w:szCs w:val="20"/>
        </w:rPr>
        <w:t xml:space="preserve"> </w:t>
      </w:r>
      <w:r w:rsidR="00FB69F5">
        <w:rPr>
          <w:rFonts w:ascii="Arial" w:hAnsi="Arial" w:cs="Arial"/>
          <w:sz w:val="20"/>
          <w:szCs w:val="20"/>
          <w:lang w:val="es-MX"/>
        </w:rPr>
        <w:t xml:space="preserve">Se montó una exposición y </w:t>
      </w:r>
      <w:r w:rsidR="00AE0A74" w:rsidRPr="00FB69F5">
        <w:rPr>
          <w:rFonts w:ascii="Arial" w:hAnsi="Arial" w:cs="Arial"/>
          <w:sz w:val="20"/>
          <w:szCs w:val="20"/>
          <w:lang w:val="es-MX"/>
        </w:rPr>
        <w:t>demostración mediante experimentos sustentables, sobre temas básicos de la ciencia y tecnología: nanotecnología, física, química, biología, biodiversidad y medio ambiente.</w:t>
      </w:r>
    </w:p>
    <w:p w:rsidR="00AE0A74" w:rsidRPr="00FB69F5" w:rsidRDefault="00AE0A74" w:rsidP="00FB69F5">
      <w:pPr>
        <w:jc w:val="both"/>
        <w:rPr>
          <w:rFonts w:ascii="Arial" w:hAnsi="Arial" w:cs="Arial"/>
          <w:sz w:val="20"/>
          <w:szCs w:val="20"/>
          <w:lang w:val="es-MX"/>
        </w:rPr>
      </w:pPr>
    </w:p>
    <w:p w:rsidR="00995462" w:rsidRPr="00FB69F5" w:rsidRDefault="002419D1" w:rsidP="00FB69F5">
      <w:pPr>
        <w:jc w:val="both"/>
        <w:rPr>
          <w:rFonts w:ascii="Arial" w:hAnsi="Arial" w:cs="Arial"/>
          <w:sz w:val="20"/>
          <w:szCs w:val="20"/>
        </w:rPr>
      </w:pPr>
      <w:r w:rsidRPr="00FB69F5">
        <w:rPr>
          <w:rFonts w:ascii="Arial" w:hAnsi="Arial" w:cs="Arial"/>
          <w:sz w:val="20"/>
          <w:szCs w:val="20"/>
          <w:lang w:val="es-MX"/>
        </w:rPr>
        <w:t>Para la estrategia llama</w:t>
      </w:r>
      <w:r w:rsidR="00995462" w:rsidRPr="00FB69F5">
        <w:rPr>
          <w:rFonts w:ascii="Arial" w:hAnsi="Arial" w:cs="Arial"/>
          <w:sz w:val="20"/>
          <w:szCs w:val="20"/>
          <w:lang w:val="es-MX"/>
        </w:rPr>
        <w:t>da</w:t>
      </w:r>
      <w:r w:rsidRPr="00FB69F5">
        <w:rPr>
          <w:rFonts w:ascii="Arial" w:hAnsi="Arial" w:cs="Arial"/>
          <w:sz w:val="20"/>
          <w:szCs w:val="20"/>
          <w:lang w:val="es-MX"/>
        </w:rPr>
        <w:t xml:space="preserve"> </w:t>
      </w:r>
      <w:r w:rsidR="00995462" w:rsidRPr="00FB69F5">
        <w:rPr>
          <w:rFonts w:ascii="Arial" w:hAnsi="Arial" w:cs="Arial"/>
          <w:sz w:val="20"/>
          <w:szCs w:val="20"/>
          <w:lang w:val="es-MX"/>
        </w:rPr>
        <w:t>“</w:t>
      </w:r>
      <w:r w:rsidRPr="00FB69F5">
        <w:rPr>
          <w:rFonts w:ascii="Arial" w:hAnsi="Arial" w:cs="Arial"/>
          <w:sz w:val="20"/>
          <w:szCs w:val="20"/>
        </w:rPr>
        <w:t>platiquemos de ciencia y tecnología</w:t>
      </w:r>
      <w:r w:rsidR="00995462" w:rsidRPr="00FB69F5">
        <w:rPr>
          <w:rFonts w:ascii="Arial" w:hAnsi="Arial" w:cs="Arial"/>
          <w:sz w:val="20"/>
          <w:szCs w:val="20"/>
        </w:rPr>
        <w:t>”</w:t>
      </w:r>
      <w:r w:rsidRPr="00FB69F5">
        <w:rPr>
          <w:rFonts w:ascii="Arial" w:hAnsi="Arial" w:cs="Arial"/>
          <w:sz w:val="20"/>
          <w:szCs w:val="20"/>
        </w:rPr>
        <w:t>, s</w:t>
      </w:r>
      <w:r w:rsidR="00AE0A74" w:rsidRPr="00FB69F5">
        <w:rPr>
          <w:rFonts w:ascii="Arial" w:hAnsi="Arial" w:cs="Arial"/>
          <w:sz w:val="20"/>
          <w:szCs w:val="20"/>
        </w:rPr>
        <w:t xml:space="preserve">e estructuraron pláticas sobre temas de ciencia y tecnología, como material de apoyo una presentación </w:t>
      </w:r>
      <w:r w:rsidR="00995462" w:rsidRPr="00FB69F5">
        <w:rPr>
          <w:rFonts w:ascii="Arial" w:hAnsi="Arial" w:cs="Arial"/>
          <w:sz w:val="20"/>
          <w:szCs w:val="20"/>
        </w:rPr>
        <w:t xml:space="preserve"> de 10 minutos en PowerPoint</w:t>
      </w:r>
      <w:r w:rsidR="00AE0A74" w:rsidRPr="00FB69F5">
        <w:rPr>
          <w:rFonts w:ascii="Arial" w:hAnsi="Arial" w:cs="Arial"/>
          <w:sz w:val="20"/>
          <w:szCs w:val="20"/>
        </w:rPr>
        <w:t xml:space="preserve">, con temas diversos a </w:t>
      </w:r>
      <w:r w:rsidRPr="00FB69F5">
        <w:rPr>
          <w:rFonts w:ascii="Arial" w:hAnsi="Arial" w:cs="Arial"/>
          <w:sz w:val="20"/>
          <w:szCs w:val="20"/>
        </w:rPr>
        <w:t>ele</w:t>
      </w:r>
      <w:r w:rsidR="00AE0A74" w:rsidRPr="00FB69F5">
        <w:rPr>
          <w:rFonts w:ascii="Arial" w:hAnsi="Arial" w:cs="Arial"/>
          <w:sz w:val="20"/>
          <w:szCs w:val="20"/>
        </w:rPr>
        <w:t xml:space="preserve">cción de los alumnos de 1º de </w:t>
      </w:r>
      <w:r w:rsidRPr="00FB69F5">
        <w:rPr>
          <w:rFonts w:ascii="Arial" w:hAnsi="Arial" w:cs="Arial"/>
          <w:sz w:val="20"/>
          <w:szCs w:val="20"/>
        </w:rPr>
        <w:t>Ingeniería I</w:t>
      </w:r>
      <w:r w:rsidR="00995462" w:rsidRPr="00FB69F5">
        <w:rPr>
          <w:rFonts w:ascii="Arial" w:hAnsi="Arial" w:cs="Arial"/>
          <w:sz w:val="20"/>
          <w:szCs w:val="20"/>
        </w:rPr>
        <w:t xml:space="preserve">ndustrial, con temas  como aplicaciones de </w:t>
      </w:r>
      <w:r w:rsidR="00995462" w:rsidRPr="00FB69F5">
        <w:rPr>
          <w:rFonts w:ascii="Arial" w:hAnsi="Arial" w:cs="Arial"/>
          <w:sz w:val="20"/>
          <w:szCs w:val="20"/>
          <w:lang w:val="es-MX"/>
        </w:rPr>
        <w:t>nanotecnología, física, química, biología, biodiversidad y medio ambiente, energía renovables, robótica, etc.</w:t>
      </w:r>
    </w:p>
    <w:p w:rsidR="00AE0A74" w:rsidRPr="00FB69F5" w:rsidRDefault="00AE0A74" w:rsidP="00FB69F5">
      <w:pPr>
        <w:jc w:val="both"/>
        <w:rPr>
          <w:rFonts w:ascii="Arial" w:hAnsi="Arial" w:cs="Arial"/>
          <w:sz w:val="20"/>
          <w:szCs w:val="20"/>
        </w:rPr>
      </w:pPr>
    </w:p>
    <w:p w:rsidR="00AE0A74" w:rsidRPr="00FB69F5" w:rsidRDefault="00AE0A74" w:rsidP="00FB69F5">
      <w:pPr>
        <w:jc w:val="both"/>
        <w:rPr>
          <w:rFonts w:ascii="Arial" w:hAnsi="Arial" w:cs="Arial"/>
          <w:sz w:val="20"/>
          <w:szCs w:val="20"/>
        </w:rPr>
      </w:pPr>
      <w:r w:rsidRPr="00FB69F5">
        <w:rPr>
          <w:rFonts w:ascii="Arial" w:hAnsi="Arial" w:cs="Arial"/>
          <w:sz w:val="20"/>
          <w:szCs w:val="20"/>
        </w:rPr>
        <w:t xml:space="preserve">Durante el 2012 se elaboró y </w:t>
      </w:r>
      <w:r w:rsidR="00C74875" w:rsidRPr="00FB69F5">
        <w:rPr>
          <w:rFonts w:ascii="Arial" w:hAnsi="Arial" w:cs="Arial"/>
          <w:sz w:val="20"/>
          <w:szCs w:val="20"/>
        </w:rPr>
        <w:t xml:space="preserve">se </w:t>
      </w:r>
      <w:r w:rsidRPr="00FB69F5">
        <w:rPr>
          <w:rFonts w:ascii="Arial" w:hAnsi="Arial" w:cs="Arial"/>
          <w:sz w:val="20"/>
          <w:szCs w:val="20"/>
        </w:rPr>
        <w:t>expuso un periódico de divulga</w:t>
      </w:r>
      <w:r w:rsidR="002419D1" w:rsidRPr="00FB69F5">
        <w:rPr>
          <w:rFonts w:ascii="Arial" w:hAnsi="Arial" w:cs="Arial"/>
          <w:sz w:val="20"/>
          <w:szCs w:val="20"/>
        </w:rPr>
        <w:t xml:space="preserve">ción </w:t>
      </w:r>
      <w:r w:rsidR="00C74875" w:rsidRPr="00FB69F5">
        <w:rPr>
          <w:rFonts w:ascii="Arial" w:hAnsi="Arial" w:cs="Arial"/>
          <w:sz w:val="20"/>
          <w:szCs w:val="20"/>
        </w:rPr>
        <w:t>científica y tecnológica</w:t>
      </w:r>
      <w:r w:rsidR="002419D1" w:rsidRPr="00FB69F5">
        <w:rPr>
          <w:rFonts w:ascii="Arial" w:hAnsi="Arial" w:cs="Arial"/>
          <w:sz w:val="20"/>
          <w:szCs w:val="20"/>
        </w:rPr>
        <w:t xml:space="preserve">, llamado “Minutos de ciencia y tecnología” que abarcó </w:t>
      </w:r>
      <w:r w:rsidRPr="00FB69F5">
        <w:rPr>
          <w:rFonts w:ascii="Arial" w:hAnsi="Arial" w:cs="Arial"/>
          <w:sz w:val="20"/>
          <w:szCs w:val="20"/>
        </w:rPr>
        <w:t xml:space="preserve">temas de: medicina, nanotecnología, robótica, medio ambiente, energías renovables, bioingeniería, y una sección para información </w:t>
      </w:r>
      <w:r w:rsidR="00C74875" w:rsidRPr="00FB69F5">
        <w:rPr>
          <w:rFonts w:ascii="Arial" w:hAnsi="Arial" w:cs="Arial"/>
          <w:sz w:val="20"/>
          <w:szCs w:val="20"/>
        </w:rPr>
        <w:t xml:space="preserve">general </w:t>
      </w:r>
      <w:r w:rsidRPr="00FB69F5">
        <w:rPr>
          <w:rFonts w:ascii="Arial" w:hAnsi="Arial" w:cs="Arial"/>
          <w:sz w:val="20"/>
          <w:szCs w:val="20"/>
        </w:rPr>
        <w:t>relacionada con áreas de oportunidad para los estudiantes.</w:t>
      </w:r>
      <w:r w:rsidR="00987BAA" w:rsidRPr="00FB69F5">
        <w:rPr>
          <w:rFonts w:ascii="Arial" w:hAnsi="Arial" w:cs="Arial"/>
          <w:sz w:val="20"/>
          <w:szCs w:val="20"/>
        </w:rPr>
        <w:t xml:space="preserve"> </w:t>
      </w:r>
      <w:r w:rsidRPr="00FB69F5">
        <w:rPr>
          <w:rFonts w:ascii="Arial" w:hAnsi="Arial" w:cs="Arial"/>
          <w:sz w:val="20"/>
          <w:szCs w:val="20"/>
        </w:rPr>
        <w:t xml:space="preserve">En el primer semestre del año </w:t>
      </w:r>
      <w:r w:rsidR="002419D1" w:rsidRPr="00FB69F5">
        <w:rPr>
          <w:rFonts w:ascii="Arial" w:hAnsi="Arial" w:cs="Arial"/>
          <w:sz w:val="20"/>
          <w:szCs w:val="20"/>
        </w:rPr>
        <w:t>2012</w:t>
      </w:r>
      <w:r w:rsidRPr="00FB69F5">
        <w:rPr>
          <w:rFonts w:ascii="Arial" w:hAnsi="Arial" w:cs="Arial"/>
          <w:sz w:val="20"/>
          <w:szCs w:val="20"/>
        </w:rPr>
        <w:t xml:space="preserve"> estuvo a cargo de alumnos de </w:t>
      </w:r>
      <w:r w:rsidR="00C74875" w:rsidRPr="00FB69F5">
        <w:rPr>
          <w:rFonts w:ascii="Arial" w:hAnsi="Arial" w:cs="Arial"/>
          <w:sz w:val="20"/>
          <w:szCs w:val="20"/>
        </w:rPr>
        <w:t>II</w:t>
      </w:r>
      <w:r w:rsidRPr="00FB69F5">
        <w:rPr>
          <w:rFonts w:ascii="Arial" w:hAnsi="Arial" w:cs="Arial"/>
          <w:sz w:val="20"/>
          <w:szCs w:val="20"/>
        </w:rPr>
        <w:t xml:space="preserve"> e </w:t>
      </w:r>
      <w:r w:rsidR="00C74875" w:rsidRPr="00FB69F5">
        <w:rPr>
          <w:rFonts w:ascii="Arial" w:hAnsi="Arial" w:cs="Arial"/>
          <w:sz w:val="20"/>
          <w:szCs w:val="20"/>
        </w:rPr>
        <w:t>IEM</w:t>
      </w:r>
      <w:r w:rsidRPr="00FB69F5">
        <w:rPr>
          <w:rFonts w:ascii="Arial" w:hAnsi="Arial" w:cs="Arial"/>
          <w:sz w:val="20"/>
          <w:szCs w:val="20"/>
        </w:rPr>
        <w:t xml:space="preserve"> de 1º semestre, y en el segundo semestre estuvo a cargo de alumnos de 6º semestre de </w:t>
      </w:r>
      <w:r w:rsidR="00C74875" w:rsidRPr="00FB69F5">
        <w:rPr>
          <w:rFonts w:ascii="Arial" w:hAnsi="Arial" w:cs="Arial"/>
          <w:sz w:val="20"/>
          <w:szCs w:val="20"/>
        </w:rPr>
        <w:t>II</w:t>
      </w:r>
      <w:r w:rsidRPr="00FB69F5">
        <w:rPr>
          <w:rFonts w:ascii="Arial" w:hAnsi="Arial" w:cs="Arial"/>
          <w:sz w:val="20"/>
          <w:szCs w:val="20"/>
        </w:rPr>
        <w:t>.</w:t>
      </w:r>
    </w:p>
    <w:p w:rsidR="00AE0A74" w:rsidRPr="00FB69F5" w:rsidRDefault="00AE0A74" w:rsidP="00FB69F5">
      <w:pPr>
        <w:pStyle w:val="Prrafodelista"/>
        <w:spacing w:after="0" w:line="240" w:lineRule="auto"/>
        <w:ind w:left="0"/>
        <w:jc w:val="both"/>
        <w:rPr>
          <w:rFonts w:ascii="Arial" w:hAnsi="Arial" w:cs="Arial"/>
          <w:sz w:val="20"/>
          <w:szCs w:val="20"/>
        </w:rPr>
      </w:pPr>
    </w:p>
    <w:p w:rsidR="00AE0A74" w:rsidRPr="00FB69F5" w:rsidRDefault="002419D1" w:rsidP="00FB69F5">
      <w:pPr>
        <w:jc w:val="both"/>
        <w:rPr>
          <w:rFonts w:ascii="Arial" w:hAnsi="Arial" w:cs="Arial"/>
          <w:sz w:val="20"/>
          <w:szCs w:val="20"/>
        </w:rPr>
      </w:pPr>
      <w:r w:rsidRPr="00FB69F5">
        <w:rPr>
          <w:rFonts w:ascii="Arial" w:hAnsi="Arial" w:cs="Arial"/>
          <w:sz w:val="20"/>
          <w:szCs w:val="20"/>
        </w:rPr>
        <w:t xml:space="preserve">Otra de las </w:t>
      </w:r>
      <w:r w:rsidR="00FB69F5" w:rsidRPr="00FB69F5">
        <w:rPr>
          <w:rFonts w:ascii="Arial" w:hAnsi="Arial" w:cs="Arial"/>
          <w:sz w:val="20"/>
          <w:szCs w:val="20"/>
        </w:rPr>
        <w:t>estrategias realizadas</w:t>
      </w:r>
      <w:r w:rsidRPr="00FB69F5">
        <w:rPr>
          <w:rFonts w:ascii="Arial" w:hAnsi="Arial" w:cs="Arial"/>
          <w:sz w:val="20"/>
          <w:szCs w:val="20"/>
        </w:rPr>
        <w:t xml:space="preserve"> fue el intercambio de libros “compartiendo conocimiento” cuyo objetivo fue “fomentar el hábito de la lectura en alumnos, docentes y administrativos del ITSLM”</w:t>
      </w:r>
      <w:r w:rsidR="00987BAA" w:rsidRPr="00FB69F5">
        <w:rPr>
          <w:rFonts w:ascii="Arial" w:hAnsi="Arial" w:cs="Arial"/>
          <w:sz w:val="20"/>
          <w:szCs w:val="20"/>
        </w:rPr>
        <w:t xml:space="preserve">. </w:t>
      </w:r>
      <w:r w:rsidR="00AE0A74" w:rsidRPr="00FB69F5">
        <w:rPr>
          <w:rFonts w:ascii="Arial" w:hAnsi="Arial" w:cs="Arial"/>
          <w:sz w:val="20"/>
          <w:szCs w:val="20"/>
        </w:rPr>
        <w:t>Este evento se llevó a cabo el 19 al 21 de marzo del 2013.</w:t>
      </w:r>
      <w:r w:rsidR="00AE0A74" w:rsidRPr="00FB69F5">
        <w:rPr>
          <w:rFonts w:ascii="Arial" w:hAnsi="Arial" w:cs="Arial"/>
          <w:b/>
          <w:sz w:val="20"/>
          <w:szCs w:val="20"/>
        </w:rPr>
        <w:t xml:space="preserve"> </w:t>
      </w:r>
      <w:r w:rsidR="00AE0A74" w:rsidRPr="00FB69F5">
        <w:rPr>
          <w:rFonts w:ascii="Arial" w:hAnsi="Arial" w:cs="Arial"/>
          <w:sz w:val="20"/>
          <w:szCs w:val="20"/>
        </w:rPr>
        <w:t xml:space="preserve">Con un </w:t>
      </w:r>
      <w:r w:rsidR="00FB69F5" w:rsidRPr="00FB69F5">
        <w:rPr>
          <w:rFonts w:ascii="Arial" w:hAnsi="Arial" w:cs="Arial"/>
          <w:sz w:val="20"/>
          <w:szCs w:val="20"/>
        </w:rPr>
        <w:t>horario de</w:t>
      </w:r>
      <w:r w:rsidR="00AE0A74" w:rsidRPr="00FB69F5">
        <w:rPr>
          <w:rFonts w:ascii="Arial" w:hAnsi="Arial" w:cs="Arial"/>
          <w:sz w:val="20"/>
          <w:szCs w:val="20"/>
        </w:rPr>
        <w:t xml:space="preserve"> 9 de la mañana a 7 de la tarde.</w:t>
      </w:r>
      <w:r w:rsidR="00987BAA" w:rsidRPr="00FB69F5">
        <w:rPr>
          <w:rFonts w:ascii="Arial" w:hAnsi="Arial" w:cs="Arial"/>
          <w:sz w:val="20"/>
          <w:szCs w:val="20"/>
        </w:rPr>
        <w:t xml:space="preserve"> </w:t>
      </w:r>
      <w:r w:rsidR="00AE0A74" w:rsidRPr="00FB69F5">
        <w:rPr>
          <w:rFonts w:ascii="Arial" w:hAnsi="Arial" w:cs="Arial"/>
          <w:sz w:val="20"/>
          <w:szCs w:val="20"/>
        </w:rPr>
        <w:t xml:space="preserve">Este proyecto consistió en el desarrollo de una </w:t>
      </w:r>
      <w:r w:rsidRPr="00FB69F5">
        <w:rPr>
          <w:rFonts w:ascii="Arial" w:hAnsi="Arial" w:cs="Arial"/>
          <w:sz w:val="20"/>
          <w:szCs w:val="20"/>
        </w:rPr>
        <w:t>exhibición</w:t>
      </w:r>
      <w:r w:rsidR="00AE0A74" w:rsidRPr="00FB69F5">
        <w:rPr>
          <w:rFonts w:ascii="Arial" w:hAnsi="Arial" w:cs="Arial"/>
          <w:sz w:val="20"/>
          <w:szCs w:val="20"/>
        </w:rPr>
        <w:t xml:space="preserve"> </w:t>
      </w:r>
      <w:r w:rsidR="00FB69F5" w:rsidRPr="00FB69F5">
        <w:rPr>
          <w:rFonts w:ascii="Arial" w:hAnsi="Arial" w:cs="Arial"/>
          <w:sz w:val="20"/>
          <w:szCs w:val="20"/>
        </w:rPr>
        <w:t>de libros</w:t>
      </w:r>
      <w:r w:rsidR="00AE0A74" w:rsidRPr="00FB69F5">
        <w:rPr>
          <w:rFonts w:ascii="Arial" w:hAnsi="Arial" w:cs="Arial"/>
          <w:sz w:val="20"/>
          <w:szCs w:val="20"/>
        </w:rPr>
        <w:t xml:space="preserve"> en la cual se prestaron, donaron e intercambiaron libros </w:t>
      </w:r>
      <w:r w:rsidRPr="00FB69F5">
        <w:rPr>
          <w:rFonts w:ascii="Arial" w:hAnsi="Arial" w:cs="Arial"/>
          <w:sz w:val="20"/>
          <w:szCs w:val="20"/>
        </w:rPr>
        <w:t>entre</w:t>
      </w:r>
      <w:r w:rsidR="00AE0A74" w:rsidRPr="00FB69F5">
        <w:rPr>
          <w:rFonts w:ascii="Arial" w:hAnsi="Arial" w:cs="Arial"/>
          <w:sz w:val="20"/>
          <w:szCs w:val="20"/>
        </w:rPr>
        <w:t xml:space="preserve"> los alumnos, docentes y trabajadores del </w:t>
      </w:r>
      <w:r w:rsidRPr="00FB69F5">
        <w:rPr>
          <w:rFonts w:ascii="Arial" w:hAnsi="Arial" w:cs="Arial"/>
          <w:sz w:val="20"/>
          <w:szCs w:val="20"/>
        </w:rPr>
        <w:t>ITSLM</w:t>
      </w:r>
      <w:r w:rsidR="00AE0A74" w:rsidRPr="00FB69F5">
        <w:rPr>
          <w:rFonts w:ascii="Arial" w:hAnsi="Arial" w:cs="Arial"/>
          <w:sz w:val="20"/>
          <w:szCs w:val="20"/>
        </w:rPr>
        <w:t>.</w:t>
      </w:r>
      <w:r w:rsidR="005272D6" w:rsidRPr="00FB69F5">
        <w:rPr>
          <w:rFonts w:ascii="Arial" w:hAnsi="Arial" w:cs="Arial"/>
          <w:sz w:val="20"/>
          <w:szCs w:val="20"/>
        </w:rPr>
        <w:t xml:space="preserve"> </w:t>
      </w:r>
    </w:p>
    <w:p w:rsidR="00AE0A74" w:rsidRPr="00FB69F5" w:rsidRDefault="00AE0A74" w:rsidP="00FB69F5">
      <w:pPr>
        <w:jc w:val="both"/>
        <w:rPr>
          <w:rFonts w:ascii="Arial" w:hAnsi="Arial" w:cs="Arial"/>
          <w:i/>
          <w:sz w:val="20"/>
          <w:szCs w:val="20"/>
        </w:rPr>
      </w:pPr>
    </w:p>
    <w:p w:rsidR="00A82B14" w:rsidRPr="00FB69F5" w:rsidRDefault="00FB69F5" w:rsidP="00FB69F5">
      <w:pPr>
        <w:pStyle w:val="Prrafodelista"/>
        <w:numPr>
          <w:ilvl w:val="0"/>
          <w:numId w:val="8"/>
        </w:numPr>
        <w:spacing w:after="0" w:line="240" w:lineRule="auto"/>
        <w:ind w:left="0" w:firstLine="0"/>
        <w:jc w:val="both"/>
        <w:rPr>
          <w:rFonts w:ascii="Arial" w:hAnsi="Arial" w:cs="Arial"/>
          <w:b/>
          <w:sz w:val="20"/>
          <w:szCs w:val="20"/>
        </w:rPr>
      </w:pPr>
      <w:r>
        <w:rPr>
          <w:rFonts w:ascii="Arial" w:hAnsi="Arial" w:cs="Arial"/>
          <w:b/>
          <w:sz w:val="20"/>
          <w:szCs w:val="20"/>
        </w:rPr>
        <w:t>CONCLUSIONES</w:t>
      </w:r>
    </w:p>
    <w:p w:rsidR="00A82B14" w:rsidRPr="00FB69F5" w:rsidRDefault="00A82B14" w:rsidP="00FB69F5">
      <w:pPr>
        <w:pStyle w:val="NormalWeb"/>
        <w:spacing w:before="0" w:beforeAutospacing="0" w:after="0" w:afterAutospacing="0"/>
        <w:jc w:val="both"/>
        <w:rPr>
          <w:rFonts w:ascii="Arial" w:hAnsi="Arial" w:cs="Arial"/>
          <w:sz w:val="20"/>
          <w:szCs w:val="20"/>
        </w:rPr>
      </w:pPr>
      <w:r w:rsidRPr="00FB69F5">
        <w:rPr>
          <w:rFonts w:ascii="Arial" w:hAnsi="Arial" w:cs="Arial"/>
          <w:sz w:val="20"/>
          <w:szCs w:val="20"/>
        </w:rPr>
        <w:t xml:space="preserve">Al implementar el </w:t>
      </w:r>
      <w:r w:rsidR="00FB69F5" w:rsidRPr="00FB69F5">
        <w:rPr>
          <w:rFonts w:ascii="Arial" w:hAnsi="Arial" w:cs="Arial"/>
          <w:sz w:val="20"/>
          <w:szCs w:val="20"/>
        </w:rPr>
        <w:t>modelo se</w:t>
      </w:r>
      <w:r w:rsidRPr="00FB69F5">
        <w:rPr>
          <w:rFonts w:ascii="Arial" w:hAnsi="Arial" w:cs="Arial"/>
          <w:sz w:val="20"/>
          <w:szCs w:val="20"/>
        </w:rPr>
        <w:t xml:space="preserve"> cumplieron los objetivos planteados inicialmente para promover </w:t>
      </w:r>
      <w:r w:rsidR="00FB69F5" w:rsidRPr="00FB69F5">
        <w:rPr>
          <w:rFonts w:ascii="Arial" w:hAnsi="Arial" w:cs="Arial"/>
          <w:sz w:val="20"/>
          <w:szCs w:val="20"/>
        </w:rPr>
        <w:t>el acercamiento</w:t>
      </w:r>
      <w:r w:rsidRPr="00FB69F5">
        <w:rPr>
          <w:rFonts w:ascii="Arial" w:hAnsi="Arial" w:cs="Arial"/>
          <w:sz w:val="20"/>
          <w:szCs w:val="20"/>
        </w:rPr>
        <w:t xml:space="preserve"> e integración de los estudiantes del ITSLM </w:t>
      </w:r>
      <w:r w:rsidR="00FB69F5" w:rsidRPr="00FB69F5">
        <w:rPr>
          <w:rFonts w:ascii="Arial" w:hAnsi="Arial" w:cs="Arial"/>
          <w:sz w:val="20"/>
          <w:szCs w:val="20"/>
        </w:rPr>
        <w:t>a la</w:t>
      </w:r>
      <w:r w:rsidRPr="00FB69F5">
        <w:rPr>
          <w:rFonts w:ascii="Arial" w:hAnsi="Arial" w:cs="Arial"/>
          <w:sz w:val="20"/>
          <w:szCs w:val="20"/>
        </w:rPr>
        <w:t xml:space="preserve"> </w:t>
      </w:r>
      <w:r w:rsidR="00D76B07" w:rsidRPr="00FB69F5">
        <w:rPr>
          <w:rFonts w:ascii="Arial" w:hAnsi="Arial" w:cs="Arial"/>
          <w:sz w:val="20"/>
          <w:szCs w:val="20"/>
        </w:rPr>
        <w:t>c</w:t>
      </w:r>
      <w:r w:rsidRPr="00FB69F5">
        <w:rPr>
          <w:rFonts w:ascii="Arial" w:hAnsi="Arial" w:cs="Arial"/>
          <w:sz w:val="20"/>
          <w:szCs w:val="20"/>
        </w:rPr>
        <w:t xml:space="preserve">iencia y la </w:t>
      </w:r>
      <w:r w:rsidR="00D76B07" w:rsidRPr="00FB69F5">
        <w:rPr>
          <w:rFonts w:ascii="Arial" w:hAnsi="Arial" w:cs="Arial"/>
          <w:sz w:val="20"/>
          <w:szCs w:val="20"/>
        </w:rPr>
        <w:t>t</w:t>
      </w:r>
      <w:r w:rsidRPr="00FB69F5">
        <w:rPr>
          <w:rFonts w:ascii="Arial" w:hAnsi="Arial" w:cs="Arial"/>
          <w:sz w:val="20"/>
          <w:szCs w:val="20"/>
        </w:rPr>
        <w:t>ecnología</w:t>
      </w:r>
      <w:r w:rsidR="00D76B07" w:rsidRPr="00FB69F5">
        <w:rPr>
          <w:rFonts w:ascii="Arial" w:hAnsi="Arial" w:cs="Arial"/>
          <w:sz w:val="20"/>
          <w:szCs w:val="20"/>
        </w:rPr>
        <w:t>,</w:t>
      </w:r>
      <w:r w:rsidRPr="00FB69F5">
        <w:rPr>
          <w:rFonts w:ascii="Arial" w:hAnsi="Arial" w:cs="Arial"/>
          <w:sz w:val="20"/>
          <w:szCs w:val="20"/>
        </w:rPr>
        <w:t xml:space="preserve"> con la colaboración de 205 jóvenes de tres carreras. </w:t>
      </w:r>
      <w:r w:rsidR="00627691" w:rsidRPr="00FB69F5">
        <w:rPr>
          <w:rFonts w:ascii="Arial" w:hAnsi="Arial" w:cs="Arial"/>
          <w:sz w:val="20"/>
          <w:szCs w:val="20"/>
        </w:rPr>
        <w:t xml:space="preserve">A quienes de alguna manera se les enseño a leer y discutir diversos temas con la finalidad de ampliar su conocimiento y facilitar </w:t>
      </w:r>
      <w:r w:rsidR="00C74875" w:rsidRPr="00FB69F5">
        <w:rPr>
          <w:rFonts w:ascii="Arial" w:hAnsi="Arial" w:cs="Arial"/>
          <w:sz w:val="20"/>
          <w:szCs w:val="20"/>
        </w:rPr>
        <w:t>el</w:t>
      </w:r>
      <w:r w:rsidR="00627691" w:rsidRPr="00FB69F5">
        <w:rPr>
          <w:rFonts w:ascii="Arial" w:hAnsi="Arial" w:cs="Arial"/>
          <w:sz w:val="20"/>
          <w:szCs w:val="20"/>
        </w:rPr>
        <w:t xml:space="preserve"> aprendizaje curricular.</w:t>
      </w:r>
    </w:p>
    <w:p w:rsidR="00A82B14" w:rsidRPr="00FB69F5" w:rsidRDefault="00A82B14" w:rsidP="00FB69F5">
      <w:pPr>
        <w:pStyle w:val="NormalWeb"/>
        <w:spacing w:before="0" w:beforeAutospacing="0" w:after="0" w:afterAutospacing="0"/>
        <w:jc w:val="both"/>
        <w:rPr>
          <w:rFonts w:ascii="Arial" w:hAnsi="Arial" w:cs="Arial"/>
          <w:sz w:val="20"/>
          <w:szCs w:val="20"/>
        </w:rPr>
      </w:pPr>
    </w:p>
    <w:p w:rsidR="00627691" w:rsidRPr="00FB69F5" w:rsidRDefault="00627691" w:rsidP="00FB69F5">
      <w:pPr>
        <w:pStyle w:val="NormalWeb"/>
        <w:spacing w:before="0" w:beforeAutospacing="0" w:after="0" w:afterAutospacing="0"/>
        <w:jc w:val="both"/>
        <w:rPr>
          <w:rFonts w:ascii="Arial" w:hAnsi="Arial" w:cs="Arial"/>
          <w:sz w:val="20"/>
          <w:szCs w:val="20"/>
        </w:rPr>
      </w:pPr>
      <w:r w:rsidRPr="00FB69F5">
        <w:rPr>
          <w:rFonts w:ascii="Arial" w:hAnsi="Arial" w:cs="Arial"/>
          <w:sz w:val="20"/>
          <w:szCs w:val="20"/>
        </w:rPr>
        <w:t xml:space="preserve">En la población del ITSLM, se divulgaron temas de ciencia y tecnología mediante un periódico mural y se </w:t>
      </w:r>
      <w:r w:rsidR="00404B11" w:rsidRPr="00FB69F5">
        <w:rPr>
          <w:rFonts w:ascii="Arial" w:hAnsi="Arial" w:cs="Arial"/>
          <w:sz w:val="20"/>
          <w:szCs w:val="20"/>
        </w:rPr>
        <w:t>dieron</w:t>
      </w:r>
      <w:r w:rsidRPr="00FB69F5">
        <w:rPr>
          <w:rFonts w:ascii="Arial" w:hAnsi="Arial" w:cs="Arial"/>
          <w:sz w:val="20"/>
          <w:szCs w:val="20"/>
        </w:rPr>
        <w:t xml:space="preserve"> a conocer</w:t>
      </w:r>
      <w:r w:rsidR="00A82B14" w:rsidRPr="00FB69F5">
        <w:rPr>
          <w:rFonts w:ascii="Arial" w:hAnsi="Arial" w:cs="Arial"/>
          <w:sz w:val="20"/>
          <w:szCs w:val="20"/>
        </w:rPr>
        <w:t xml:space="preserve"> las diferentes aéreas de oportunidad en </w:t>
      </w:r>
      <w:r w:rsidR="00D76B07" w:rsidRPr="00FB69F5">
        <w:rPr>
          <w:rFonts w:ascii="Arial" w:hAnsi="Arial" w:cs="Arial"/>
          <w:sz w:val="20"/>
          <w:szCs w:val="20"/>
        </w:rPr>
        <w:t>c</w:t>
      </w:r>
      <w:r w:rsidR="00A82B14" w:rsidRPr="00FB69F5">
        <w:rPr>
          <w:rFonts w:ascii="Arial" w:hAnsi="Arial" w:cs="Arial"/>
          <w:sz w:val="20"/>
          <w:szCs w:val="20"/>
        </w:rPr>
        <w:t xml:space="preserve">iencia y </w:t>
      </w:r>
      <w:r w:rsidR="00D76B07" w:rsidRPr="00FB69F5">
        <w:rPr>
          <w:rFonts w:ascii="Arial" w:hAnsi="Arial" w:cs="Arial"/>
          <w:sz w:val="20"/>
          <w:szCs w:val="20"/>
        </w:rPr>
        <w:t>t</w:t>
      </w:r>
      <w:r w:rsidR="00A82B14" w:rsidRPr="00FB69F5">
        <w:rPr>
          <w:rFonts w:ascii="Arial" w:hAnsi="Arial" w:cs="Arial"/>
          <w:sz w:val="20"/>
          <w:szCs w:val="20"/>
        </w:rPr>
        <w:t xml:space="preserve">ecnología, programas, becas, </w:t>
      </w:r>
      <w:r w:rsidR="00FD4EC1" w:rsidRPr="00FB69F5">
        <w:rPr>
          <w:rFonts w:ascii="Arial" w:hAnsi="Arial" w:cs="Arial"/>
          <w:sz w:val="20"/>
          <w:szCs w:val="20"/>
        </w:rPr>
        <w:t>concursos, proyectos</w:t>
      </w:r>
      <w:r w:rsidR="00A82B14" w:rsidRPr="00FB69F5">
        <w:rPr>
          <w:rFonts w:ascii="Arial" w:hAnsi="Arial" w:cs="Arial"/>
          <w:sz w:val="20"/>
          <w:szCs w:val="20"/>
        </w:rPr>
        <w:t>, etc.</w:t>
      </w:r>
      <w:r w:rsidRPr="00FB69F5">
        <w:rPr>
          <w:rFonts w:ascii="Arial" w:hAnsi="Arial" w:cs="Arial"/>
          <w:sz w:val="20"/>
          <w:szCs w:val="20"/>
        </w:rPr>
        <w:t xml:space="preserve"> </w:t>
      </w:r>
    </w:p>
    <w:p w:rsidR="00627691" w:rsidRPr="00FB69F5" w:rsidRDefault="00627691" w:rsidP="00FB69F5">
      <w:pPr>
        <w:pStyle w:val="NormalWeb"/>
        <w:spacing w:before="0" w:beforeAutospacing="0" w:after="0" w:afterAutospacing="0"/>
        <w:jc w:val="both"/>
        <w:rPr>
          <w:rFonts w:ascii="Arial" w:hAnsi="Arial" w:cs="Arial"/>
          <w:sz w:val="20"/>
          <w:szCs w:val="20"/>
        </w:rPr>
      </w:pPr>
    </w:p>
    <w:p w:rsidR="00627691" w:rsidRPr="00FB69F5" w:rsidRDefault="00627691" w:rsidP="00FB69F5">
      <w:pPr>
        <w:pStyle w:val="NormalWeb"/>
        <w:spacing w:before="0" w:beforeAutospacing="0" w:after="0" w:afterAutospacing="0"/>
        <w:jc w:val="both"/>
        <w:rPr>
          <w:rFonts w:ascii="Arial" w:hAnsi="Arial" w:cs="Arial"/>
          <w:sz w:val="20"/>
          <w:szCs w:val="20"/>
        </w:rPr>
      </w:pPr>
      <w:r w:rsidRPr="00FB69F5">
        <w:rPr>
          <w:rFonts w:ascii="Arial" w:hAnsi="Arial" w:cs="Arial"/>
          <w:sz w:val="20"/>
          <w:szCs w:val="20"/>
        </w:rPr>
        <w:t xml:space="preserve">Respecto a la población externa a la institución, </w:t>
      </w:r>
      <w:r w:rsidR="00FB69F5" w:rsidRPr="00FB69F5">
        <w:rPr>
          <w:rFonts w:ascii="Arial" w:hAnsi="Arial" w:cs="Arial"/>
          <w:sz w:val="20"/>
          <w:szCs w:val="20"/>
        </w:rPr>
        <w:t>se logró</w:t>
      </w:r>
      <w:r w:rsidRPr="00FB69F5">
        <w:rPr>
          <w:rFonts w:ascii="Arial" w:hAnsi="Arial" w:cs="Arial"/>
          <w:sz w:val="20"/>
          <w:szCs w:val="20"/>
        </w:rPr>
        <w:t xml:space="preserve"> </w:t>
      </w:r>
      <w:r w:rsidRPr="00FB69F5">
        <w:rPr>
          <w:rStyle w:val="googqs-tidbit1"/>
          <w:rFonts w:ascii="Arial" w:hAnsi="Arial" w:cs="Arial"/>
          <w:sz w:val="20"/>
          <w:szCs w:val="20"/>
          <w:specVanish w:val="0"/>
        </w:rPr>
        <w:t>favorecer la curiosidad y el interés de niños y jóvenes de la región sobre temas científicos</w:t>
      </w:r>
      <w:r w:rsidRPr="00FB69F5">
        <w:rPr>
          <w:rFonts w:ascii="Arial" w:hAnsi="Arial" w:cs="Arial"/>
          <w:sz w:val="20"/>
          <w:szCs w:val="20"/>
        </w:rPr>
        <w:t xml:space="preserve"> y tecnológicos lo que quizás ayudó a s</w:t>
      </w:r>
      <w:r w:rsidR="00A82B14" w:rsidRPr="00FB69F5">
        <w:rPr>
          <w:rFonts w:ascii="Arial" w:hAnsi="Arial" w:cs="Arial"/>
          <w:sz w:val="20"/>
          <w:szCs w:val="20"/>
        </w:rPr>
        <w:t xml:space="preserve">ensibilizar a la </w:t>
      </w:r>
      <w:r w:rsidR="00FB69F5" w:rsidRPr="00FB69F5">
        <w:rPr>
          <w:rFonts w:ascii="Arial" w:hAnsi="Arial" w:cs="Arial"/>
          <w:sz w:val="20"/>
          <w:szCs w:val="20"/>
        </w:rPr>
        <w:t>población local acerca</w:t>
      </w:r>
      <w:r w:rsidR="00A82B14" w:rsidRPr="00FB69F5">
        <w:rPr>
          <w:rFonts w:ascii="Arial" w:hAnsi="Arial" w:cs="Arial"/>
          <w:sz w:val="20"/>
          <w:szCs w:val="20"/>
        </w:rPr>
        <w:t xml:space="preserve"> del </w:t>
      </w:r>
      <w:r w:rsidR="00FB69F5" w:rsidRPr="00FB69F5">
        <w:rPr>
          <w:rFonts w:ascii="Arial" w:hAnsi="Arial" w:cs="Arial"/>
          <w:sz w:val="20"/>
          <w:szCs w:val="20"/>
        </w:rPr>
        <w:t>papel básico</w:t>
      </w:r>
      <w:r w:rsidR="00A82B14" w:rsidRPr="00FB69F5">
        <w:rPr>
          <w:rFonts w:ascii="Arial" w:hAnsi="Arial" w:cs="Arial"/>
          <w:sz w:val="20"/>
          <w:szCs w:val="20"/>
        </w:rPr>
        <w:t xml:space="preserve"> de la </w:t>
      </w:r>
      <w:r w:rsidRPr="00FB69F5">
        <w:rPr>
          <w:rFonts w:ascii="Arial" w:hAnsi="Arial" w:cs="Arial"/>
          <w:sz w:val="20"/>
          <w:szCs w:val="20"/>
        </w:rPr>
        <w:t>c</w:t>
      </w:r>
      <w:r w:rsidR="00A82B14" w:rsidRPr="00FB69F5">
        <w:rPr>
          <w:rFonts w:ascii="Arial" w:hAnsi="Arial" w:cs="Arial"/>
          <w:sz w:val="20"/>
          <w:szCs w:val="20"/>
        </w:rPr>
        <w:t xml:space="preserve">iencia y la </w:t>
      </w:r>
      <w:r w:rsidRPr="00FB69F5">
        <w:rPr>
          <w:rFonts w:ascii="Arial" w:hAnsi="Arial" w:cs="Arial"/>
          <w:sz w:val="20"/>
          <w:szCs w:val="20"/>
        </w:rPr>
        <w:t>t</w:t>
      </w:r>
      <w:r w:rsidR="00A82B14" w:rsidRPr="00FB69F5">
        <w:rPr>
          <w:rFonts w:ascii="Arial" w:hAnsi="Arial" w:cs="Arial"/>
          <w:sz w:val="20"/>
          <w:szCs w:val="20"/>
        </w:rPr>
        <w:t xml:space="preserve">ecnología </w:t>
      </w:r>
      <w:r w:rsidR="00404B11" w:rsidRPr="00FB69F5">
        <w:rPr>
          <w:rFonts w:ascii="Arial" w:hAnsi="Arial" w:cs="Arial"/>
          <w:sz w:val="20"/>
          <w:szCs w:val="20"/>
        </w:rPr>
        <w:t>y de su importancia para explicar los fenómenos cotidianos</w:t>
      </w:r>
      <w:r w:rsidR="00A82B14" w:rsidRPr="00FB69F5">
        <w:rPr>
          <w:rFonts w:ascii="Arial" w:hAnsi="Arial" w:cs="Arial"/>
          <w:sz w:val="20"/>
          <w:szCs w:val="20"/>
        </w:rPr>
        <w:t xml:space="preserve">.  </w:t>
      </w:r>
    </w:p>
    <w:p w:rsidR="00627691" w:rsidRPr="00FB69F5" w:rsidRDefault="00627691" w:rsidP="00FB69F5">
      <w:pPr>
        <w:pStyle w:val="NormalWeb"/>
        <w:spacing w:before="0" w:beforeAutospacing="0" w:after="0" w:afterAutospacing="0"/>
        <w:jc w:val="both"/>
        <w:rPr>
          <w:rFonts w:ascii="Arial" w:hAnsi="Arial" w:cs="Arial"/>
          <w:sz w:val="20"/>
          <w:szCs w:val="20"/>
        </w:rPr>
      </w:pPr>
    </w:p>
    <w:p w:rsidR="005272D6" w:rsidRPr="00FB69F5" w:rsidRDefault="00627691" w:rsidP="00FB69F5">
      <w:pPr>
        <w:jc w:val="both"/>
        <w:rPr>
          <w:rFonts w:ascii="Arial" w:hAnsi="Arial" w:cs="Arial"/>
          <w:sz w:val="20"/>
          <w:szCs w:val="20"/>
          <w:lang w:val="es-MX"/>
        </w:rPr>
      </w:pPr>
      <w:r w:rsidRPr="00FB69F5">
        <w:rPr>
          <w:rFonts w:ascii="Arial" w:hAnsi="Arial" w:cs="Arial"/>
          <w:sz w:val="20"/>
          <w:szCs w:val="20"/>
          <w:lang w:val="es-MX"/>
        </w:rPr>
        <w:t xml:space="preserve">Considerando que el municipio de Lagos </w:t>
      </w:r>
      <w:r w:rsidR="00BF6742" w:rsidRPr="00FB69F5">
        <w:rPr>
          <w:rFonts w:ascii="Arial" w:hAnsi="Arial" w:cs="Arial"/>
          <w:sz w:val="20"/>
          <w:szCs w:val="20"/>
          <w:lang w:val="es-MX"/>
        </w:rPr>
        <w:t>de Moreno tiene una población</w:t>
      </w:r>
      <w:r w:rsidRPr="00FB69F5">
        <w:rPr>
          <w:rFonts w:ascii="Arial" w:hAnsi="Arial" w:cs="Arial"/>
          <w:sz w:val="20"/>
          <w:szCs w:val="20"/>
          <w:lang w:val="es-MX"/>
        </w:rPr>
        <w:t xml:space="preserve"> estudiantil de aproximadamente 40</w:t>
      </w:r>
      <w:r w:rsidR="00404B11" w:rsidRPr="00FB69F5">
        <w:rPr>
          <w:rFonts w:ascii="Arial" w:hAnsi="Arial" w:cs="Arial"/>
          <w:sz w:val="20"/>
          <w:szCs w:val="20"/>
          <w:lang w:val="es-MX"/>
        </w:rPr>
        <w:t>,</w:t>
      </w:r>
      <w:r w:rsidRPr="00FB69F5">
        <w:rPr>
          <w:rFonts w:ascii="Arial" w:hAnsi="Arial" w:cs="Arial"/>
          <w:sz w:val="20"/>
          <w:szCs w:val="20"/>
          <w:lang w:val="es-MX"/>
        </w:rPr>
        <w:t xml:space="preserve">000 alumnos, con el proyecto se </w:t>
      </w:r>
      <w:r w:rsidR="00404B11" w:rsidRPr="00FB69F5">
        <w:rPr>
          <w:rFonts w:ascii="Arial" w:hAnsi="Arial" w:cs="Arial"/>
          <w:sz w:val="20"/>
          <w:szCs w:val="20"/>
          <w:lang w:val="es-MX"/>
        </w:rPr>
        <w:t>llegó</w:t>
      </w:r>
      <w:r w:rsidRPr="00FB69F5">
        <w:rPr>
          <w:rFonts w:ascii="Arial" w:hAnsi="Arial" w:cs="Arial"/>
          <w:sz w:val="20"/>
          <w:szCs w:val="20"/>
          <w:lang w:val="es-MX"/>
        </w:rPr>
        <w:t xml:space="preserve"> solo a un</w:t>
      </w:r>
      <w:r w:rsidR="00404B11" w:rsidRPr="00FB69F5">
        <w:rPr>
          <w:rFonts w:ascii="Arial" w:hAnsi="Arial" w:cs="Arial"/>
          <w:sz w:val="20"/>
          <w:szCs w:val="20"/>
          <w:lang w:val="es-MX"/>
        </w:rPr>
        <w:t xml:space="preserve"> 5%</w:t>
      </w:r>
      <w:r w:rsidRPr="00FB69F5">
        <w:rPr>
          <w:rFonts w:ascii="Arial" w:hAnsi="Arial" w:cs="Arial"/>
          <w:sz w:val="20"/>
          <w:szCs w:val="20"/>
          <w:lang w:val="es-MX"/>
        </w:rPr>
        <w:t xml:space="preserve"> </w:t>
      </w:r>
      <w:r w:rsidR="00404B11" w:rsidRPr="00FB69F5">
        <w:rPr>
          <w:rFonts w:ascii="Arial" w:hAnsi="Arial" w:cs="Arial"/>
          <w:sz w:val="20"/>
          <w:szCs w:val="20"/>
          <w:lang w:val="es-MX"/>
        </w:rPr>
        <w:t xml:space="preserve"> de ésta población, sin </w:t>
      </w:r>
      <w:r w:rsidR="00404B11" w:rsidRPr="00FB69F5">
        <w:rPr>
          <w:rFonts w:ascii="Arial" w:hAnsi="Arial" w:cs="Arial"/>
          <w:sz w:val="20"/>
          <w:szCs w:val="20"/>
          <w:lang w:val="es-MX"/>
        </w:rPr>
        <w:lastRenderedPageBreak/>
        <w:t xml:space="preserve">embargo se puede concluir que de alguna manera este proyecto sí tuvo un impacto para introducir a estas personas al conocimiento </w:t>
      </w:r>
      <w:r w:rsidR="00BF6742" w:rsidRPr="00FB69F5">
        <w:rPr>
          <w:rFonts w:ascii="Arial" w:hAnsi="Arial" w:cs="Arial"/>
          <w:sz w:val="20"/>
          <w:szCs w:val="20"/>
          <w:lang w:val="es-MX"/>
        </w:rPr>
        <w:t>básico</w:t>
      </w:r>
      <w:r w:rsidR="00404B11" w:rsidRPr="00FB69F5">
        <w:rPr>
          <w:rFonts w:ascii="Arial" w:hAnsi="Arial" w:cs="Arial"/>
          <w:sz w:val="20"/>
          <w:szCs w:val="20"/>
          <w:lang w:val="es-MX"/>
        </w:rPr>
        <w:t xml:space="preserve"> sobre ciencia y tecnología.</w:t>
      </w:r>
    </w:p>
    <w:p w:rsidR="00BF6742" w:rsidRPr="00FB69F5" w:rsidRDefault="00BF6742" w:rsidP="00FB69F5">
      <w:pPr>
        <w:jc w:val="both"/>
        <w:rPr>
          <w:rFonts w:ascii="Arial" w:hAnsi="Arial" w:cs="Arial"/>
          <w:sz w:val="20"/>
          <w:szCs w:val="20"/>
          <w:lang w:val="es-MX"/>
        </w:rPr>
      </w:pPr>
    </w:p>
    <w:p w:rsidR="00BF6742" w:rsidRPr="00FB69F5" w:rsidRDefault="00FD4EC1" w:rsidP="00FB69F5">
      <w:pPr>
        <w:jc w:val="both"/>
        <w:rPr>
          <w:rFonts w:ascii="Arial" w:hAnsi="Arial" w:cs="Arial"/>
          <w:sz w:val="20"/>
          <w:szCs w:val="20"/>
          <w:lang w:val="es-MX"/>
        </w:rPr>
      </w:pPr>
      <w:r w:rsidRPr="00FB69F5">
        <w:rPr>
          <w:rFonts w:ascii="Arial" w:hAnsi="Arial" w:cs="Arial"/>
          <w:sz w:val="20"/>
          <w:szCs w:val="20"/>
          <w:lang w:val="es-MX"/>
        </w:rPr>
        <w:t xml:space="preserve">Es </w:t>
      </w:r>
      <w:r w:rsidR="00FB69F5" w:rsidRPr="00FB69F5">
        <w:rPr>
          <w:rFonts w:ascii="Arial" w:hAnsi="Arial" w:cs="Arial"/>
          <w:sz w:val="20"/>
          <w:szCs w:val="20"/>
          <w:lang w:val="es-MX"/>
        </w:rPr>
        <w:t>necesario señalar</w:t>
      </w:r>
      <w:r w:rsidR="00BF6742" w:rsidRPr="00FB69F5">
        <w:rPr>
          <w:rFonts w:ascii="Arial" w:hAnsi="Arial" w:cs="Arial"/>
          <w:sz w:val="20"/>
          <w:szCs w:val="20"/>
          <w:lang w:val="es-MX"/>
        </w:rPr>
        <w:t xml:space="preserve"> la importancia de continuar con este tipo de proyectos que colaboren en la construcción de la sociedad del conocimiento</w:t>
      </w:r>
      <w:r w:rsidRPr="00FB69F5">
        <w:rPr>
          <w:rFonts w:ascii="Arial" w:hAnsi="Arial" w:cs="Arial"/>
          <w:sz w:val="20"/>
          <w:szCs w:val="20"/>
          <w:lang w:val="es-MX"/>
        </w:rPr>
        <w:t xml:space="preserve"> en el municipio de Lagos de Moreno</w:t>
      </w:r>
      <w:r w:rsidR="00BF6742" w:rsidRPr="00FB69F5">
        <w:rPr>
          <w:rFonts w:ascii="Arial" w:hAnsi="Arial" w:cs="Arial"/>
          <w:sz w:val="20"/>
          <w:szCs w:val="20"/>
          <w:lang w:val="es-MX"/>
        </w:rPr>
        <w:t>.</w:t>
      </w:r>
    </w:p>
    <w:p w:rsidR="00404B11" w:rsidRDefault="00404B11" w:rsidP="00FB69F5">
      <w:pPr>
        <w:jc w:val="both"/>
        <w:rPr>
          <w:rFonts w:ascii="Arial" w:hAnsi="Arial" w:cs="Arial"/>
          <w:sz w:val="20"/>
          <w:szCs w:val="20"/>
          <w:lang w:val="es-MX"/>
        </w:rPr>
      </w:pPr>
    </w:p>
    <w:p w:rsidR="006C6446" w:rsidRPr="00FB69F5" w:rsidRDefault="006C6446" w:rsidP="00FB69F5">
      <w:pPr>
        <w:jc w:val="both"/>
        <w:rPr>
          <w:rFonts w:ascii="Arial" w:hAnsi="Arial" w:cs="Arial"/>
          <w:sz w:val="20"/>
          <w:szCs w:val="20"/>
          <w:lang w:val="es-MX"/>
        </w:rPr>
      </w:pPr>
    </w:p>
    <w:p w:rsidR="005272D6" w:rsidRPr="00FB69F5" w:rsidRDefault="00FB69F5" w:rsidP="00FB69F5">
      <w:pPr>
        <w:jc w:val="both"/>
        <w:rPr>
          <w:rFonts w:ascii="Arial" w:hAnsi="Arial" w:cs="Arial"/>
          <w:b/>
          <w:sz w:val="20"/>
          <w:szCs w:val="20"/>
        </w:rPr>
      </w:pPr>
      <w:r>
        <w:rPr>
          <w:rFonts w:ascii="Arial" w:hAnsi="Arial" w:cs="Arial"/>
          <w:b/>
          <w:sz w:val="20"/>
          <w:szCs w:val="20"/>
        </w:rPr>
        <w:t>BIBLIOGRAFÍA</w:t>
      </w:r>
    </w:p>
    <w:p w:rsidR="005272D6" w:rsidRPr="00FB69F5" w:rsidRDefault="005272D6" w:rsidP="00FB69F5">
      <w:pPr>
        <w:pStyle w:val="Prrafodelista"/>
        <w:numPr>
          <w:ilvl w:val="0"/>
          <w:numId w:val="7"/>
        </w:numPr>
        <w:autoSpaceDE w:val="0"/>
        <w:autoSpaceDN w:val="0"/>
        <w:adjustRightInd w:val="0"/>
        <w:spacing w:after="0" w:line="240" w:lineRule="auto"/>
        <w:ind w:left="0" w:firstLine="0"/>
        <w:jc w:val="both"/>
        <w:rPr>
          <w:rFonts w:ascii="Arial" w:hAnsi="Arial" w:cs="Arial"/>
          <w:b/>
          <w:bCs/>
          <w:sz w:val="20"/>
          <w:szCs w:val="20"/>
        </w:rPr>
      </w:pPr>
      <w:r w:rsidRPr="00FB69F5">
        <w:rPr>
          <w:rFonts w:ascii="Arial" w:hAnsi="Arial" w:cs="Arial"/>
          <w:sz w:val="20"/>
          <w:szCs w:val="20"/>
        </w:rPr>
        <w:t xml:space="preserve">Lozano, Mónica. </w:t>
      </w:r>
      <w:r w:rsidRPr="00FB69F5">
        <w:rPr>
          <w:rFonts w:ascii="Arial" w:hAnsi="Arial" w:cs="Arial"/>
          <w:i/>
          <w:sz w:val="20"/>
          <w:szCs w:val="20"/>
        </w:rPr>
        <w:t>“La investigación como estrategia para la apropiación social de la ciencia y la tecnología”</w:t>
      </w:r>
      <w:r w:rsidRPr="00FB69F5">
        <w:rPr>
          <w:rFonts w:ascii="Arial" w:hAnsi="Arial" w:cs="Arial"/>
          <w:sz w:val="20"/>
          <w:szCs w:val="20"/>
        </w:rPr>
        <w:t xml:space="preserve">. </w:t>
      </w:r>
      <w:r w:rsidRPr="00FB69F5">
        <w:rPr>
          <w:rFonts w:ascii="Arial" w:hAnsi="Arial" w:cs="Arial"/>
          <w:bCs/>
          <w:iCs/>
          <w:sz w:val="20"/>
          <w:szCs w:val="20"/>
        </w:rPr>
        <w:t>Había una vez una iguana: Experiencias en</w:t>
      </w:r>
      <w:r w:rsidRPr="00FB69F5">
        <w:rPr>
          <w:rFonts w:ascii="Arial" w:hAnsi="Arial" w:cs="Arial"/>
          <w:sz w:val="20"/>
          <w:szCs w:val="20"/>
        </w:rPr>
        <w:t xml:space="preserve"> </w:t>
      </w:r>
      <w:r w:rsidRPr="00FB69F5">
        <w:rPr>
          <w:rFonts w:ascii="Arial" w:hAnsi="Arial" w:cs="Arial"/>
          <w:bCs/>
          <w:iCs/>
          <w:sz w:val="20"/>
          <w:szCs w:val="20"/>
        </w:rPr>
        <w:t>apropiación social de la ciencia y la tecnología</w:t>
      </w:r>
      <w:r w:rsidRPr="00FB69F5">
        <w:rPr>
          <w:rFonts w:ascii="Arial" w:hAnsi="Arial" w:cs="Arial"/>
          <w:iCs/>
          <w:sz w:val="20"/>
          <w:szCs w:val="20"/>
        </w:rPr>
        <w:t>.</w:t>
      </w:r>
      <w:r w:rsidR="00E54A10" w:rsidRPr="00FB69F5">
        <w:rPr>
          <w:rFonts w:ascii="Arial" w:hAnsi="Arial" w:cs="Arial"/>
          <w:sz w:val="20"/>
          <w:szCs w:val="20"/>
        </w:rPr>
        <w:t xml:space="preserve"> 2003.</w:t>
      </w:r>
      <w:r w:rsidRPr="00FB69F5">
        <w:rPr>
          <w:rFonts w:ascii="Arial" w:hAnsi="Arial" w:cs="Arial"/>
          <w:i/>
          <w:iCs/>
          <w:sz w:val="20"/>
          <w:szCs w:val="20"/>
        </w:rPr>
        <w:t xml:space="preserve"> </w:t>
      </w:r>
      <w:r w:rsidRPr="00FB69F5">
        <w:rPr>
          <w:rFonts w:ascii="Arial" w:hAnsi="Arial" w:cs="Arial"/>
          <w:sz w:val="20"/>
          <w:szCs w:val="20"/>
        </w:rPr>
        <w:t xml:space="preserve">Gobierno del Departamento de Guajira, </w:t>
      </w:r>
      <w:r w:rsidR="00E54A10" w:rsidRPr="00FB69F5">
        <w:rPr>
          <w:rFonts w:ascii="Arial" w:hAnsi="Arial" w:cs="Arial"/>
          <w:sz w:val="20"/>
          <w:szCs w:val="20"/>
        </w:rPr>
        <w:t>Bogotá,</w:t>
      </w:r>
      <w:r w:rsidRPr="00FB69F5">
        <w:rPr>
          <w:rFonts w:ascii="Arial" w:hAnsi="Arial" w:cs="Arial"/>
          <w:sz w:val="20"/>
          <w:szCs w:val="20"/>
        </w:rPr>
        <w:t xml:space="preserve"> Colombia.</w:t>
      </w:r>
    </w:p>
    <w:p w:rsidR="005272D6" w:rsidRPr="00FB69F5" w:rsidRDefault="005272D6" w:rsidP="00FB69F5">
      <w:pPr>
        <w:autoSpaceDE w:val="0"/>
        <w:autoSpaceDN w:val="0"/>
        <w:adjustRightInd w:val="0"/>
        <w:jc w:val="both"/>
        <w:rPr>
          <w:rFonts w:ascii="Arial" w:hAnsi="Arial" w:cs="Arial"/>
          <w:b/>
          <w:bCs/>
          <w:sz w:val="20"/>
          <w:szCs w:val="20"/>
        </w:rPr>
      </w:pPr>
    </w:p>
    <w:p w:rsidR="005272D6" w:rsidRPr="00FB69F5" w:rsidRDefault="00E54A10" w:rsidP="00FB69F5">
      <w:pPr>
        <w:pStyle w:val="Prrafodelista"/>
        <w:numPr>
          <w:ilvl w:val="0"/>
          <w:numId w:val="7"/>
        </w:numPr>
        <w:autoSpaceDE w:val="0"/>
        <w:autoSpaceDN w:val="0"/>
        <w:adjustRightInd w:val="0"/>
        <w:spacing w:after="0" w:line="240" w:lineRule="auto"/>
        <w:ind w:left="0" w:firstLine="0"/>
        <w:jc w:val="both"/>
        <w:rPr>
          <w:rStyle w:val="Hipervnculo"/>
          <w:rFonts w:ascii="Arial" w:hAnsi="Arial" w:cs="Arial"/>
          <w:color w:val="auto"/>
          <w:sz w:val="20"/>
          <w:szCs w:val="20"/>
          <w:u w:val="none"/>
        </w:rPr>
      </w:pPr>
      <w:r w:rsidRPr="00FB69F5">
        <w:rPr>
          <w:rFonts w:ascii="Arial" w:hAnsi="Arial" w:cs="Arial"/>
          <w:sz w:val="20"/>
          <w:szCs w:val="20"/>
        </w:rPr>
        <w:t>SEBBM</w:t>
      </w:r>
      <w:r w:rsidR="005272D6" w:rsidRPr="00FB69F5">
        <w:rPr>
          <w:rFonts w:ascii="Arial" w:hAnsi="Arial" w:cs="Arial"/>
          <w:sz w:val="20"/>
          <w:szCs w:val="20"/>
        </w:rPr>
        <w:t xml:space="preserve">. </w:t>
      </w:r>
      <w:r w:rsidR="005272D6" w:rsidRPr="00FB69F5">
        <w:rPr>
          <w:rFonts w:ascii="Arial" w:hAnsi="Arial" w:cs="Arial"/>
          <w:i/>
          <w:sz w:val="20"/>
          <w:szCs w:val="20"/>
        </w:rPr>
        <w:t>La construcción social de la ciencia y la tecnología.</w:t>
      </w:r>
      <w:r w:rsidR="005272D6" w:rsidRPr="00FB69F5">
        <w:rPr>
          <w:rFonts w:ascii="Arial" w:hAnsi="Arial" w:cs="Arial"/>
          <w:sz w:val="20"/>
          <w:szCs w:val="20"/>
        </w:rPr>
        <w:t xml:space="preserve"> </w:t>
      </w:r>
      <w:r w:rsidRPr="00FB69F5">
        <w:rPr>
          <w:rFonts w:ascii="Arial" w:hAnsi="Arial" w:cs="Arial"/>
          <w:sz w:val="20"/>
          <w:szCs w:val="20"/>
        </w:rPr>
        <w:t xml:space="preserve">2000.  </w:t>
      </w:r>
      <w:r w:rsidR="005272D6" w:rsidRPr="00FB69F5">
        <w:rPr>
          <w:rFonts w:ascii="Arial" w:hAnsi="Arial" w:cs="Arial"/>
          <w:iCs/>
          <w:sz w:val="20"/>
          <w:szCs w:val="20"/>
        </w:rPr>
        <w:t xml:space="preserve">Política Científica. </w:t>
      </w:r>
      <w:r w:rsidRPr="00FB69F5">
        <w:rPr>
          <w:rFonts w:ascii="Arial" w:hAnsi="Arial" w:cs="Arial"/>
          <w:iCs/>
          <w:sz w:val="20"/>
          <w:szCs w:val="20"/>
        </w:rPr>
        <w:t>Boletín</w:t>
      </w:r>
      <w:r w:rsidR="005272D6" w:rsidRPr="00FB69F5">
        <w:rPr>
          <w:rFonts w:ascii="Arial" w:hAnsi="Arial" w:cs="Arial"/>
          <w:iCs/>
          <w:sz w:val="20"/>
          <w:szCs w:val="20"/>
        </w:rPr>
        <w:t>.</w:t>
      </w:r>
      <w:r w:rsidR="005272D6" w:rsidRPr="00FB69F5">
        <w:rPr>
          <w:rFonts w:ascii="Arial" w:hAnsi="Arial" w:cs="Arial"/>
          <w:sz w:val="20"/>
          <w:szCs w:val="20"/>
        </w:rPr>
        <w:t xml:space="preserve"> </w:t>
      </w:r>
      <w:hyperlink r:id="rId9" w:history="1">
        <w:r w:rsidR="005272D6" w:rsidRPr="00FB69F5">
          <w:rPr>
            <w:rStyle w:val="Hipervnculo"/>
            <w:rFonts w:ascii="Arial" w:hAnsi="Arial" w:cs="Arial"/>
            <w:i/>
            <w:iCs/>
            <w:sz w:val="20"/>
            <w:szCs w:val="20"/>
          </w:rPr>
          <w:t>http://sebbm.bq.ub.es/archiv/bol130/politica2130.pdf</w:t>
        </w:r>
      </w:hyperlink>
    </w:p>
    <w:p w:rsidR="00952202" w:rsidRPr="00FB69F5" w:rsidRDefault="00952202" w:rsidP="00FB69F5">
      <w:pPr>
        <w:autoSpaceDE w:val="0"/>
        <w:autoSpaceDN w:val="0"/>
        <w:adjustRightInd w:val="0"/>
        <w:jc w:val="both"/>
        <w:rPr>
          <w:rFonts w:ascii="Arial" w:hAnsi="Arial" w:cs="Arial"/>
          <w:sz w:val="20"/>
          <w:szCs w:val="20"/>
        </w:rPr>
      </w:pPr>
    </w:p>
    <w:p w:rsidR="00952202" w:rsidRPr="00FB69F5" w:rsidRDefault="00952202" w:rsidP="00FB69F5">
      <w:pPr>
        <w:pStyle w:val="Prrafodelista"/>
        <w:numPr>
          <w:ilvl w:val="0"/>
          <w:numId w:val="7"/>
        </w:numPr>
        <w:autoSpaceDE w:val="0"/>
        <w:autoSpaceDN w:val="0"/>
        <w:adjustRightInd w:val="0"/>
        <w:spacing w:after="0" w:line="240" w:lineRule="auto"/>
        <w:ind w:left="0" w:firstLine="0"/>
        <w:jc w:val="both"/>
        <w:rPr>
          <w:rFonts w:ascii="Arial" w:hAnsi="Arial" w:cs="Arial"/>
          <w:b/>
          <w:bCs/>
          <w:sz w:val="20"/>
          <w:szCs w:val="20"/>
        </w:rPr>
      </w:pPr>
      <w:r w:rsidRPr="00FB69F5">
        <w:rPr>
          <w:rFonts w:ascii="Arial" w:hAnsi="Arial" w:cs="Arial"/>
          <w:sz w:val="20"/>
          <w:szCs w:val="20"/>
        </w:rPr>
        <w:t xml:space="preserve">León Serrano Gonzalo.  </w:t>
      </w:r>
      <w:r w:rsidRPr="00FB69F5">
        <w:rPr>
          <w:rFonts w:ascii="Arial" w:hAnsi="Arial" w:cs="Arial"/>
          <w:bCs/>
          <w:i/>
          <w:sz w:val="20"/>
          <w:szCs w:val="20"/>
        </w:rPr>
        <w:t>“Nuevos enfoques para la gestión estratégica de la I+D e innovación en las universidades”.</w:t>
      </w:r>
      <w:r w:rsidRPr="00FB69F5">
        <w:rPr>
          <w:rFonts w:ascii="Arial" w:hAnsi="Arial" w:cs="Arial"/>
          <w:b/>
          <w:bCs/>
          <w:sz w:val="20"/>
          <w:szCs w:val="20"/>
        </w:rPr>
        <w:t xml:space="preserve"> </w:t>
      </w:r>
      <w:r w:rsidRPr="00FB69F5">
        <w:rPr>
          <w:rFonts w:ascii="Arial" w:hAnsi="Arial" w:cs="Arial"/>
          <w:sz w:val="20"/>
          <w:szCs w:val="20"/>
        </w:rPr>
        <w:t>2011.</w:t>
      </w:r>
      <w:r w:rsidRPr="00FB69F5">
        <w:rPr>
          <w:rFonts w:ascii="Arial" w:hAnsi="Arial" w:cs="Arial"/>
          <w:b/>
          <w:bCs/>
          <w:sz w:val="20"/>
          <w:szCs w:val="20"/>
        </w:rPr>
        <w:t xml:space="preserve"> </w:t>
      </w:r>
      <w:r w:rsidRPr="00FB69F5">
        <w:rPr>
          <w:rFonts w:ascii="Arial" w:hAnsi="Arial" w:cs="Arial"/>
          <w:sz w:val="20"/>
          <w:szCs w:val="20"/>
        </w:rPr>
        <w:t>Revista de Educación, 355. Mayo-agosto, pp. 83-108</w:t>
      </w:r>
      <w:r w:rsidRPr="00FB69F5">
        <w:rPr>
          <w:rFonts w:ascii="Arial" w:hAnsi="Arial" w:cs="Arial"/>
          <w:b/>
          <w:bCs/>
          <w:sz w:val="20"/>
          <w:szCs w:val="20"/>
        </w:rPr>
        <w:t xml:space="preserve">. </w:t>
      </w:r>
    </w:p>
    <w:p w:rsidR="001D582F" w:rsidRPr="00FB69F5" w:rsidRDefault="001D582F" w:rsidP="00FB69F5">
      <w:pPr>
        <w:pStyle w:val="Prrafodelista"/>
        <w:spacing w:after="0" w:line="240" w:lineRule="auto"/>
        <w:ind w:left="0"/>
        <w:jc w:val="both"/>
        <w:rPr>
          <w:rFonts w:ascii="Arial" w:hAnsi="Arial" w:cs="Arial"/>
          <w:sz w:val="20"/>
          <w:szCs w:val="20"/>
        </w:rPr>
      </w:pPr>
    </w:p>
    <w:p w:rsidR="001D582F" w:rsidRPr="00FB69F5" w:rsidRDefault="001D582F" w:rsidP="00FB69F5">
      <w:pPr>
        <w:pStyle w:val="Prrafodelista"/>
        <w:numPr>
          <w:ilvl w:val="0"/>
          <w:numId w:val="7"/>
        </w:numPr>
        <w:autoSpaceDE w:val="0"/>
        <w:autoSpaceDN w:val="0"/>
        <w:adjustRightInd w:val="0"/>
        <w:spacing w:after="0" w:line="240" w:lineRule="auto"/>
        <w:ind w:left="0" w:firstLine="0"/>
        <w:jc w:val="both"/>
        <w:rPr>
          <w:rFonts w:ascii="Arial" w:hAnsi="Arial" w:cs="Arial"/>
          <w:sz w:val="20"/>
          <w:szCs w:val="20"/>
        </w:rPr>
      </w:pPr>
      <w:r w:rsidRPr="00FB69F5">
        <w:rPr>
          <w:rFonts w:ascii="Arial" w:hAnsi="Arial" w:cs="Arial"/>
          <w:sz w:val="20"/>
          <w:szCs w:val="20"/>
        </w:rPr>
        <w:t>UNESCO.</w:t>
      </w:r>
      <w:r w:rsidR="00CD7A4D" w:rsidRPr="00FB69F5">
        <w:rPr>
          <w:rFonts w:ascii="Arial" w:hAnsi="Arial" w:cs="Arial"/>
          <w:sz w:val="20"/>
          <w:szCs w:val="20"/>
        </w:rPr>
        <w:t xml:space="preserve"> Hacia las sociedades del conocimiento. Informe mundial de la UNESCO. 2005. Organización de las Naciones Unidas, para la Educación, la Ciencia y la Cultura. </w:t>
      </w:r>
      <w:hyperlink r:id="rId10" w:history="1">
        <w:r w:rsidR="00CD7A4D" w:rsidRPr="00FB69F5">
          <w:rPr>
            <w:rStyle w:val="Hipervnculo"/>
            <w:rFonts w:ascii="Arial" w:hAnsi="Arial" w:cs="Arial"/>
            <w:sz w:val="20"/>
            <w:szCs w:val="20"/>
          </w:rPr>
          <w:t>http://unesdoc.unesco.org/images/0014/001419/141908s.PDF</w:t>
        </w:r>
      </w:hyperlink>
    </w:p>
    <w:p w:rsidR="00DA38A6" w:rsidRPr="00FB69F5" w:rsidRDefault="00DA38A6" w:rsidP="00FB69F5">
      <w:pPr>
        <w:jc w:val="both"/>
        <w:rPr>
          <w:rFonts w:ascii="Arial" w:hAnsi="Arial" w:cs="Arial"/>
          <w:b/>
          <w:bCs/>
          <w:sz w:val="20"/>
          <w:szCs w:val="20"/>
        </w:rPr>
      </w:pPr>
    </w:p>
    <w:p w:rsidR="00DA38A6" w:rsidRPr="00FB69F5" w:rsidRDefault="00DA38A6" w:rsidP="00FB69F5">
      <w:pPr>
        <w:pStyle w:val="Prrafodelista"/>
        <w:numPr>
          <w:ilvl w:val="0"/>
          <w:numId w:val="7"/>
        </w:numPr>
        <w:autoSpaceDE w:val="0"/>
        <w:autoSpaceDN w:val="0"/>
        <w:adjustRightInd w:val="0"/>
        <w:spacing w:after="0" w:line="240" w:lineRule="auto"/>
        <w:ind w:left="0" w:firstLine="0"/>
        <w:jc w:val="both"/>
        <w:rPr>
          <w:rFonts w:ascii="Arial" w:hAnsi="Arial" w:cs="Arial"/>
          <w:bCs/>
          <w:sz w:val="20"/>
          <w:szCs w:val="20"/>
        </w:rPr>
      </w:pPr>
      <w:r w:rsidRPr="00FB69F5">
        <w:rPr>
          <w:rFonts w:ascii="Arial" w:hAnsi="Arial" w:cs="Arial"/>
          <w:bCs/>
          <w:sz w:val="20"/>
          <w:szCs w:val="20"/>
        </w:rPr>
        <w:t xml:space="preserve">PNUD. </w:t>
      </w:r>
      <w:r w:rsidRPr="00FB69F5">
        <w:rPr>
          <w:rFonts w:ascii="Arial" w:hAnsi="Arial" w:cs="Arial"/>
          <w:bCs/>
          <w:i/>
          <w:sz w:val="20"/>
          <w:szCs w:val="20"/>
        </w:rPr>
        <w:t>“México y las sociedades del conocimiento, competitividad con igualdad de género”</w:t>
      </w:r>
      <w:r w:rsidRPr="00FB69F5">
        <w:rPr>
          <w:rFonts w:ascii="Arial" w:hAnsi="Arial" w:cs="Arial"/>
          <w:bCs/>
          <w:sz w:val="20"/>
          <w:szCs w:val="20"/>
        </w:rPr>
        <w:t xml:space="preserve">. 2010. Programa de las Naciones Unidas para el Desarrollo. México, pp.1-30. </w:t>
      </w:r>
    </w:p>
    <w:p w:rsidR="00DA38A6" w:rsidRPr="00FB69F5" w:rsidRDefault="00A56658" w:rsidP="00FB69F5">
      <w:pPr>
        <w:autoSpaceDE w:val="0"/>
        <w:autoSpaceDN w:val="0"/>
        <w:adjustRightInd w:val="0"/>
        <w:jc w:val="both"/>
        <w:rPr>
          <w:rFonts w:ascii="Arial" w:hAnsi="Arial" w:cs="Arial"/>
          <w:bCs/>
          <w:sz w:val="20"/>
          <w:szCs w:val="20"/>
        </w:rPr>
      </w:pPr>
      <w:hyperlink r:id="rId11" w:history="1">
        <w:r w:rsidR="00DA38A6" w:rsidRPr="00FB69F5">
          <w:rPr>
            <w:rStyle w:val="Hipervnculo"/>
            <w:rFonts w:ascii="Arial" w:hAnsi="Arial" w:cs="Arial"/>
            <w:bCs/>
            <w:sz w:val="20"/>
            <w:szCs w:val="20"/>
          </w:rPr>
          <w:t>http://www.undp.org.mx/IMG/pdf/Mexico_y_las_Sociedades_del_Conocimiento_PNUD_final.pdf</w:t>
        </w:r>
      </w:hyperlink>
    </w:p>
    <w:p w:rsidR="00DA38A6" w:rsidRPr="00FB69F5" w:rsidRDefault="00DA38A6" w:rsidP="00FB69F5">
      <w:pPr>
        <w:autoSpaceDE w:val="0"/>
        <w:autoSpaceDN w:val="0"/>
        <w:adjustRightInd w:val="0"/>
        <w:jc w:val="both"/>
        <w:rPr>
          <w:rFonts w:ascii="Arial" w:hAnsi="Arial" w:cs="Arial"/>
          <w:bCs/>
          <w:sz w:val="20"/>
          <w:szCs w:val="20"/>
        </w:rPr>
      </w:pPr>
    </w:p>
    <w:p w:rsidR="005272D6" w:rsidRPr="00FB69F5" w:rsidRDefault="005272D6" w:rsidP="005272D6">
      <w:pPr>
        <w:autoSpaceDE w:val="0"/>
        <w:autoSpaceDN w:val="0"/>
        <w:adjustRightInd w:val="0"/>
        <w:jc w:val="both"/>
        <w:rPr>
          <w:rFonts w:ascii="Arial" w:hAnsi="Arial" w:cs="Arial"/>
          <w:b/>
          <w:bCs/>
          <w:sz w:val="20"/>
          <w:szCs w:val="20"/>
        </w:rPr>
      </w:pPr>
    </w:p>
    <w:p w:rsidR="005272D6" w:rsidRPr="00FB69F5" w:rsidRDefault="005272D6" w:rsidP="005272D6">
      <w:pPr>
        <w:pStyle w:val="Prrafodelista"/>
        <w:autoSpaceDE w:val="0"/>
        <w:autoSpaceDN w:val="0"/>
        <w:adjustRightInd w:val="0"/>
        <w:spacing w:after="0" w:line="240" w:lineRule="auto"/>
        <w:ind w:left="340"/>
        <w:jc w:val="both"/>
        <w:rPr>
          <w:rFonts w:ascii="Arial" w:hAnsi="Arial" w:cs="Arial"/>
          <w:sz w:val="20"/>
          <w:szCs w:val="20"/>
        </w:rPr>
      </w:pPr>
    </w:p>
    <w:sectPr w:rsidR="005272D6" w:rsidRPr="00FB69F5" w:rsidSect="006C6446">
      <w:headerReference w:type="even" r:id="rId12"/>
      <w:headerReference w:type="default" r:id="rId13"/>
      <w:footerReference w:type="even" r:id="rId14"/>
      <w:footerReference w:type="default" r:id="rId15"/>
      <w:headerReference w:type="first" r:id="rId16"/>
      <w:footerReference w:type="first" r:id="rId17"/>
      <w:pgSz w:w="11906" w:h="16838"/>
      <w:pgMar w:top="1418"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658" w:rsidRDefault="00A56658" w:rsidP="00FB69F5">
      <w:r>
        <w:separator/>
      </w:r>
    </w:p>
  </w:endnote>
  <w:endnote w:type="continuationSeparator" w:id="0">
    <w:p w:rsidR="00A56658" w:rsidRDefault="00A56658" w:rsidP="00FB6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491" w:rsidRDefault="00B0549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0" w:name="_GoBack" w:displacedByCustomXml="next"/>
  <w:bookmarkEnd w:id="0" w:displacedByCustomXml="next"/>
  <w:sdt>
    <w:sdtPr>
      <w:id w:val="678616813"/>
      <w:docPartObj>
        <w:docPartGallery w:val="Page Numbers (Bottom of Page)"/>
        <w:docPartUnique/>
      </w:docPartObj>
    </w:sdtPr>
    <w:sdtContent>
      <w:p w:rsidR="00B05491" w:rsidRDefault="00B05491">
        <w:pPr>
          <w:pStyle w:val="Piedepgina"/>
        </w:pPr>
        <w:r>
          <w:fldChar w:fldCharType="begin"/>
        </w:r>
        <w:r>
          <w:instrText>PAGE   \* MERGEFORMAT</w:instrText>
        </w:r>
        <w:r>
          <w:fldChar w:fldCharType="separate"/>
        </w:r>
        <w:r>
          <w:rPr>
            <w:noProof/>
          </w:rPr>
          <w:t>3</w:t>
        </w:r>
        <w:r>
          <w:fldChar w:fldCharType="end"/>
        </w:r>
      </w:p>
    </w:sdtContent>
  </w:sdt>
  <w:p w:rsidR="00B05491" w:rsidRDefault="00B05491" w:rsidP="00B0549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491" w:rsidRDefault="00B054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658" w:rsidRDefault="00A56658" w:rsidP="00FB69F5">
      <w:r>
        <w:separator/>
      </w:r>
    </w:p>
  </w:footnote>
  <w:footnote w:type="continuationSeparator" w:id="0">
    <w:p w:rsidR="00A56658" w:rsidRDefault="00A56658" w:rsidP="00FB69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491" w:rsidRDefault="00B0549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9F5" w:rsidRDefault="00FB69F5">
    <w:pPr>
      <w:pStyle w:val="Encabezado"/>
    </w:pPr>
    <w:r w:rsidRPr="00546DE4">
      <w:rPr>
        <w:noProof/>
        <w:lang w:eastAsia="es-ES"/>
      </w:rPr>
      <w:drawing>
        <wp:inline distT="0" distB="0" distL="0" distR="0">
          <wp:extent cx="5400040" cy="1106142"/>
          <wp:effectExtent l="0" t="0" r="0" b="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106142"/>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491" w:rsidRDefault="00B0549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45906"/>
    <w:multiLevelType w:val="hybridMultilevel"/>
    <w:tmpl w:val="0DF4B16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2F7F4DA3"/>
    <w:multiLevelType w:val="hybridMultilevel"/>
    <w:tmpl w:val="E88CEB6C"/>
    <w:lvl w:ilvl="0" w:tplc="BDE0C41C">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nsid w:val="56DF01F0"/>
    <w:multiLevelType w:val="hybridMultilevel"/>
    <w:tmpl w:val="B19C1EF6"/>
    <w:lvl w:ilvl="0" w:tplc="0DCC9FAA">
      <w:start w:val="1"/>
      <w:numFmt w:val="decimal"/>
      <w:lvlText w:val="%1."/>
      <w:lvlJc w:val="left"/>
      <w:pPr>
        <w:ind w:left="1069" w:hanging="360"/>
      </w:pPr>
      <w:rPr>
        <w:rFonts w:hint="default"/>
        <w:b w:val="0"/>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nsid w:val="5833535D"/>
    <w:multiLevelType w:val="multilevel"/>
    <w:tmpl w:val="DCECC46C"/>
    <w:lvl w:ilvl="0">
      <w:start w:val="1"/>
      <w:numFmt w:val="decimal"/>
      <w:lvlText w:val="%1)"/>
      <w:lvlJc w:val="left"/>
      <w:pPr>
        <w:tabs>
          <w:tab w:val="num" w:pos="720"/>
        </w:tabs>
        <w:ind w:left="720" w:hanging="360"/>
      </w:pPr>
      <w:rPr>
        <w:rFonts w:ascii="Times New Roman" w:eastAsia="Calibri" w:hAnsi="Times New Roman" w:cs="Times New Roman"/>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643C2249"/>
    <w:multiLevelType w:val="hybridMultilevel"/>
    <w:tmpl w:val="F6F4883A"/>
    <w:lvl w:ilvl="0" w:tplc="9ABEEE42">
      <w:start w:val="1"/>
      <w:numFmt w:val="decimal"/>
      <w:lvlText w:val="%1."/>
      <w:lvlJc w:val="left"/>
      <w:pPr>
        <w:ind w:left="3" w:hanging="360"/>
      </w:pPr>
      <w:rPr>
        <w:rFonts w:hint="default"/>
      </w:rPr>
    </w:lvl>
    <w:lvl w:ilvl="1" w:tplc="0C0A0019" w:tentative="1">
      <w:start w:val="1"/>
      <w:numFmt w:val="lowerLetter"/>
      <w:lvlText w:val="%2."/>
      <w:lvlJc w:val="left"/>
      <w:pPr>
        <w:ind w:left="723" w:hanging="360"/>
      </w:pPr>
    </w:lvl>
    <w:lvl w:ilvl="2" w:tplc="0C0A001B" w:tentative="1">
      <w:start w:val="1"/>
      <w:numFmt w:val="lowerRoman"/>
      <w:lvlText w:val="%3."/>
      <w:lvlJc w:val="right"/>
      <w:pPr>
        <w:ind w:left="1443" w:hanging="180"/>
      </w:pPr>
    </w:lvl>
    <w:lvl w:ilvl="3" w:tplc="0C0A000F" w:tentative="1">
      <w:start w:val="1"/>
      <w:numFmt w:val="decimal"/>
      <w:lvlText w:val="%4."/>
      <w:lvlJc w:val="left"/>
      <w:pPr>
        <w:ind w:left="2163" w:hanging="360"/>
      </w:pPr>
    </w:lvl>
    <w:lvl w:ilvl="4" w:tplc="0C0A0019" w:tentative="1">
      <w:start w:val="1"/>
      <w:numFmt w:val="lowerLetter"/>
      <w:lvlText w:val="%5."/>
      <w:lvlJc w:val="left"/>
      <w:pPr>
        <w:ind w:left="2883" w:hanging="360"/>
      </w:pPr>
    </w:lvl>
    <w:lvl w:ilvl="5" w:tplc="0C0A001B" w:tentative="1">
      <w:start w:val="1"/>
      <w:numFmt w:val="lowerRoman"/>
      <w:lvlText w:val="%6."/>
      <w:lvlJc w:val="right"/>
      <w:pPr>
        <w:ind w:left="3603" w:hanging="180"/>
      </w:pPr>
    </w:lvl>
    <w:lvl w:ilvl="6" w:tplc="0C0A000F" w:tentative="1">
      <w:start w:val="1"/>
      <w:numFmt w:val="decimal"/>
      <w:lvlText w:val="%7."/>
      <w:lvlJc w:val="left"/>
      <w:pPr>
        <w:ind w:left="4323" w:hanging="360"/>
      </w:pPr>
    </w:lvl>
    <w:lvl w:ilvl="7" w:tplc="0C0A0019" w:tentative="1">
      <w:start w:val="1"/>
      <w:numFmt w:val="lowerLetter"/>
      <w:lvlText w:val="%8."/>
      <w:lvlJc w:val="left"/>
      <w:pPr>
        <w:ind w:left="5043" w:hanging="360"/>
      </w:pPr>
    </w:lvl>
    <w:lvl w:ilvl="8" w:tplc="0C0A001B" w:tentative="1">
      <w:start w:val="1"/>
      <w:numFmt w:val="lowerRoman"/>
      <w:lvlText w:val="%9."/>
      <w:lvlJc w:val="right"/>
      <w:pPr>
        <w:ind w:left="5763" w:hanging="180"/>
      </w:pPr>
    </w:lvl>
  </w:abstractNum>
  <w:abstractNum w:abstractNumId="5">
    <w:nsid w:val="74F81F1A"/>
    <w:multiLevelType w:val="hybridMultilevel"/>
    <w:tmpl w:val="6D6A14E2"/>
    <w:lvl w:ilvl="0" w:tplc="953A44F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7BDE4729"/>
    <w:multiLevelType w:val="multilevel"/>
    <w:tmpl w:val="F3BE51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7EC06D9D"/>
    <w:multiLevelType w:val="multilevel"/>
    <w:tmpl w:val="3DD6A7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6"/>
  </w:num>
  <w:num w:numId="5">
    <w:abstractNumId w:val="7"/>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A74"/>
    <w:rsid w:val="00115812"/>
    <w:rsid w:val="001422E6"/>
    <w:rsid w:val="00161A1D"/>
    <w:rsid w:val="0018305B"/>
    <w:rsid w:val="00196871"/>
    <w:rsid w:val="001B2A76"/>
    <w:rsid w:val="001D582F"/>
    <w:rsid w:val="00221ACC"/>
    <w:rsid w:val="002419D1"/>
    <w:rsid w:val="002624CA"/>
    <w:rsid w:val="002B61C7"/>
    <w:rsid w:val="003E1B80"/>
    <w:rsid w:val="003F03A4"/>
    <w:rsid w:val="003F3659"/>
    <w:rsid w:val="003F5847"/>
    <w:rsid w:val="00404B11"/>
    <w:rsid w:val="00416CF5"/>
    <w:rsid w:val="004A7D8D"/>
    <w:rsid w:val="005272D6"/>
    <w:rsid w:val="00580C2E"/>
    <w:rsid w:val="00594874"/>
    <w:rsid w:val="00620537"/>
    <w:rsid w:val="00627691"/>
    <w:rsid w:val="00660B8B"/>
    <w:rsid w:val="006B5A71"/>
    <w:rsid w:val="006C6446"/>
    <w:rsid w:val="007248F8"/>
    <w:rsid w:val="00772144"/>
    <w:rsid w:val="00787A14"/>
    <w:rsid w:val="0081591E"/>
    <w:rsid w:val="008C0287"/>
    <w:rsid w:val="00952202"/>
    <w:rsid w:val="00987BAA"/>
    <w:rsid w:val="00995462"/>
    <w:rsid w:val="009E1663"/>
    <w:rsid w:val="009F458C"/>
    <w:rsid w:val="00A21D84"/>
    <w:rsid w:val="00A34AF8"/>
    <w:rsid w:val="00A36D46"/>
    <w:rsid w:val="00A46A98"/>
    <w:rsid w:val="00A56658"/>
    <w:rsid w:val="00A82B14"/>
    <w:rsid w:val="00AD6859"/>
    <w:rsid w:val="00AE0A74"/>
    <w:rsid w:val="00B05491"/>
    <w:rsid w:val="00BA7E75"/>
    <w:rsid w:val="00BF6742"/>
    <w:rsid w:val="00C00730"/>
    <w:rsid w:val="00C26CAF"/>
    <w:rsid w:val="00C31B2C"/>
    <w:rsid w:val="00C717F8"/>
    <w:rsid w:val="00C74875"/>
    <w:rsid w:val="00C75B4B"/>
    <w:rsid w:val="00C85BE9"/>
    <w:rsid w:val="00CA2780"/>
    <w:rsid w:val="00CD7A4D"/>
    <w:rsid w:val="00D53C99"/>
    <w:rsid w:val="00D76B07"/>
    <w:rsid w:val="00DA38A6"/>
    <w:rsid w:val="00DB7332"/>
    <w:rsid w:val="00E54A10"/>
    <w:rsid w:val="00E90022"/>
    <w:rsid w:val="00ED4DB1"/>
    <w:rsid w:val="00F028E0"/>
    <w:rsid w:val="00F32073"/>
    <w:rsid w:val="00F92B7B"/>
    <w:rsid w:val="00FB69F5"/>
    <w:rsid w:val="00FD4EC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D31D6E-82BE-4FD9-93BE-EC0F32737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0A74"/>
    <w:pPr>
      <w:spacing w:after="160" w:line="256" w:lineRule="auto"/>
      <w:ind w:left="720"/>
      <w:contextualSpacing/>
    </w:pPr>
    <w:rPr>
      <w:lang w:val="es-MX"/>
    </w:rPr>
  </w:style>
  <w:style w:type="character" w:styleId="Hipervnculo">
    <w:name w:val="Hyperlink"/>
    <w:basedOn w:val="Fuentedeprrafopredeter"/>
    <w:uiPriority w:val="99"/>
    <w:unhideWhenUsed/>
    <w:rsid w:val="00AE0A74"/>
    <w:rPr>
      <w:color w:val="0000FF" w:themeColor="hyperlink"/>
      <w:u w:val="single"/>
    </w:rPr>
  </w:style>
  <w:style w:type="paragraph" w:styleId="Listaconvietas2">
    <w:name w:val="List Bullet 2"/>
    <w:basedOn w:val="Normal"/>
    <w:autoRedefine/>
    <w:rsid w:val="00AE0A74"/>
    <w:pPr>
      <w:spacing w:line="360" w:lineRule="auto"/>
      <w:jc w:val="both"/>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AE0A74"/>
    <w:pPr>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googqs-tidbit1">
    <w:name w:val="goog_qs-tidbit1"/>
    <w:basedOn w:val="Fuentedeprrafopredeter"/>
    <w:rsid w:val="00A82B14"/>
    <w:rPr>
      <w:vanish w:val="0"/>
      <w:webHidden w:val="0"/>
      <w:specVanish w:val="0"/>
    </w:rPr>
  </w:style>
  <w:style w:type="paragraph" w:styleId="Encabezado">
    <w:name w:val="header"/>
    <w:basedOn w:val="Normal"/>
    <w:link w:val="EncabezadoCar"/>
    <w:uiPriority w:val="99"/>
    <w:unhideWhenUsed/>
    <w:rsid w:val="00FB69F5"/>
    <w:pPr>
      <w:tabs>
        <w:tab w:val="center" w:pos="4252"/>
        <w:tab w:val="right" w:pos="8504"/>
      </w:tabs>
    </w:pPr>
  </w:style>
  <w:style w:type="character" w:customStyle="1" w:styleId="EncabezadoCar">
    <w:name w:val="Encabezado Car"/>
    <w:basedOn w:val="Fuentedeprrafopredeter"/>
    <w:link w:val="Encabezado"/>
    <w:uiPriority w:val="99"/>
    <w:rsid w:val="00FB69F5"/>
  </w:style>
  <w:style w:type="paragraph" w:styleId="Piedepgina">
    <w:name w:val="footer"/>
    <w:basedOn w:val="Normal"/>
    <w:link w:val="PiedepginaCar"/>
    <w:uiPriority w:val="99"/>
    <w:unhideWhenUsed/>
    <w:rsid w:val="00FB69F5"/>
    <w:pPr>
      <w:tabs>
        <w:tab w:val="center" w:pos="4252"/>
        <w:tab w:val="right" w:pos="8504"/>
      </w:tabs>
    </w:pPr>
  </w:style>
  <w:style w:type="character" w:customStyle="1" w:styleId="PiedepginaCar">
    <w:name w:val="Pie de página Car"/>
    <w:basedOn w:val="Fuentedeprrafopredeter"/>
    <w:link w:val="Piedepgina"/>
    <w:uiPriority w:val="99"/>
    <w:rsid w:val="00FB69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64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re.figue@yahoo.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tslm2014@outlook.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dp.org.mx/IMG/pdf/Mexico_y_las_Sociedades_del_Conocimiento_PNUD_final.pd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unesdoc.unesco.org/images/0014/001419/141908s.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bbm.bq.ub.es/archiv/bol130/politica2130.pdf"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5</Pages>
  <Words>2458</Words>
  <Characters>13521</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Marco;Lilia García Az</dc:creator>
  <cp:keywords>Revista</cp:keywords>
  <cp:lastModifiedBy>Lilia García Azpeitia</cp:lastModifiedBy>
  <cp:revision>5</cp:revision>
  <cp:lastPrinted>2014-05-14T03:41:00Z</cp:lastPrinted>
  <dcterms:created xsi:type="dcterms:W3CDTF">2015-04-13T03:38:00Z</dcterms:created>
  <dcterms:modified xsi:type="dcterms:W3CDTF">2015-04-13T05:13:00Z</dcterms:modified>
</cp:coreProperties>
</file>