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272A" w:rsidRDefault="00BE272A" w:rsidP="00546DE4">
      <w:pPr>
        <w:pStyle w:val="Textoindependiente"/>
        <w:jc w:val="right"/>
        <w:rPr>
          <w:rFonts w:ascii="Arial" w:hAnsi="Arial" w:cs="Arial"/>
          <w:sz w:val="20"/>
        </w:rPr>
      </w:pPr>
    </w:p>
    <w:p w:rsidR="0097467D" w:rsidRPr="00C97046" w:rsidRDefault="0097467D" w:rsidP="00546DE4">
      <w:pPr>
        <w:pStyle w:val="Textoindependiente"/>
        <w:jc w:val="right"/>
        <w:rPr>
          <w:rFonts w:ascii="Arial" w:hAnsi="Arial" w:cs="Arial"/>
          <w:sz w:val="20"/>
        </w:rPr>
      </w:pPr>
    </w:p>
    <w:p w:rsidR="00D832DC" w:rsidRDefault="00D832DC" w:rsidP="00BE272A">
      <w:pPr>
        <w:autoSpaceDE w:val="0"/>
        <w:autoSpaceDN w:val="0"/>
        <w:adjustRightInd w:val="0"/>
        <w:jc w:val="center"/>
        <w:rPr>
          <w:rFonts w:ascii="Arial" w:hAnsi="Arial" w:cs="Arial"/>
          <w:b/>
          <w:bCs/>
          <w:sz w:val="20"/>
          <w:szCs w:val="20"/>
          <w:lang w:val="es-MX" w:eastAsia="es-MX"/>
        </w:rPr>
      </w:pPr>
    </w:p>
    <w:p w:rsidR="00855243" w:rsidRDefault="00BE272A" w:rsidP="00BE272A">
      <w:pPr>
        <w:autoSpaceDE w:val="0"/>
        <w:autoSpaceDN w:val="0"/>
        <w:adjustRightInd w:val="0"/>
        <w:jc w:val="center"/>
        <w:rPr>
          <w:rFonts w:ascii="Arial" w:hAnsi="Arial" w:cs="Arial"/>
          <w:b/>
          <w:bCs/>
          <w:sz w:val="20"/>
          <w:szCs w:val="20"/>
          <w:lang w:val="es-MX" w:eastAsia="es-MX"/>
        </w:rPr>
      </w:pPr>
      <w:r w:rsidRPr="00BE272A">
        <w:rPr>
          <w:rFonts w:ascii="Arial" w:hAnsi="Arial" w:cs="Arial"/>
          <w:b/>
          <w:bCs/>
          <w:sz w:val="20"/>
          <w:szCs w:val="20"/>
          <w:lang w:val="es-MX" w:eastAsia="es-MX"/>
        </w:rPr>
        <w:t>DESARROLLO DE UN NANO-INMUNOSENSOR BASADO EN NANOPARTICULAS METALICAS DE ORO</w:t>
      </w:r>
    </w:p>
    <w:p w:rsidR="00D832DC" w:rsidRPr="00BE272A" w:rsidRDefault="00D832DC" w:rsidP="00BE272A">
      <w:pPr>
        <w:autoSpaceDE w:val="0"/>
        <w:autoSpaceDN w:val="0"/>
        <w:adjustRightInd w:val="0"/>
        <w:jc w:val="center"/>
        <w:rPr>
          <w:rFonts w:ascii="Arial" w:hAnsi="Arial" w:cs="Arial"/>
          <w:b/>
          <w:bCs/>
          <w:sz w:val="22"/>
          <w:szCs w:val="22"/>
          <w:lang w:val="es-MX" w:eastAsia="es-MX"/>
        </w:rPr>
      </w:pPr>
    </w:p>
    <w:p w:rsidR="00447213" w:rsidRDefault="00BE272A" w:rsidP="00764566">
      <w:pPr>
        <w:jc w:val="center"/>
        <w:outlineLvl w:val="0"/>
        <w:rPr>
          <w:rFonts w:ascii="Arial" w:hAnsi="Arial" w:cs="Arial"/>
          <w:sz w:val="19"/>
          <w:szCs w:val="19"/>
          <w:lang w:val="es-MX" w:eastAsia="es-MX"/>
        </w:rPr>
      </w:pPr>
      <w:r>
        <w:rPr>
          <w:rFonts w:ascii="Arial" w:hAnsi="Arial" w:cs="Arial"/>
          <w:sz w:val="19"/>
          <w:szCs w:val="19"/>
          <w:lang w:val="es-MX" w:eastAsia="es-MX"/>
        </w:rPr>
        <w:t xml:space="preserve">Leslie Susana </w:t>
      </w:r>
      <w:proofErr w:type="spellStart"/>
      <w:r>
        <w:rPr>
          <w:rFonts w:ascii="Arial" w:hAnsi="Arial" w:cs="Arial"/>
          <w:sz w:val="19"/>
          <w:szCs w:val="19"/>
          <w:lang w:val="es-MX" w:eastAsia="es-MX"/>
        </w:rPr>
        <w:t>Arcila</w:t>
      </w:r>
      <w:proofErr w:type="spellEnd"/>
      <w:r>
        <w:rPr>
          <w:rFonts w:ascii="Arial" w:hAnsi="Arial" w:cs="Arial"/>
          <w:sz w:val="19"/>
          <w:szCs w:val="19"/>
          <w:lang w:val="es-MX" w:eastAsia="es-MX"/>
        </w:rPr>
        <w:t xml:space="preserve"> </w:t>
      </w:r>
      <w:proofErr w:type="spellStart"/>
      <w:r>
        <w:rPr>
          <w:rFonts w:ascii="Arial" w:hAnsi="Arial" w:cs="Arial"/>
          <w:sz w:val="19"/>
          <w:szCs w:val="19"/>
          <w:lang w:val="es-MX" w:eastAsia="es-MX"/>
        </w:rPr>
        <w:t>Lozano</w:t>
      </w:r>
      <w:r>
        <w:rPr>
          <w:rFonts w:ascii="Arial" w:hAnsi="Arial" w:cs="Arial"/>
          <w:sz w:val="19"/>
          <w:szCs w:val="19"/>
          <w:vertAlign w:val="superscript"/>
          <w:lang w:val="es-MX" w:eastAsia="es-MX"/>
        </w:rPr>
        <w:t>a</w:t>
      </w:r>
      <w:proofErr w:type="spellEnd"/>
      <w:r>
        <w:rPr>
          <w:rFonts w:ascii="Arial" w:hAnsi="Arial" w:cs="Arial"/>
          <w:sz w:val="19"/>
          <w:szCs w:val="19"/>
          <w:lang w:val="es-MX" w:eastAsia="es-MX"/>
        </w:rPr>
        <w:t xml:space="preserve">, Marlon Rojas </w:t>
      </w:r>
      <w:proofErr w:type="spellStart"/>
      <w:r>
        <w:rPr>
          <w:rFonts w:ascii="Arial" w:hAnsi="Arial" w:cs="Arial"/>
          <w:sz w:val="19"/>
          <w:szCs w:val="19"/>
          <w:lang w:val="es-MX" w:eastAsia="es-MX"/>
        </w:rPr>
        <w:t>López</w:t>
      </w:r>
      <w:r>
        <w:rPr>
          <w:rFonts w:ascii="Arial" w:hAnsi="Arial" w:cs="Arial"/>
          <w:sz w:val="19"/>
          <w:szCs w:val="19"/>
          <w:vertAlign w:val="superscript"/>
          <w:lang w:val="es-MX" w:eastAsia="es-MX"/>
        </w:rPr>
        <w:t>a</w:t>
      </w:r>
      <w:proofErr w:type="spellEnd"/>
      <w:r>
        <w:rPr>
          <w:rFonts w:ascii="Arial" w:hAnsi="Arial" w:cs="Arial"/>
          <w:sz w:val="19"/>
          <w:szCs w:val="19"/>
          <w:lang w:val="es-MX" w:eastAsia="es-MX"/>
        </w:rPr>
        <w:t>.</w:t>
      </w:r>
    </w:p>
    <w:p w:rsidR="00D832DC" w:rsidRPr="00BE272A" w:rsidRDefault="00D832DC" w:rsidP="00447213">
      <w:pPr>
        <w:jc w:val="center"/>
        <w:rPr>
          <w:rFonts w:ascii="Arial" w:hAnsi="Arial" w:cs="Arial"/>
          <w:bCs/>
          <w:sz w:val="20"/>
          <w:szCs w:val="20"/>
          <w:lang w:val="es-ES"/>
        </w:rPr>
      </w:pPr>
    </w:p>
    <w:p w:rsidR="00BE272A" w:rsidRDefault="00BE272A" w:rsidP="00BE272A">
      <w:pPr>
        <w:pStyle w:val="BodyofPaper"/>
        <w:jc w:val="center"/>
        <w:rPr>
          <w:rFonts w:ascii="Arial" w:hAnsi="Arial" w:cs="Arial"/>
          <w:sz w:val="19"/>
          <w:szCs w:val="19"/>
          <w:lang w:val="es-MX" w:eastAsia="es-MX"/>
        </w:rPr>
      </w:pPr>
      <w:proofErr w:type="spellStart"/>
      <w:proofErr w:type="gramStart"/>
      <w:r>
        <w:rPr>
          <w:rFonts w:ascii="Arial" w:eastAsia="Calibri" w:hAnsi="Arial" w:cs="Arial"/>
          <w:vertAlign w:val="superscript"/>
          <w:lang w:val="es-MX"/>
        </w:rPr>
        <w:t>a</w:t>
      </w:r>
      <w:r w:rsidRPr="00453133">
        <w:rPr>
          <w:rFonts w:ascii="Arial" w:eastAsia="Calibri" w:hAnsi="Arial" w:cs="Arial"/>
          <w:lang w:val="es-MX"/>
        </w:rPr>
        <w:t>Centro</w:t>
      </w:r>
      <w:proofErr w:type="spellEnd"/>
      <w:proofErr w:type="gramEnd"/>
      <w:r w:rsidRPr="00453133">
        <w:rPr>
          <w:rFonts w:ascii="Arial" w:eastAsia="Calibri" w:hAnsi="Arial" w:cs="Arial"/>
          <w:lang w:val="es-MX"/>
        </w:rPr>
        <w:t xml:space="preserve"> de Investigación en Biotecnología Aplicada del Instituto Politécnico Nacional</w:t>
      </w:r>
      <w:r>
        <w:rPr>
          <w:rFonts w:ascii="Arial" w:hAnsi="Arial" w:cs="Arial"/>
          <w:sz w:val="19"/>
          <w:szCs w:val="19"/>
          <w:lang w:val="es-MX" w:eastAsia="es-MX"/>
        </w:rPr>
        <w:t xml:space="preserve">. </w:t>
      </w:r>
      <w:hyperlink r:id="rId8" w:history="1">
        <w:r w:rsidR="009F7CF2" w:rsidRPr="00D23687">
          <w:rPr>
            <w:rStyle w:val="Hipervnculo"/>
            <w:rFonts w:ascii="Arial" w:hAnsi="Arial" w:cs="Arial"/>
            <w:sz w:val="19"/>
            <w:szCs w:val="19"/>
            <w:lang w:val="es-MX" w:eastAsia="es-MX"/>
          </w:rPr>
          <w:t xml:space="preserve">lsarcila@gmail.com, marlonrl1@hotmail.com </w:t>
        </w:r>
      </w:hyperlink>
    </w:p>
    <w:p w:rsidR="00BE272A" w:rsidRDefault="00BE272A" w:rsidP="005E5FAE">
      <w:pPr>
        <w:pStyle w:val="BodyofPaper"/>
        <w:jc w:val="right"/>
        <w:rPr>
          <w:rFonts w:ascii="Arial" w:hAnsi="Arial" w:cs="Arial"/>
          <w:sz w:val="19"/>
          <w:szCs w:val="19"/>
          <w:lang w:val="es-MX" w:eastAsia="es-MX"/>
        </w:rPr>
      </w:pPr>
    </w:p>
    <w:p w:rsidR="00D832DC" w:rsidRDefault="00D832DC" w:rsidP="005E5FAE">
      <w:pPr>
        <w:pStyle w:val="BodyofPaper"/>
        <w:jc w:val="right"/>
        <w:rPr>
          <w:rFonts w:ascii="Arial" w:hAnsi="Arial" w:cs="Arial"/>
          <w:sz w:val="19"/>
          <w:szCs w:val="19"/>
          <w:lang w:val="es-MX" w:eastAsia="es-MX"/>
        </w:rPr>
      </w:pPr>
    </w:p>
    <w:p w:rsidR="00D01985" w:rsidRPr="00C97046" w:rsidRDefault="00D01985" w:rsidP="005E5FAE">
      <w:pPr>
        <w:pStyle w:val="BodyofPaper"/>
        <w:jc w:val="right"/>
        <w:rPr>
          <w:rFonts w:ascii="Arial" w:hAnsi="Arial" w:cs="Arial"/>
          <w:lang w:val="es-MX"/>
        </w:rPr>
      </w:pPr>
    </w:p>
    <w:p w:rsidR="00D832DC" w:rsidRDefault="005E5FAE" w:rsidP="00764566">
      <w:pPr>
        <w:pStyle w:val="PrincipalHding"/>
        <w:jc w:val="both"/>
        <w:outlineLvl w:val="0"/>
        <w:rPr>
          <w:rFonts w:ascii="Arial" w:hAnsi="Arial" w:cs="Arial"/>
          <w:sz w:val="20"/>
          <w:lang w:val="es-ES"/>
        </w:rPr>
      </w:pPr>
      <w:r w:rsidRPr="00C97046">
        <w:rPr>
          <w:rFonts w:ascii="Arial" w:hAnsi="Arial" w:cs="Arial"/>
          <w:sz w:val="20"/>
          <w:lang w:val="es-ES"/>
        </w:rPr>
        <w:t>ResumEn</w:t>
      </w:r>
    </w:p>
    <w:p w:rsidR="009369F2" w:rsidRPr="00A35663" w:rsidRDefault="00A35663" w:rsidP="009369F2">
      <w:pPr>
        <w:pStyle w:val="Default"/>
        <w:rPr>
          <w:rFonts w:ascii="Arial" w:hAnsi="Arial" w:cs="Arial"/>
          <w:sz w:val="20"/>
          <w:szCs w:val="20"/>
        </w:rPr>
      </w:pPr>
      <w:r w:rsidRPr="00A35663">
        <w:rPr>
          <w:rFonts w:ascii="Arial" w:hAnsi="Arial" w:cs="Arial"/>
          <w:sz w:val="20"/>
          <w:szCs w:val="20"/>
        </w:rPr>
        <w:t>Se desarrolló</w:t>
      </w:r>
      <w:r>
        <w:rPr>
          <w:rFonts w:ascii="Arial" w:hAnsi="Arial" w:cs="Arial"/>
          <w:sz w:val="20"/>
          <w:szCs w:val="20"/>
        </w:rPr>
        <w:t xml:space="preserve"> un </w:t>
      </w:r>
      <w:proofErr w:type="spellStart"/>
      <w:r>
        <w:rPr>
          <w:rFonts w:ascii="Arial" w:hAnsi="Arial" w:cs="Arial"/>
          <w:sz w:val="20"/>
          <w:szCs w:val="20"/>
        </w:rPr>
        <w:t>inmunosensor</w:t>
      </w:r>
      <w:proofErr w:type="spellEnd"/>
      <w:r>
        <w:rPr>
          <w:rFonts w:ascii="Arial" w:hAnsi="Arial" w:cs="Arial"/>
          <w:sz w:val="20"/>
          <w:szCs w:val="20"/>
        </w:rPr>
        <w:t xml:space="preserve"> basado en </w:t>
      </w:r>
      <w:proofErr w:type="spellStart"/>
      <w:r>
        <w:rPr>
          <w:rFonts w:ascii="Arial" w:hAnsi="Arial" w:cs="Arial"/>
          <w:sz w:val="20"/>
          <w:szCs w:val="20"/>
        </w:rPr>
        <w:t>nanopartículas</w:t>
      </w:r>
      <w:proofErr w:type="spellEnd"/>
      <w:r>
        <w:rPr>
          <w:rFonts w:ascii="Arial" w:hAnsi="Arial" w:cs="Arial"/>
          <w:sz w:val="20"/>
          <w:szCs w:val="20"/>
        </w:rPr>
        <w:t xml:space="preserve"> metálicas de oro. </w:t>
      </w:r>
      <w:r w:rsidR="007278D9">
        <w:rPr>
          <w:rFonts w:ascii="Arial" w:hAnsi="Arial" w:cs="Arial"/>
          <w:sz w:val="20"/>
          <w:szCs w:val="20"/>
        </w:rPr>
        <w:t xml:space="preserve">El sensor fue obtenido </w:t>
      </w:r>
    </w:p>
    <w:p w:rsidR="007278D9" w:rsidRPr="006F05F3" w:rsidRDefault="007278D9" w:rsidP="007278D9">
      <w:pPr>
        <w:pStyle w:val="Default"/>
        <w:jc w:val="both"/>
        <w:rPr>
          <w:rFonts w:ascii="Arial" w:hAnsi="Arial" w:cs="Arial"/>
          <w:sz w:val="20"/>
          <w:szCs w:val="20"/>
        </w:rPr>
      </w:pPr>
      <w:proofErr w:type="gramStart"/>
      <w:r w:rsidRPr="007278D9">
        <w:rPr>
          <w:rFonts w:ascii="Arial" w:hAnsi="Arial" w:cs="Arial"/>
          <w:sz w:val="20"/>
          <w:szCs w:val="20"/>
        </w:rPr>
        <w:t>conjugando</w:t>
      </w:r>
      <w:proofErr w:type="gramEnd"/>
      <w:r w:rsidRPr="007278D9">
        <w:rPr>
          <w:rFonts w:ascii="Arial" w:hAnsi="Arial" w:cs="Arial"/>
          <w:sz w:val="20"/>
          <w:szCs w:val="20"/>
        </w:rPr>
        <w:t xml:space="preserve"> las </w:t>
      </w:r>
      <w:proofErr w:type="spellStart"/>
      <w:r w:rsidRPr="007278D9">
        <w:rPr>
          <w:rFonts w:ascii="Arial" w:hAnsi="Arial" w:cs="Arial"/>
          <w:sz w:val="20"/>
          <w:szCs w:val="20"/>
        </w:rPr>
        <w:t>nanopartículas</w:t>
      </w:r>
      <w:proofErr w:type="spellEnd"/>
      <w:r w:rsidRPr="007278D9">
        <w:rPr>
          <w:rFonts w:ascii="Arial" w:hAnsi="Arial" w:cs="Arial"/>
          <w:sz w:val="20"/>
          <w:szCs w:val="20"/>
        </w:rPr>
        <w:t xml:space="preserve"> de oro con la proteína </w:t>
      </w:r>
      <w:proofErr w:type="spellStart"/>
      <w:r w:rsidRPr="007278D9">
        <w:rPr>
          <w:rFonts w:ascii="Arial" w:hAnsi="Arial" w:cs="Arial"/>
          <w:sz w:val="20"/>
          <w:szCs w:val="20"/>
        </w:rPr>
        <w:t>estreptavidina</w:t>
      </w:r>
      <w:proofErr w:type="spellEnd"/>
      <w:r w:rsidRPr="007278D9">
        <w:rPr>
          <w:rFonts w:ascii="Arial" w:hAnsi="Arial" w:cs="Arial"/>
          <w:sz w:val="20"/>
          <w:szCs w:val="20"/>
        </w:rPr>
        <w:t xml:space="preserve"> en un primer paso y posteriormente con anticuerpos </w:t>
      </w:r>
      <w:proofErr w:type="spellStart"/>
      <w:r w:rsidRPr="007278D9">
        <w:rPr>
          <w:rFonts w:ascii="Arial" w:hAnsi="Arial" w:cs="Arial"/>
          <w:sz w:val="20"/>
          <w:szCs w:val="20"/>
        </w:rPr>
        <w:t>biotinilados</w:t>
      </w:r>
      <w:proofErr w:type="spellEnd"/>
      <w:r w:rsidRPr="007278D9">
        <w:rPr>
          <w:rFonts w:ascii="Arial" w:hAnsi="Arial" w:cs="Arial"/>
          <w:sz w:val="20"/>
          <w:szCs w:val="20"/>
        </w:rPr>
        <w:t xml:space="preserve"> en su superficie. El arreglo obtenido (</w:t>
      </w:r>
      <w:proofErr w:type="spellStart"/>
      <w:r w:rsidRPr="007278D9">
        <w:rPr>
          <w:rFonts w:ascii="Arial" w:hAnsi="Arial" w:cs="Arial"/>
          <w:sz w:val="20"/>
          <w:szCs w:val="20"/>
        </w:rPr>
        <w:t>nanopartícula</w:t>
      </w:r>
      <w:proofErr w:type="spellEnd"/>
      <w:r w:rsidRPr="007278D9">
        <w:rPr>
          <w:rFonts w:ascii="Arial" w:hAnsi="Arial" w:cs="Arial"/>
          <w:sz w:val="20"/>
          <w:szCs w:val="20"/>
        </w:rPr>
        <w:t xml:space="preserve"> de oro-</w:t>
      </w:r>
      <w:proofErr w:type="spellStart"/>
      <w:r w:rsidRPr="007278D9">
        <w:rPr>
          <w:rFonts w:ascii="Arial" w:hAnsi="Arial" w:cs="Arial"/>
          <w:sz w:val="20"/>
          <w:szCs w:val="20"/>
        </w:rPr>
        <w:t>estreptavidina</w:t>
      </w:r>
      <w:proofErr w:type="spellEnd"/>
      <w:r w:rsidRPr="007278D9">
        <w:rPr>
          <w:rFonts w:ascii="Arial" w:hAnsi="Arial" w:cs="Arial"/>
          <w:sz w:val="20"/>
          <w:szCs w:val="20"/>
        </w:rPr>
        <w:t xml:space="preserve">-inmunoglobulina) fue caracterizado por espectroscopia UV/Vis. </w:t>
      </w:r>
      <w:r w:rsidRPr="003359A8">
        <w:rPr>
          <w:rFonts w:ascii="Arial" w:hAnsi="Arial" w:cs="Arial"/>
          <w:sz w:val="20"/>
          <w:szCs w:val="20"/>
        </w:rPr>
        <w:t xml:space="preserve">El </w:t>
      </w:r>
      <w:proofErr w:type="spellStart"/>
      <w:r w:rsidRPr="003359A8">
        <w:rPr>
          <w:rFonts w:ascii="Arial" w:hAnsi="Arial" w:cs="Arial"/>
          <w:sz w:val="20"/>
          <w:szCs w:val="20"/>
        </w:rPr>
        <w:t>nanoinmunosensor</w:t>
      </w:r>
      <w:proofErr w:type="spellEnd"/>
      <w:r w:rsidRPr="003359A8">
        <w:rPr>
          <w:rFonts w:ascii="Arial" w:hAnsi="Arial" w:cs="Arial"/>
          <w:sz w:val="20"/>
          <w:szCs w:val="20"/>
        </w:rPr>
        <w:t xml:space="preserve"> diseñado posee características que </w:t>
      </w:r>
      <w:r>
        <w:rPr>
          <w:rFonts w:ascii="Arial" w:hAnsi="Arial" w:cs="Arial"/>
          <w:sz w:val="20"/>
          <w:szCs w:val="20"/>
        </w:rPr>
        <w:t>le permitirán ser utilizado en</w:t>
      </w:r>
      <w:r w:rsidRPr="003359A8">
        <w:rPr>
          <w:rFonts w:ascii="Arial" w:hAnsi="Arial" w:cs="Arial"/>
          <w:sz w:val="20"/>
          <w:szCs w:val="20"/>
        </w:rPr>
        <w:t xml:space="preserve"> la </w:t>
      </w:r>
      <w:proofErr w:type="spellStart"/>
      <w:r w:rsidRPr="003359A8">
        <w:rPr>
          <w:rFonts w:ascii="Arial" w:hAnsi="Arial" w:cs="Arial"/>
          <w:sz w:val="20"/>
          <w:szCs w:val="20"/>
        </w:rPr>
        <w:t>biodetección</w:t>
      </w:r>
      <w:proofErr w:type="spellEnd"/>
      <w:r w:rsidRPr="003359A8">
        <w:rPr>
          <w:rFonts w:ascii="Arial" w:hAnsi="Arial" w:cs="Arial"/>
          <w:sz w:val="20"/>
          <w:szCs w:val="20"/>
        </w:rPr>
        <w:t xml:space="preserve"> de </w:t>
      </w:r>
      <w:proofErr w:type="spellStart"/>
      <w:r w:rsidRPr="003359A8">
        <w:rPr>
          <w:rFonts w:ascii="Arial" w:hAnsi="Arial" w:cs="Arial"/>
          <w:sz w:val="20"/>
          <w:szCs w:val="20"/>
        </w:rPr>
        <w:t>analitos</w:t>
      </w:r>
      <w:proofErr w:type="spellEnd"/>
      <w:r w:rsidRPr="003359A8">
        <w:rPr>
          <w:rFonts w:ascii="Arial" w:hAnsi="Arial" w:cs="Arial"/>
          <w:sz w:val="20"/>
          <w:szCs w:val="20"/>
        </w:rPr>
        <w:t xml:space="preserve"> de interés biotecnológico.</w:t>
      </w:r>
    </w:p>
    <w:p w:rsidR="003359A8" w:rsidRPr="007278D9" w:rsidRDefault="003359A8" w:rsidP="003359A8">
      <w:pPr>
        <w:pStyle w:val="BodyofPaper"/>
        <w:rPr>
          <w:lang w:val="es-MX"/>
        </w:rPr>
      </w:pPr>
    </w:p>
    <w:p w:rsidR="00D832DC" w:rsidRPr="001D5D29" w:rsidRDefault="00415C9A" w:rsidP="00764566">
      <w:pPr>
        <w:pStyle w:val="PrincipalHding"/>
        <w:jc w:val="both"/>
        <w:outlineLvl w:val="0"/>
        <w:rPr>
          <w:rFonts w:ascii="Arial" w:hAnsi="Arial" w:cs="Arial"/>
          <w:sz w:val="20"/>
          <w:lang w:val="es-MX"/>
        </w:rPr>
      </w:pPr>
      <w:r w:rsidRPr="001D5D29">
        <w:rPr>
          <w:rFonts w:ascii="Arial" w:hAnsi="Arial" w:cs="Arial"/>
          <w:caps w:val="0"/>
          <w:sz w:val="20"/>
          <w:lang w:val="es-MX"/>
        </w:rPr>
        <w:t>1. INTRODUCCIÓN</w:t>
      </w:r>
    </w:p>
    <w:p w:rsidR="003359A8" w:rsidRPr="006F05F3" w:rsidRDefault="003359A8" w:rsidP="003359A8">
      <w:pPr>
        <w:pStyle w:val="Default"/>
        <w:jc w:val="both"/>
        <w:rPr>
          <w:rFonts w:ascii="Arial" w:hAnsi="Arial" w:cs="Arial"/>
          <w:sz w:val="20"/>
          <w:szCs w:val="20"/>
        </w:rPr>
      </w:pPr>
      <w:r w:rsidRPr="006F05F3">
        <w:rPr>
          <w:rFonts w:ascii="Arial" w:hAnsi="Arial" w:cs="Arial"/>
          <w:sz w:val="20"/>
          <w:szCs w:val="20"/>
        </w:rPr>
        <w:t xml:space="preserve">Las </w:t>
      </w:r>
      <w:proofErr w:type="spellStart"/>
      <w:r w:rsidRPr="006F05F3">
        <w:rPr>
          <w:rFonts w:ascii="Arial" w:hAnsi="Arial" w:cs="Arial"/>
          <w:sz w:val="20"/>
          <w:szCs w:val="20"/>
        </w:rPr>
        <w:t>nanopartículas</w:t>
      </w:r>
      <w:proofErr w:type="spellEnd"/>
      <w:r w:rsidRPr="006F05F3">
        <w:rPr>
          <w:rFonts w:ascii="Arial" w:hAnsi="Arial" w:cs="Arial"/>
          <w:sz w:val="20"/>
          <w:szCs w:val="20"/>
        </w:rPr>
        <w:t xml:space="preserve"> de oro (</w:t>
      </w:r>
      <w:proofErr w:type="spellStart"/>
      <w:r w:rsidRPr="006F05F3">
        <w:rPr>
          <w:rFonts w:ascii="Arial" w:hAnsi="Arial" w:cs="Arial"/>
          <w:sz w:val="20"/>
          <w:szCs w:val="20"/>
        </w:rPr>
        <w:t>AuNps</w:t>
      </w:r>
      <w:proofErr w:type="spellEnd"/>
      <w:r w:rsidRPr="006F05F3">
        <w:rPr>
          <w:rFonts w:ascii="Arial" w:hAnsi="Arial" w:cs="Arial"/>
          <w:sz w:val="20"/>
          <w:szCs w:val="20"/>
        </w:rPr>
        <w:t xml:space="preserve">) son empleadas en diversas áreas del conocimiento: como la óptica, catálisis, ciencia de los materiales, así como en </w:t>
      </w:r>
      <w:proofErr w:type="spellStart"/>
      <w:r w:rsidRPr="006F05F3">
        <w:rPr>
          <w:rFonts w:ascii="Arial" w:hAnsi="Arial" w:cs="Arial"/>
          <w:sz w:val="20"/>
          <w:szCs w:val="20"/>
        </w:rPr>
        <w:t>nanomedicina</w:t>
      </w:r>
      <w:proofErr w:type="spellEnd"/>
      <w:r w:rsidRPr="006F05F3">
        <w:rPr>
          <w:rFonts w:ascii="Arial" w:hAnsi="Arial" w:cs="Arial"/>
          <w:sz w:val="20"/>
          <w:szCs w:val="20"/>
        </w:rPr>
        <w:t xml:space="preserve"> e inocuidad alimentaria</w:t>
      </w:r>
      <w:r w:rsidR="001D5D29">
        <w:rPr>
          <w:rFonts w:ascii="Arial" w:hAnsi="Arial" w:cs="Arial"/>
          <w:sz w:val="20"/>
          <w:szCs w:val="20"/>
          <w:vertAlign w:val="superscript"/>
        </w:rPr>
        <w:t>1</w:t>
      </w:r>
      <w:r w:rsidRPr="006F05F3">
        <w:rPr>
          <w:rFonts w:ascii="Arial" w:hAnsi="Arial" w:cs="Arial"/>
          <w:sz w:val="20"/>
          <w:szCs w:val="20"/>
        </w:rPr>
        <w:t xml:space="preserve">. Una variedad de </w:t>
      </w:r>
      <w:proofErr w:type="spellStart"/>
      <w:r w:rsidRPr="006F05F3">
        <w:rPr>
          <w:rFonts w:ascii="Arial" w:hAnsi="Arial" w:cs="Arial"/>
          <w:sz w:val="20"/>
          <w:szCs w:val="20"/>
        </w:rPr>
        <w:t>biomoléculas</w:t>
      </w:r>
      <w:proofErr w:type="spellEnd"/>
      <w:r w:rsidRPr="006F05F3">
        <w:rPr>
          <w:rFonts w:ascii="Arial" w:hAnsi="Arial" w:cs="Arial"/>
          <w:sz w:val="20"/>
          <w:szCs w:val="20"/>
        </w:rPr>
        <w:t xml:space="preserve">, enzimas, toxinas, ácidos </w:t>
      </w:r>
      <w:proofErr w:type="spellStart"/>
      <w:r w:rsidRPr="006F05F3">
        <w:rPr>
          <w:rFonts w:ascii="Arial" w:hAnsi="Arial" w:cs="Arial"/>
          <w:sz w:val="20"/>
          <w:szCs w:val="20"/>
        </w:rPr>
        <w:t>nucleicos</w:t>
      </w:r>
      <w:proofErr w:type="spellEnd"/>
      <w:r w:rsidRPr="006F05F3">
        <w:rPr>
          <w:rFonts w:ascii="Arial" w:hAnsi="Arial" w:cs="Arial"/>
          <w:sz w:val="20"/>
          <w:szCs w:val="20"/>
        </w:rPr>
        <w:t xml:space="preserve"> y proteínas, pueden ser </w:t>
      </w:r>
      <w:proofErr w:type="gramStart"/>
      <w:r w:rsidRPr="00A86528">
        <w:rPr>
          <w:rFonts w:ascii="Arial" w:hAnsi="Arial" w:cs="Arial"/>
          <w:sz w:val="20"/>
          <w:szCs w:val="20"/>
        </w:rPr>
        <w:t>adsorbidas</w:t>
      </w:r>
      <w:proofErr w:type="gramEnd"/>
      <w:r w:rsidRPr="006F05F3">
        <w:rPr>
          <w:rFonts w:ascii="Arial" w:hAnsi="Arial" w:cs="Arial"/>
          <w:sz w:val="20"/>
          <w:szCs w:val="20"/>
        </w:rPr>
        <w:t xml:space="preserve"> a la superficie de las </w:t>
      </w:r>
      <w:proofErr w:type="spellStart"/>
      <w:r w:rsidRPr="006F05F3">
        <w:rPr>
          <w:rFonts w:ascii="Arial" w:hAnsi="Arial" w:cs="Arial"/>
          <w:sz w:val="20"/>
          <w:szCs w:val="20"/>
        </w:rPr>
        <w:t>nanopartículas</w:t>
      </w:r>
      <w:proofErr w:type="spellEnd"/>
      <w:r w:rsidRPr="006F05F3">
        <w:rPr>
          <w:rFonts w:ascii="Arial" w:hAnsi="Arial" w:cs="Arial"/>
          <w:sz w:val="20"/>
          <w:szCs w:val="20"/>
        </w:rPr>
        <w:t xml:space="preserve"> de oro confiriéndoles a éstas la capacidad de ser utilizadas como marcadores biológicos</w:t>
      </w:r>
      <w:r w:rsidR="001D5D29">
        <w:rPr>
          <w:rFonts w:ascii="Arial" w:hAnsi="Arial" w:cs="Arial"/>
          <w:sz w:val="20"/>
          <w:szCs w:val="20"/>
          <w:vertAlign w:val="superscript"/>
        </w:rPr>
        <w:t>2</w:t>
      </w:r>
      <w:r w:rsidRPr="006F05F3">
        <w:rPr>
          <w:rFonts w:ascii="Arial" w:hAnsi="Arial" w:cs="Arial"/>
          <w:sz w:val="20"/>
          <w:szCs w:val="20"/>
        </w:rPr>
        <w:t xml:space="preserve">. La conjugación de </w:t>
      </w:r>
      <w:proofErr w:type="spellStart"/>
      <w:r w:rsidRPr="006F05F3">
        <w:rPr>
          <w:rFonts w:ascii="Arial" w:hAnsi="Arial" w:cs="Arial"/>
          <w:sz w:val="20"/>
          <w:szCs w:val="20"/>
        </w:rPr>
        <w:t>nanopartículas</w:t>
      </w:r>
      <w:proofErr w:type="spellEnd"/>
      <w:r w:rsidRPr="006F05F3">
        <w:rPr>
          <w:rFonts w:ascii="Arial" w:hAnsi="Arial" w:cs="Arial"/>
          <w:sz w:val="20"/>
          <w:szCs w:val="20"/>
        </w:rPr>
        <w:t xml:space="preserve"> inorgánicas con moléculas biológicas genera materiales híbridos donde se fusionan las propiedades y funcionalidad de ambos sistemas, por ejemplo la fluorescencia o propiedades ópticas de las partículas inorgánicas y la capacidad de las </w:t>
      </w:r>
      <w:proofErr w:type="spellStart"/>
      <w:r w:rsidRPr="006F05F3">
        <w:rPr>
          <w:rFonts w:ascii="Arial" w:hAnsi="Arial" w:cs="Arial"/>
          <w:sz w:val="20"/>
          <w:szCs w:val="20"/>
        </w:rPr>
        <w:t>biomoléculas</w:t>
      </w:r>
      <w:proofErr w:type="spellEnd"/>
      <w:r w:rsidRPr="006F05F3">
        <w:rPr>
          <w:rFonts w:ascii="Arial" w:hAnsi="Arial" w:cs="Arial"/>
          <w:sz w:val="20"/>
          <w:szCs w:val="20"/>
        </w:rPr>
        <w:t xml:space="preserve"> para unirse y reconocer específicamente un sitio blanco</w:t>
      </w:r>
      <w:r w:rsidR="001D5D29">
        <w:rPr>
          <w:rFonts w:ascii="Arial" w:hAnsi="Arial" w:cs="Arial"/>
          <w:sz w:val="20"/>
          <w:szCs w:val="20"/>
          <w:vertAlign w:val="superscript"/>
        </w:rPr>
        <w:t>3</w:t>
      </w:r>
      <w:r w:rsidRPr="006F05F3">
        <w:rPr>
          <w:rFonts w:ascii="Arial" w:hAnsi="Arial" w:cs="Arial"/>
          <w:sz w:val="20"/>
          <w:szCs w:val="20"/>
        </w:rPr>
        <w:t>. En la naturaleza se han descrito sistemas basados en poseer una alta afinidad y especificidad similares a</w:t>
      </w:r>
      <w:r>
        <w:rPr>
          <w:rFonts w:ascii="Arial" w:hAnsi="Arial" w:cs="Arial"/>
          <w:sz w:val="20"/>
          <w:szCs w:val="20"/>
        </w:rPr>
        <w:t>l sistema</w:t>
      </w:r>
      <w:r w:rsidRPr="006F05F3">
        <w:rPr>
          <w:rFonts w:ascii="Arial" w:hAnsi="Arial" w:cs="Arial"/>
          <w:sz w:val="20"/>
          <w:szCs w:val="20"/>
        </w:rPr>
        <w:t xml:space="preserve"> enzima/sustrato, ejemplo de ello es el sistema </w:t>
      </w:r>
      <w:proofErr w:type="spellStart"/>
      <w:r w:rsidRPr="006F05F3">
        <w:rPr>
          <w:rFonts w:ascii="Arial" w:hAnsi="Arial" w:cs="Arial"/>
          <w:sz w:val="20"/>
          <w:szCs w:val="20"/>
        </w:rPr>
        <w:t>Estreptavidina</w:t>
      </w:r>
      <w:proofErr w:type="spellEnd"/>
      <w:r w:rsidRPr="006F05F3">
        <w:rPr>
          <w:rFonts w:ascii="Arial" w:hAnsi="Arial" w:cs="Arial"/>
          <w:sz w:val="20"/>
          <w:szCs w:val="20"/>
        </w:rPr>
        <w:t>/</w:t>
      </w:r>
      <w:proofErr w:type="spellStart"/>
      <w:r w:rsidRPr="006F05F3">
        <w:rPr>
          <w:rFonts w:ascii="Arial" w:hAnsi="Arial" w:cs="Arial"/>
          <w:sz w:val="20"/>
          <w:szCs w:val="20"/>
        </w:rPr>
        <w:t>Biotina</w:t>
      </w:r>
      <w:proofErr w:type="spellEnd"/>
      <w:r w:rsidRPr="006F05F3">
        <w:rPr>
          <w:rFonts w:ascii="Arial" w:hAnsi="Arial" w:cs="Arial"/>
          <w:sz w:val="20"/>
          <w:szCs w:val="20"/>
        </w:rPr>
        <w:t xml:space="preserve">. La afinidad y especificidad del sistema </w:t>
      </w:r>
      <w:proofErr w:type="spellStart"/>
      <w:r w:rsidRPr="006F05F3">
        <w:rPr>
          <w:rFonts w:ascii="Arial" w:hAnsi="Arial" w:cs="Arial"/>
          <w:sz w:val="20"/>
          <w:szCs w:val="20"/>
        </w:rPr>
        <w:t>estreptavidina</w:t>
      </w:r>
      <w:proofErr w:type="spellEnd"/>
      <w:r w:rsidRPr="006F05F3">
        <w:rPr>
          <w:rFonts w:ascii="Arial" w:hAnsi="Arial" w:cs="Arial"/>
          <w:sz w:val="20"/>
          <w:szCs w:val="20"/>
        </w:rPr>
        <w:t>/</w:t>
      </w:r>
      <w:proofErr w:type="spellStart"/>
      <w:r w:rsidRPr="006F05F3">
        <w:rPr>
          <w:rFonts w:ascii="Arial" w:hAnsi="Arial" w:cs="Arial"/>
          <w:sz w:val="20"/>
          <w:szCs w:val="20"/>
        </w:rPr>
        <w:t>biotina</w:t>
      </w:r>
      <w:proofErr w:type="spellEnd"/>
      <w:r w:rsidRPr="006F05F3">
        <w:rPr>
          <w:rFonts w:ascii="Arial" w:hAnsi="Arial" w:cs="Arial"/>
          <w:sz w:val="20"/>
          <w:szCs w:val="20"/>
        </w:rPr>
        <w:t xml:space="preserve"> ha permitido que los investigadores lo empleen para un gran número de aplicaciones en </w:t>
      </w:r>
      <w:proofErr w:type="spellStart"/>
      <w:r w:rsidRPr="006F05F3">
        <w:rPr>
          <w:rFonts w:ascii="Arial" w:hAnsi="Arial" w:cs="Arial"/>
          <w:sz w:val="20"/>
          <w:szCs w:val="20"/>
        </w:rPr>
        <w:t>bio</w:t>
      </w:r>
      <w:proofErr w:type="spellEnd"/>
      <w:r w:rsidRPr="006F05F3">
        <w:rPr>
          <w:rFonts w:ascii="Arial" w:hAnsi="Arial" w:cs="Arial"/>
          <w:sz w:val="20"/>
          <w:szCs w:val="20"/>
        </w:rPr>
        <w:t xml:space="preserve">-nanotecnología, ya que pueden acoplarse </w:t>
      </w:r>
      <w:proofErr w:type="spellStart"/>
      <w:r w:rsidRPr="006F05F3">
        <w:rPr>
          <w:rFonts w:ascii="Arial" w:hAnsi="Arial" w:cs="Arial"/>
          <w:sz w:val="20"/>
          <w:szCs w:val="20"/>
        </w:rPr>
        <w:t>biomoléculas</w:t>
      </w:r>
      <w:proofErr w:type="spellEnd"/>
      <w:r w:rsidRPr="006F05F3">
        <w:rPr>
          <w:rFonts w:ascii="Arial" w:hAnsi="Arial" w:cs="Arial"/>
          <w:sz w:val="20"/>
          <w:szCs w:val="20"/>
        </w:rPr>
        <w:t xml:space="preserve">, colorantes fluorescentes o anticuerpos </w:t>
      </w:r>
      <w:proofErr w:type="spellStart"/>
      <w:r w:rsidRPr="006F05F3">
        <w:rPr>
          <w:rFonts w:ascii="Arial" w:hAnsi="Arial" w:cs="Arial"/>
          <w:sz w:val="20"/>
          <w:szCs w:val="20"/>
        </w:rPr>
        <w:t>biotinilados</w:t>
      </w:r>
      <w:proofErr w:type="spellEnd"/>
      <w:r w:rsidRPr="006F05F3">
        <w:rPr>
          <w:rFonts w:ascii="Arial" w:hAnsi="Arial" w:cs="Arial"/>
          <w:sz w:val="20"/>
          <w:szCs w:val="20"/>
        </w:rPr>
        <w:t xml:space="preserve"> al sistema</w:t>
      </w:r>
      <w:r w:rsidR="001D5D29">
        <w:rPr>
          <w:rFonts w:ascii="Arial" w:hAnsi="Arial" w:cs="Arial"/>
          <w:sz w:val="20"/>
          <w:szCs w:val="20"/>
          <w:vertAlign w:val="superscript"/>
        </w:rPr>
        <w:t>4</w:t>
      </w:r>
      <w:r w:rsidRPr="006F05F3">
        <w:rPr>
          <w:rFonts w:ascii="Arial" w:hAnsi="Arial" w:cs="Arial"/>
          <w:sz w:val="20"/>
          <w:szCs w:val="20"/>
        </w:rPr>
        <w:t>. E</w:t>
      </w:r>
      <w:r>
        <w:rPr>
          <w:rFonts w:ascii="Arial" w:hAnsi="Arial" w:cs="Arial"/>
          <w:sz w:val="20"/>
          <w:szCs w:val="20"/>
        </w:rPr>
        <w:t>l objetivo del trabajo fue desarrollar un</w:t>
      </w:r>
      <w:r w:rsidRPr="006F05F3">
        <w:rPr>
          <w:rFonts w:ascii="Arial" w:hAnsi="Arial" w:cs="Arial"/>
          <w:sz w:val="20"/>
          <w:szCs w:val="20"/>
        </w:rPr>
        <w:t xml:space="preserve"> </w:t>
      </w:r>
      <w:proofErr w:type="spellStart"/>
      <w:r w:rsidRPr="006F05F3">
        <w:rPr>
          <w:rFonts w:ascii="Arial" w:hAnsi="Arial" w:cs="Arial"/>
          <w:sz w:val="20"/>
          <w:szCs w:val="20"/>
        </w:rPr>
        <w:t>inmunosensor</w:t>
      </w:r>
      <w:proofErr w:type="spellEnd"/>
      <w:r w:rsidRPr="006F05F3">
        <w:rPr>
          <w:rFonts w:ascii="Arial" w:hAnsi="Arial" w:cs="Arial"/>
          <w:sz w:val="20"/>
          <w:szCs w:val="20"/>
        </w:rPr>
        <w:t xml:space="preserve"> coloidal basado en </w:t>
      </w:r>
      <w:proofErr w:type="spellStart"/>
      <w:r w:rsidRPr="006F05F3">
        <w:rPr>
          <w:rFonts w:ascii="Arial" w:hAnsi="Arial" w:cs="Arial"/>
          <w:sz w:val="20"/>
          <w:szCs w:val="20"/>
        </w:rPr>
        <w:t>nanopartículas</w:t>
      </w:r>
      <w:proofErr w:type="spellEnd"/>
      <w:r w:rsidRPr="006F05F3">
        <w:rPr>
          <w:rFonts w:ascii="Arial" w:hAnsi="Arial" w:cs="Arial"/>
          <w:sz w:val="20"/>
          <w:szCs w:val="20"/>
        </w:rPr>
        <w:t xml:space="preserve"> de oro. El cual fue obtenido conjugando las </w:t>
      </w:r>
      <w:proofErr w:type="spellStart"/>
      <w:r w:rsidRPr="006F05F3">
        <w:rPr>
          <w:rFonts w:ascii="Arial" w:hAnsi="Arial" w:cs="Arial"/>
          <w:sz w:val="20"/>
          <w:szCs w:val="20"/>
        </w:rPr>
        <w:t>nanopartículas</w:t>
      </w:r>
      <w:proofErr w:type="spellEnd"/>
      <w:r w:rsidRPr="006F05F3">
        <w:rPr>
          <w:rFonts w:ascii="Arial" w:hAnsi="Arial" w:cs="Arial"/>
          <w:sz w:val="20"/>
          <w:szCs w:val="20"/>
        </w:rPr>
        <w:t xml:space="preserve"> de oro con la proteína </w:t>
      </w:r>
      <w:proofErr w:type="spellStart"/>
      <w:r w:rsidRPr="006F05F3">
        <w:rPr>
          <w:rFonts w:ascii="Arial" w:hAnsi="Arial" w:cs="Arial"/>
          <w:sz w:val="20"/>
          <w:szCs w:val="20"/>
        </w:rPr>
        <w:t>estreptavidina</w:t>
      </w:r>
      <w:proofErr w:type="spellEnd"/>
      <w:r w:rsidRPr="006F05F3">
        <w:rPr>
          <w:rFonts w:ascii="Arial" w:hAnsi="Arial" w:cs="Arial"/>
          <w:sz w:val="20"/>
          <w:szCs w:val="20"/>
        </w:rPr>
        <w:t xml:space="preserve"> en un primer paso y posteriormente con anticuerpos </w:t>
      </w:r>
      <w:proofErr w:type="spellStart"/>
      <w:r w:rsidRPr="006F05F3">
        <w:rPr>
          <w:rFonts w:ascii="Arial" w:hAnsi="Arial" w:cs="Arial"/>
          <w:sz w:val="20"/>
          <w:szCs w:val="20"/>
        </w:rPr>
        <w:t>biotinilados</w:t>
      </w:r>
      <w:proofErr w:type="spellEnd"/>
      <w:r w:rsidRPr="006F05F3">
        <w:rPr>
          <w:rFonts w:ascii="Arial" w:hAnsi="Arial" w:cs="Arial"/>
          <w:sz w:val="20"/>
          <w:szCs w:val="20"/>
        </w:rPr>
        <w:t xml:space="preserve"> en su superficie</w:t>
      </w:r>
      <w:r w:rsidRPr="003359A8">
        <w:rPr>
          <w:rFonts w:ascii="Arial" w:hAnsi="Arial" w:cs="Arial"/>
          <w:sz w:val="20"/>
          <w:szCs w:val="20"/>
        </w:rPr>
        <w:t>. El arreglo obtenido (</w:t>
      </w:r>
      <w:proofErr w:type="spellStart"/>
      <w:r w:rsidRPr="003359A8">
        <w:rPr>
          <w:rFonts w:ascii="Arial" w:hAnsi="Arial" w:cs="Arial"/>
          <w:sz w:val="20"/>
          <w:szCs w:val="20"/>
        </w:rPr>
        <w:t>nanopartícula</w:t>
      </w:r>
      <w:proofErr w:type="spellEnd"/>
      <w:r w:rsidRPr="003359A8">
        <w:rPr>
          <w:rFonts w:ascii="Arial" w:hAnsi="Arial" w:cs="Arial"/>
          <w:sz w:val="20"/>
          <w:szCs w:val="20"/>
        </w:rPr>
        <w:t xml:space="preserve"> de oro-</w:t>
      </w:r>
      <w:proofErr w:type="spellStart"/>
      <w:r w:rsidRPr="003359A8">
        <w:rPr>
          <w:rFonts w:ascii="Arial" w:hAnsi="Arial" w:cs="Arial"/>
          <w:sz w:val="20"/>
          <w:szCs w:val="20"/>
        </w:rPr>
        <w:t>estreptavidina</w:t>
      </w:r>
      <w:proofErr w:type="spellEnd"/>
      <w:r w:rsidRPr="003359A8">
        <w:rPr>
          <w:rFonts w:ascii="Arial" w:hAnsi="Arial" w:cs="Arial"/>
          <w:sz w:val="20"/>
          <w:szCs w:val="20"/>
        </w:rPr>
        <w:t>-inmunoglobulina) fue caracterizado por espec</w:t>
      </w:r>
      <w:r w:rsidR="00AB7EC6">
        <w:rPr>
          <w:rFonts w:ascii="Arial" w:hAnsi="Arial" w:cs="Arial"/>
          <w:sz w:val="20"/>
          <w:szCs w:val="20"/>
        </w:rPr>
        <w:t>troscopia UV/Vis.</w:t>
      </w:r>
      <w:r w:rsidRPr="003359A8">
        <w:rPr>
          <w:rFonts w:ascii="Arial" w:hAnsi="Arial" w:cs="Arial"/>
          <w:sz w:val="20"/>
          <w:szCs w:val="20"/>
        </w:rPr>
        <w:t xml:space="preserve"> </w:t>
      </w:r>
    </w:p>
    <w:p w:rsidR="009369F2" w:rsidRDefault="009369F2" w:rsidP="00650B73">
      <w:pPr>
        <w:pStyle w:val="PrincipalHding"/>
        <w:jc w:val="both"/>
        <w:rPr>
          <w:rFonts w:ascii="Arial" w:hAnsi="Arial" w:cs="Arial"/>
          <w:sz w:val="20"/>
          <w:lang w:val="es-ES"/>
        </w:rPr>
      </w:pPr>
    </w:p>
    <w:p w:rsidR="00650B73" w:rsidRDefault="00650B73" w:rsidP="00764566">
      <w:pPr>
        <w:pStyle w:val="PrincipalHding"/>
        <w:jc w:val="both"/>
        <w:outlineLvl w:val="0"/>
        <w:rPr>
          <w:rFonts w:ascii="Arial" w:hAnsi="Arial" w:cs="Arial"/>
          <w:sz w:val="20"/>
          <w:lang w:val="es-ES"/>
        </w:rPr>
      </w:pPr>
      <w:r>
        <w:rPr>
          <w:rFonts w:ascii="Arial" w:hAnsi="Arial" w:cs="Arial"/>
          <w:sz w:val="20"/>
          <w:lang w:val="es-ES"/>
        </w:rPr>
        <w:t>2. PARTE EXPERIMENTAL</w:t>
      </w:r>
    </w:p>
    <w:p w:rsidR="00A705BE" w:rsidRDefault="00A86528" w:rsidP="009369F2">
      <w:pPr>
        <w:pStyle w:val="BodyofPaper"/>
        <w:rPr>
          <w:rFonts w:ascii="Arial" w:hAnsi="Arial" w:cs="Arial"/>
          <w:lang w:val="es-MX"/>
        </w:rPr>
      </w:pPr>
      <w:r w:rsidRPr="00A86528">
        <w:rPr>
          <w:rFonts w:ascii="Arial" w:hAnsi="Arial" w:cs="Arial"/>
          <w:lang w:val="es-MX"/>
        </w:rPr>
        <w:t xml:space="preserve">Se llevaron a cabo una serie de reacciones de síntesis de </w:t>
      </w:r>
      <w:proofErr w:type="spellStart"/>
      <w:r w:rsidRPr="00A86528">
        <w:rPr>
          <w:rFonts w:ascii="Arial" w:hAnsi="Arial" w:cs="Arial"/>
          <w:lang w:val="es-MX"/>
        </w:rPr>
        <w:t>nanopartículas</w:t>
      </w:r>
      <w:proofErr w:type="spellEnd"/>
      <w:r w:rsidRPr="00A86528">
        <w:rPr>
          <w:rFonts w:ascii="Arial" w:hAnsi="Arial" w:cs="Arial"/>
          <w:lang w:val="es-MX"/>
        </w:rPr>
        <w:t xml:space="preserve"> de oro por el método de reducción con citrato de sodio, las cuales fueron caracterizadas individualmente por espectrofo</w:t>
      </w:r>
      <w:r w:rsidR="00EF3932">
        <w:rPr>
          <w:rFonts w:ascii="Arial" w:hAnsi="Arial" w:cs="Arial"/>
          <w:lang w:val="es-MX"/>
        </w:rPr>
        <w:t>to</w:t>
      </w:r>
      <w:r w:rsidRPr="00A86528">
        <w:rPr>
          <w:rFonts w:ascii="Arial" w:hAnsi="Arial" w:cs="Arial"/>
          <w:lang w:val="es-MX"/>
        </w:rPr>
        <w:t xml:space="preserve">metría UV/Vis con la finalidad de observar la resonancia del </w:t>
      </w:r>
      <w:proofErr w:type="spellStart"/>
      <w:r w:rsidRPr="00A86528">
        <w:rPr>
          <w:rFonts w:ascii="Arial" w:hAnsi="Arial" w:cs="Arial"/>
          <w:lang w:val="es-MX"/>
        </w:rPr>
        <w:t>plasmón</w:t>
      </w:r>
      <w:proofErr w:type="spellEnd"/>
      <w:r w:rsidRPr="00A86528">
        <w:rPr>
          <w:rFonts w:ascii="Arial" w:hAnsi="Arial" w:cs="Arial"/>
          <w:lang w:val="es-MX"/>
        </w:rPr>
        <w:t xml:space="preserve"> superficial (RPS), que es la frecuencia a la cual oscilan los electrones de conducción en respuesta al campo eléctrico alternante de una onda electromagnética incidente. La RPS es responsable de los colores atractivos de las soluciones coloidales de a</w:t>
      </w:r>
      <w:r>
        <w:rPr>
          <w:rFonts w:ascii="Arial" w:hAnsi="Arial" w:cs="Arial"/>
          <w:lang w:val="es-MX"/>
        </w:rPr>
        <w:t>lgunas partículas metálicas.</w:t>
      </w:r>
      <w:r w:rsidR="009369F2">
        <w:rPr>
          <w:rFonts w:ascii="Arial" w:hAnsi="Arial" w:cs="Arial"/>
          <w:lang w:val="es-MX"/>
        </w:rPr>
        <w:t xml:space="preserve"> </w:t>
      </w:r>
      <w:r w:rsidRPr="00A86528">
        <w:rPr>
          <w:rFonts w:ascii="Arial" w:hAnsi="Arial" w:cs="Arial"/>
          <w:lang w:val="es-MX"/>
        </w:rPr>
        <w:t xml:space="preserve">Las </w:t>
      </w:r>
      <w:proofErr w:type="spellStart"/>
      <w:r w:rsidRPr="00A86528">
        <w:rPr>
          <w:rFonts w:ascii="Arial" w:hAnsi="Arial" w:cs="Arial"/>
          <w:lang w:val="es-MX"/>
        </w:rPr>
        <w:t>nanopartículas</w:t>
      </w:r>
      <w:proofErr w:type="spellEnd"/>
      <w:r w:rsidRPr="00A86528">
        <w:rPr>
          <w:rFonts w:ascii="Arial" w:hAnsi="Arial" w:cs="Arial"/>
          <w:lang w:val="es-MX"/>
        </w:rPr>
        <w:t xml:space="preserve"> de oro (</w:t>
      </w:r>
      <w:r w:rsidR="00D72437">
        <w:rPr>
          <w:rFonts w:ascii="Arial" w:hAnsi="Arial" w:cs="Arial"/>
          <w:lang w:val="es-MX"/>
        </w:rPr>
        <w:t xml:space="preserve">~20 </w:t>
      </w:r>
      <w:proofErr w:type="spellStart"/>
      <w:r w:rsidRPr="00A86528">
        <w:rPr>
          <w:rFonts w:ascii="Arial" w:hAnsi="Arial" w:cs="Arial"/>
          <w:lang w:val="es-MX"/>
        </w:rPr>
        <w:t>nm</w:t>
      </w:r>
      <w:proofErr w:type="spellEnd"/>
      <w:r w:rsidRPr="00A86528">
        <w:rPr>
          <w:rFonts w:ascii="Arial" w:hAnsi="Arial" w:cs="Arial"/>
          <w:lang w:val="es-MX"/>
        </w:rPr>
        <w:t xml:space="preserve">) absorben en el intervalo visible con un pequeño </w:t>
      </w:r>
      <w:r>
        <w:rPr>
          <w:rFonts w:ascii="Arial" w:hAnsi="Arial" w:cs="Arial"/>
          <w:lang w:val="es-MX"/>
        </w:rPr>
        <w:t xml:space="preserve">valle </w:t>
      </w:r>
      <w:r w:rsidR="00D72437">
        <w:rPr>
          <w:rFonts w:ascii="Arial" w:hAnsi="Arial" w:cs="Arial"/>
          <w:lang w:val="es-MX"/>
        </w:rPr>
        <w:t>en 521nm</w:t>
      </w:r>
      <w:r>
        <w:rPr>
          <w:rFonts w:ascii="Arial" w:hAnsi="Arial" w:cs="Arial"/>
          <w:lang w:val="es-MX"/>
        </w:rPr>
        <w:t>, Figura 1</w:t>
      </w:r>
      <w:r w:rsidRPr="00A86528">
        <w:rPr>
          <w:rFonts w:ascii="Arial" w:hAnsi="Arial" w:cs="Arial"/>
          <w:lang w:val="es-MX"/>
        </w:rPr>
        <w:t>.</w:t>
      </w:r>
      <w:r w:rsidR="00635703">
        <w:rPr>
          <w:rFonts w:ascii="Arial" w:hAnsi="Arial" w:cs="Arial"/>
          <w:lang w:val="es-MX"/>
        </w:rPr>
        <w:t xml:space="preserve"> </w:t>
      </w:r>
    </w:p>
    <w:p w:rsidR="00625D14" w:rsidRPr="00A86528" w:rsidRDefault="00625D14" w:rsidP="009369F2">
      <w:pPr>
        <w:pStyle w:val="BodyofPaper"/>
        <w:rPr>
          <w:rFonts w:ascii="Arial" w:hAnsi="Arial" w:cs="Arial"/>
          <w:lang w:val="es-MX"/>
        </w:rPr>
      </w:pPr>
    </w:p>
    <w:p w:rsidR="00D832DC" w:rsidRDefault="00625D14" w:rsidP="00625D14">
      <w:pPr>
        <w:pStyle w:val="PrincipalHding"/>
        <w:rPr>
          <w:rFonts w:ascii="Arial" w:hAnsi="Arial" w:cs="Arial"/>
          <w:sz w:val="20"/>
          <w:lang w:val="es-ES"/>
        </w:rPr>
      </w:pPr>
      <w:r w:rsidRPr="00625D14">
        <w:rPr>
          <w:lang w:val="es-ES"/>
        </w:rPr>
        <w:lastRenderedPageBreak/>
        <w:drawing>
          <wp:inline distT="0" distB="0" distL="0" distR="0">
            <wp:extent cx="3294635" cy="3638550"/>
            <wp:effectExtent l="19050" t="0" r="1015" b="0"/>
            <wp:docPr id="4" name="1 Imagen" descr="controles_AuNps_ac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es_AuNps_actual.JPG"/>
                    <pic:cNvPicPr/>
                  </pic:nvPicPr>
                  <pic:blipFill>
                    <a:blip r:embed="rId9" cstate="print"/>
                    <a:srcRect l="7987" t="12722" r="9294"/>
                    <a:stretch>
                      <a:fillRect/>
                    </a:stretch>
                  </pic:blipFill>
                  <pic:spPr>
                    <a:xfrm>
                      <a:off x="0" y="0"/>
                      <a:ext cx="3296731" cy="3640865"/>
                    </a:xfrm>
                    <a:prstGeom prst="rect">
                      <a:avLst/>
                    </a:prstGeom>
                  </pic:spPr>
                </pic:pic>
              </a:graphicData>
            </a:graphic>
          </wp:inline>
        </w:drawing>
      </w:r>
    </w:p>
    <w:p w:rsidR="006B7C34" w:rsidRDefault="006B7C34" w:rsidP="006A1FF7">
      <w:pPr>
        <w:pStyle w:val="BodyofPaper"/>
        <w:jc w:val="center"/>
        <w:rPr>
          <w:rFonts w:ascii="Arial" w:hAnsi="Arial" w:cs="Arial"/>
          <w:lang w:val="es-ES"/>
        </w:rPr>
      </w:pPr>
    </w:p>
    <w:p w:rsidR="006B7C34" w:rsidRDefault="00625D14" w:rsidP="00764566">
      <w:pPr>
        <w:pStyle w:val="BodyofPaper"/>
        <w:jc w:val="center"/>
        <w:outlineLvl w:val="0"/>
        <w:rPr>
          <w:rFonts w:ascii="Arial" w:hAnsi="Arial" w:cs="Arial"/>
          <w:lang w:val="es-ES"/>
        </w:rPr>
      </w:pPr>
      <w:r w:rsidRPr="006A1FF7">
        <w:rPr>
          <w:rFonts w:ascii="Arial" w:hAnsi="Arial" w:cs="Arial"/>
          <w:lang w:val="es-ES"/>
        </w:rPr>
        <w:t>Figura 1.</w:t>
      </w:r>
      <w:r w:rsidRPr="006A1FF7">
        <w:rPr>
          <w:rFonts w:ascii="Arial" w:hAnsi="Arial" w:cs="Arial"/>
          <w:lang w:val="es-ES"/>
        </w:rPr>
        <w:t xml:space="preserve">Bandas de resonancia características de </w:t>
      </w:r>
    </w:p>
    <w:p w:rsidR="006A1FF7" w:rsidRPr="006A1FF7" w:rsidRDefault="00625D14" w:rsidP="006A1FF7">
      <w:pPr>
        <w:pStyle w:val="BodyofPaper"/>
        <w:jc w:val="center"/>
        <w:rPr>
          <w:rFonts w:ascii="Arial" w:hAnsi="Arial" w:cs="Arial"/>
          <w:lang w:val="es-ES"/>
        </w:rPr>
      </w:pPr>
      <w:proofErr w:type="spellStart"/>
      <w:proofErr w:type="gramStart"/>
      <w:r w:rsidRPr="006A1FF7">
        <w:rPr>
          <w:rFonts w:ascii="Arial" w:hAnsi="Arial" w:cs="Arial"/>
          <w:lang w:val="es-ES"/>
        </w:rPr>
        <w:t>nanopartículas</w:t>
      </w:r>
      <w:proofErr w:type="spellEnd"/>
      <w:proofErr w:type="gramEnd"/>
      <w:r w:rsidRPr="006A1FF7">
        <w:rPr>
          <w:rFonts w:ascii="Arial" w:hAnsi="Arial" w:cs="Arial"/>
          <w:lang w:val="es-ES"/>
        </w:rPr>
        <w:t xml:space="preserve"> de oro de</w:t>
      </w:r>
      <w:r w:rsidR="006A1FF7" w:rsidRPr="006A1FF7">
        <w:rPr>
          <w:rFonts w:ascii="Arial" w:hAnsi="Arial" w:cs="Arial"/>
          <w:lang w:val="es-ES"/>
        </w:rPr>
        <w:t xml:space="preserve">  </w:t>
      </w:r>
      <w:r w:rsidR="006A1FF7">
        <w:rPr>
          <w:rFonts w:ascii="Arial" w:hAnsi="Arial" w:cs="Arial"/>
          <w:lang w:val="es-MX"/>
        </w:rPr>
        <w:t>~</w:t>
      </w:r>
      <w:r w:rsidR="006A1FF7" w:rsidRPr="006A1FF7">
        <w:rPr>
          <w:rFonts w:ascii="Arial" w:hAnsi="Arial" w:cs="Arial"/>
          <w:lang w:val="es-MX"/>
        </w:rPr>
        <w:t xml:space="preserve">20 </w:t>
      </w:r>
      <w:proofErr w:type="spellStart"/>
      <w:r w:rsidR="006A1FF7" w:rsidRPr="006A1FF7">
        <w:rPr>
          <w:rFonts w:ascii="Arial" w:hAnsi="Arial" w:cs="Arial"/>
          <w:lang w:val="es-MX"/>
        </w:rPr>
        <w:t>nm</w:t>
      </w:r>
      <w:proofErr w:type="spellEnd"/>
      <w:r w:rsidR="006A1FF7" w:rsidRPr="006A1FF7">
        <w:rPr>
          <w:rFonts w:ascii="Arial" w:hAnsi="Arial" w:cs="Arial"/>
          <w:lang w:val="es-MX"/>
        </w:rPr>
        <w:t xml:space="preserve"> </w:t>
      </w:r>
      <w:r w:rsidR="006A1FF7" w:rsidRPr="006A1FF7">
        <w:rPr>
          <w:rFonts w:ascii="Arial" w:hAnsi="Arial" w:cs="Arial"/>
          <w:lang w:val="es-ES"/>
        </w:rPr>
        <w:t>de tamaño</w:t>
      </w:r>
      <w:r w:rsidR="006A1FF7">
        <w:rPr>
          <w:rFonts w:ascii="Arial" w:hAnsi="Arial" w:cs="Arial"/>
          <w:lang w:val="es-ES"/>
        </w:rPr>
        <w:t>.</w:t>
      </w:r>
    </w:p>
    <w:p w:rsidR="00625D14" w:rsidRDefault="00625D14" w:rsidP="00625D14">
      <w:pPr>
        <w:pStyle w:val="BodyofPaper"/>
        <w:jc w:val="center"/>
        <w:rPr>
          <w:rFonts w:ascii="Arial" w:hAnsi="Arial" w:cs="Arial"/>
          <w:lang w:val="es-ES"/>
        </w:rPr>
      </w:pPr>
    </w:p>
    <w:p w:rsidR="00EF3932" w:rsidRDefault="00EF3932" w:rsidP="00EF3932">
      <w:pPr>
        <w:pStyle w:val="BodyofPaper"/>
        <w:rPr>
          <w:rFonts w:ascii="Arial" w:hAnsi="Arial" w:cs="Arial"/>
          <w:lang w:val="es-ES"/>
        </w:rPr>
      </w:pPr>
    </w:p>
    <w:p w:rsidR="00840694" w:rsidRDefault="00EF3932" w:rsidP="00CD7296">
      <w:pPr>
        <w:jc w:val="both"/>
        <w:rPr>
          <w:rFonts w:ascii="Arial" w:hAnsi="Arial" w:cs="Arial"/>
          <w:sz w:val="20"/>
          <w:szCs w:val="20"/>
          <w:lang w:val="es-MX"/>
        </w:rPr>
      </w:pPr>
      <w:r w:rsidRPr="00EF3932">
        <w:rPr>
          <w:rFonts w:ascii="Arial" w:hAnsi="Arial" w:cs="Arial"/>
          <w:sz w:val="20"/>
          <w:szCs w:val="20"/>
          <w:lang w:val="es-MX"/>
        </w:rPr>
        <w:t xml:space="preserve">Las </w:t>
      </w:r>
      <w:proofErr w:type="spellStart"/>
      <w:r w:rsidRPr="00EF3932">
        <w:rPr>
          <w:rFonts w:ascii="Arial" w:hAnsi="Arial" w:cs="Arial"/>
          <w:sz w:val="20"/>
          <w:szCs w:val="20"/>
          <w:lang w:val="es-MX"/>
        </w:rPr>
        <w:t>nanopartículas</w:t>
      </w:r>
      <w:proofErr w:type="spellEnd"/>
      <w:r w:rsidRPr="00EF3932">
        <w:rPr>
          <w:rFonts w:ascii="Arial" w:hAnsi="Arial" w:cs="Arial"/>
          <w:sz w:val="20"/>
          <w:szCs w:val="20"/>
          <w:lang w:val="es-MX"/>
        </w:rPr>
        <w:t xml:space="preserve"> de oro, una vez que han sido sintetizadas poseen una superficie cargada negativamente formada principalmente por grupos citratos, provenientes de la síntesis de las mismas. Esta carga negativa de la superficie produce repulsión entre cada una de ellas, constituyendo así el estado coloidal, manteniéndose estables durante algún tiempo. Sin embargo, con el paso de tiempo esta carga negativa va debilitándose por la adherencia de cargas positivas constituidas por compuestos remanentes del proceso </w:t>
      </w:r>
      <w:r w:rsidR="00764566">
        <w:rPr>
          <w:rFonts w:ascii="Arial" w:hAnsi="Arial" w:cs="Arial"/>
          <w:sz w:val="20"/>
          <w:szCs w:val="20"/>
          <w:lang w:val="es-MX"/>
        </w:rPr>
        <w:t>de síntesis. Una vez que la carg</w:t>
      </w:r>
      <w:r w:rsidRPr="00EF3932">
        <w:rPr>
          <w:rFonts w:ascii="Arial" w:hAnsi="Arial" w:cs="Arial"/>
          <w:sz w:val="20"/>
          <w:szCs w:val="20"/>
          <w:lang w:val="es-MX"/>
        </w:rPr>
        <w:t xml:space="preserve">a superficial de las </w:t>
      </w:r>
      <w:proofErr w:type="spellStart"/>
      <w:r w:rsidRPr="00EF3932">
        <w:rPr>
          <w:rFonts w:ascii="Arial" w:hAnsi="Arial" w:cs="Arial"/>
          <w:sz w:val="20"/>
          <w:szCs w:val="20"/>
          <w:lang w:val="es-MX"/>
        </w:rPr>
        <w:t>nanopartículas</w:t>
      </w:r>
      <w:proofErr w:type="spellEnd"/>
      <w:r w:rsidRPr="00EF3932">
        <w:rPr>
          <w:rFonts w:ascii="Arial" w:hAnsi="Arial" w:cs="Arial"/>
          <w:sz w:val="20"/>
          <w:szCs w:val="20"/>
          <w:lang w:val="es-MX"/>
        </w:rPr>
        <w:t xml:space="preserve"> se agota, no existen fuerzas electrostáticas de repulsión que impidan el acercamiento entre ellas, dando origen así al proceso de agregación. En este proceso, se adhieren grandes cantidades de </w:t>
      </w:r>
      <w:proofErr w:type="spellStart"/>
      <w:r w:rsidRPr="00EF3932">
        <w:rPr>
          <w:rFonts w:ascii="Arial" w:hAnsi="Arial" w:cs="Arial"/>
          <w:sz w:val="20"/>
          <w:szCs w:val="20"/>
          <w:lang w:val="es-MX"/>
        </w:rPr>
        <w:t>nanopartículas</w:t>
      </w:r>
      <w:proofErr w:type="spellEnd"/>
      <w:r w:rsidRPr="00EF3932">
        <w:rPr>
          <w:rFonts w:ascii="Arial" w:hAnsi="Arial" w:cs="Arial"/>
          <w:sz w:val="20"/>
          <w:szCs w:val="20"/>
          <w:lang w:val="es-MX"/>
        </w:rPr>
        <w:t xml:space="preserve"> para formar </w:t>
      </w:r>
      <w:proofErr w:type="spellStart"/>
      <w:r w:rsidRPr="00EF3932">
        <w:rPr>
          <w:rFonts w:ascii="Arial" w:hAnsi="Arial" w:cs="Arial"/>
          <w:sz w:val="20"/>
          <w:szCs w:val="20"/>
          <w:lang w:val="es-MX"/>
        </w:rPr>
        <w:t>micropartículas</w:t>
      </w:r>
      <w:proofErr w:type="spellEnd"/>
      <w:r w:rsidRPr="00EF3932">
        <w:rPr>
          <w:rFonts w:ascii="Arial" w:hAnsi="Arial" w:cs="Arial"/>
          <w:sz w:val="20"/>
          <w:szCs w:val="20"/>
          <w:lang w:val="es-MX"/>
        </w:rPr>
        <w:t xml:space="preserve"> que no son estables y que tienden incluso a precipitarse</w:t>
      </w:r>
      <w:r w:rsidR="001D5D29">
        <w:rPr>
          <w:rFonts w:ascii="Arial" w:hAnsi="Arial" w:cs="Arial"/>
          <w:sz w:val="20"/>
          <w:szCs w:val="20"/>
          <w:vertAlign w:val="superscript"/>
          <w:lang w:val="es-MX"/>
        </w:rPr>
        <w:t>5</w:t>
      </w:r>
      <w:r w:rsidRPr="00EF3932">
        <w:rPr>
          <w:rFonts w:ascii="Arial" w:hAnsi="Arial" w:cs="Arial"/>
          <w:sz w:val="20"/>
          <w:szCs w:val="20"/>
          <w:lang w:val="es-MX"/>
        </w:rPr>
        <w:t xml:space="preserve">.  Por esta razón es necesario aplicar intencionalmente a la superficie de las </w:t>
      </w:r>
      <w:proofErr w:type="spellStart"/>
      <w:r w:rsidRPr="00EF3932">
        <w:rPr>
          <w:rFonts w:ascii="Arial" w:hAnsi="Arial" w:cs="Arial"/>
          <w:sz w:val="20"/>
          <w:szCs w:val="20"/>
          <w:lang w:val="es-MX"/>
        </w:rPr>
        <w:t>nanopartículas</w:t>
      </w:r>
      <w:proofErr w:type="spellEnd"/>
      <w:r w:rsidRPr="00EF3932">
        <w:rPr>
          <w:rFonts w:ascii="Arial" w:hAnsi="Arial" w:cs="Arial"/>
          <w:sz w:val="20"/>
          <w:szCs w:val="20"/>
          <w:lang w:val="es-MX"/>
        </w:rPr>
        <w:t xml:space="preserve"> de oro moléculas mucho más grandes como son las proteínas. Las proteínas </w:t>
      </w:r>
    </w:p>
    <w:p w:rsidR="00764566" w:rsidRDefault="00EF3932" w:rsidP="00CD7296">
      <w:pPr>
        <w:jc w:val="both"/>
        <w:rPr>
          <w:rFonts w:ascii="Arial" w:hAnsi="Arial" w:cs="Arial"/>
          <w:sz w:val="20"/>
          <w:szCs w:val="20"/>
          <w:lang w:val="es-MX"/>
        </w:rPr>
      </w:pPr>
      <w:proofErr w:type="gramStart"/>
      <w:r w:rsidRPr="00EF3932">
        <w:rPr>
          <w:rFonts w:ascii="Arial" w:hAnsi="Arial" w:cs="Arial"/>
          <w:sz w:val="20"/>
          <w:szCs w:val="20"/>
          <w:lang w:val="es-MX"/>
        </w:rPr>
        <w:t>podrían</w:t>
      </w:r>
      <w:proofErr w:type="gramEnd"/>
      <w:r w:rsidRPr="00EF3932">
        <w:rPr>
          <w:rFonts w:ascii="Arial" w:hAnsi="Arial" w:cs="Arial"/>
          <w:sz w:val="20"/>
          <w:szCs w:val="20"/>
          <w:lang w:val="es-MX"/>
        </w:rPr>
        <w:t xml:space="preserve"> unirse a la superficie de la nano partícula mediante interacciones de tipo: iónica, covalente o hidrofóbica</w:t>
      </w:r>
      <w:r w:rsidR="001D5D29">
        <w:rPr>
          <w:rFonts w:ascii="Arial" w:hAnsi="Arial" w:cs="Arial"/>
          <w:sz w:val="20"/>
          <w:szCs w:val="20"/>
          <w:vertAlign w:val="superscript"/>
          <w:lang w:val="es-MX"/>
        </w:rPr>
        <w:t>6</w:t>
      </w:r>
      <w:r w:rsidRPr="00EF3932">
        <w:rPr>
          <w:rFonts w:ascii="Arial" w:hAnsi="Arial" w:cs="Arial"/>
          <w:sz w:val="20"/>
          <w:szCs w:val="20"/>
          <w:lang w:val="es-MX"/>
        </w:rPr>
        <w:t xml:space="preserve">. Una vez que la proteína se ha unido a la </w:t>
      </w:r>
      <w:proofErr w:type="spellStart"/>
      <w:r w:rsidRPr="00EF3932">
        <w:rPr>
          <w:rFonts w:ascii="Arial" w:hAnsi="Arial" w:cs="Arial"/>
          <w:sz w:val="20"/>
          <w:szCs w:val="20"/>
          <w:lang w:val="es-MX"/>
        </w:rPr>
        <w:t>nanopartícula</w:t>
      </w:r>
      <w:proofErr w:type="spellEnd"/>
      <w:r w:rsidRPr="00EF3932">
        <w:rPr>
          <w:rFonts w:ascii="Arial" w:hAnsi="Arial" w:cs="Arial"/>
          <w:sz w:val="20"/>
          <w:szCs w:val="20"/>
          <w:lang w:val="es-MX"/>
        </w:rPr>
        <w:t xml:space="preserve">, esta se vuelve más estable y mucho menos susceptible a la presencia de iones en el medio en donde se encuentran suspendidas. La proteína </w:t>
      </w:r>
      <w:proofErr w:type="spellStart"/>
      <w:r w:rsidRPr="00EF3932">
        <w:rPr>
          <w:rFonts w:ascii="Arial" w:hAnsi="Arial" w:cs="Arial"/>
          <w:sz w:val="20"/>
          <w:szCs w:val="20"/>
          <w:lang w:val="es-MX"/>
        </w:rPr>
        <w:t>estreptavidina</w:t>
      </w:r>
      <w:proofErr w:type="spellEnd"/>
      <w:r w:rsidRPr="00EF3932">
        <w:rPr>
          <w:rFonts w:ascii="Arial" w:hAnsi="Arial" w:cs="Arial"/>
          <w:sz w:val="20"/>
          <w:szCs w:val="20"/>
          <w:lang w:val="es-MX"/>
        </w:rPr>
        <w:t xml:space="preserve"> es una opción viable para ser utilizada debido a que por una parte sirve como agente estabilizador de las </w:t>
      </w:r>
      <w:proofErr w:type="spellStart"/>
      <w:r w:rsidRPr="00EF3932">
        <w:rPr>
          <w:rFonts w:ascii="Arial" w:hAnsi="Arial" w:cs="Arial"/>
          <w:sz w:val="20"/>
          <w:szCs w:val="20"/>
          <w:lang w:val="es-MX"/>
        </w:rPr>
        <w:t>nanopartículas</w:t>
      </w:r>
      <w:proofErr w:type="spellEnd"/>
      <w:r w:rsidRPr="00EF3932">
        <w:rPr>
          <w:rFonts w:ascii="Arial" w:hAnsi="Arial" w:cs="Arial"/>
          <w:sz w:val="20"/>
          <w:szCs w:val="20"/>
          <w:lang w:val="es-MX"/>
        </w:rPr>
        <w:t xml:space="preserve"> de oro, y por otra, como elemento </w:t>
      </w:r>
    </w:p>
    <w:p w:rsidR="00700E17" w:rsidRDefault="00EF3932" w:rsidP="00CD7296">
      <w:pPr>
        <w:jc w:val="both"/>
        <w:rPr>
          <w:rFonts w:ascii="Arial" w:hAnsi="Arial" w:cs="Arial"/>
          <w:sz w:val="20"/>
          <w:szCs w:val="20"/>
          <w:lang w:val="es-MX"/>
        </w:rPr>
      </w:pPr>
      <w:proofErr w:type="gramStart"/>
      <w:r w:rsidRPr="00EF3932">
        <w:rPr>
          <w:rFonts w:ascii="Arial" w:hAnsi="Arial" w:cs="Arial"/>
          <w:sz w:val="20"/>
          <w:szCs w:val="20"/>
          <w:lang w:val="es-MX"/>
        </w:rPr>
        <w:t>receptor</w:t>
      </w:r>
      <w:proofErr w:type="gramEnd"/>
      <w:r w:rsidRPr="00EF3932">
        <w:rPr>
          <w:rFonts w:ascii="Arial" w:hAnsi="Arial" w:cs="Arial"/>
          <w:sz w:val="20"/>
          <w:szCs w:val="20"/>
          <w:lang w:val="es-MX"/>
        </w:rPr>
        <w:t xml:space="preserve"> de anticuerpos biotinilados</w:t>
      </w:r>
      <w:r w:rsidR="001D5D29">
        <w:rPr>
          <w:rFonts w:ascii="Arial" w:hAnsi="Arial" w:cs="Arial"/>
          <w:sz w:val="20"/>
          <w:szCs w:val="20"/>
          <w:vertAlign w:val="superscript"/>
          <w:lang w:val="es-MX"/>
        </w:rPr>
        <w:t>7</w:t>
      </w:r>
      <w:r w:rsidR="00B66007">
        <w:rPr>
          <w:rFonts w:ascii="Arial" w:hAnsi="Arial" w:cs="Arial"/>
          <w:sz w:val="20"/>
          <w:szCs w:val="20"/>
          <w:lang w:val="es-MX"/>
        </w:rPr>
        <w:t>.</w:t>
      </w:r>
      <w:r w:rsidR="00B66007" w:rsidRPr="00B66007">
        <w:rPr>
          <w:rFonts w:ascii="Arial" w:hAnsi="Arial" w:cs="Arial"/>
          <w:sz w:val="20"/>
          <w:szCs w:val="20"/>
          <w:lang w:val="es-MX"/>
        </w:rPr>
        <w:t xml:space="preserve"> El </w:t>
      </w:r>
      <w:proofErr w:type="spellStart"/>
      <w:r w:rsidR="00B66007" w:rsidRPr="00B66007">
        <w:rPr>
          <w:rFonts w:ascii="Arial" w:hAnsi="Arial" w:cs="Arial"/>
          <w:sz w:val="20"/>
          <w:szCs w:val="20"/>
          <w:lang w:val="es-MX"/>
        </w:rPr>
        <w:t>inmunosensor</w:t>
      </w:r>
      <w:proofErr w:type="spellEnd"/>
      <w:r w:rsidR="00B66007">
        <w:rPr>
          <w:rFonts w:ascii="Arial" w:hAnsi="Arial" w:cs="Arial"/>
          <w:sz w:val="20"/>
          <w:szCs w:val="20"/>
          <w:lang w:val="es-MX"/>
        </w:rPr>
        <w:t xml:space="preserve"> </w:t>
      </w:r>
      <w:r w:rsidR="00B66007" w:rsidRPr="00B66007">
        <w:rPr>
          <w:rFonts w:ascii="Arial" w:hAnsi="Arial" w:cs="Arial"/>
          <w:sz w:val="20"/>
          <w:szCs w:val="20"/>
          <w:lang w:val="es-MX"/>
        </w:rPr>
        <w:t xml:space="preserve">fue obtenido conjugando las </w:t>
      </w:r>
      <w:proofErr w:type="spellStart"/>
      <w:r w:rsidR="00B66007" w:rsidRPr="00B66007">
        <w:rPr>
          <w:rFonts w:ascii="Arial" w:hAnsi="Arial" w:cs="Arial"/>
          <w:sz w:val="20"/>
          <w:szCs w:val="20"/>
          <w:lang w:val="es-MX"/>
        </w:rPr>
        <w:t>nanopartículas</w:t>
      </w:r>
      <w:proofErr w:type="spellEnd"/>
      <w:r w:rsidR="00B66007" w:rsidRPr="00B66007">
        <w:rPr>
          <w:rFonts w:ascii="Arial" w:hAnsi="Arial" w:cs="Arial"/>
          <w:sz w:val="20"/>
          <w:szCs w:val="20"/>
          <w:lang w:val="es-MX"/>
        </w:rPr>
        <w:t xml:space="preserve"> de oro con la proteína </w:t>
      </w:r>
      <w:proofErr w:type="spellStart"/>
      <w:r w:rsidR="00B66007" w:rsidRPr="00B66007">
        <w:rPr>
          <w:rFonts w:ascii="Arial" w:hAnsi="Arial" w:cs="Arial"/>
          <w:sz w:val="20"/>
          <w:szCs w:val="20"/>
          <w:lang w:val="es-MX"/>
        </w:rPr>
        <w:t>estreptavidina</w:t>
      </w:r>
      <w:proofErr w:type="spellEnd"/>
      <w:r w:rsidR="00B66007" w:rsidRPr="00B66007">
        <w:rPr>
          <w:rFonts w:ascii="Arial" w:hAnsi="Arial" w:cs="Arial"/>
          <w:sz w:val="20"/>
          <w:szCs w:val="20"/>
          <w:lang w:val="es-MX"/>
        </w:rPr>
        <w:t xml:space="preserve"> en un primer paso y posteriormente con anticuerpos </w:t>
      </w:r>
      <w:proofErr w:type="spellStart"/>
      <w:r w:rsidR="00B66007" w:rsidRPr="00B66007">
        <w:rPr>
          <w:rFonts w:ascii="Arial" w:hAnsi="Arial" w:cs="Arial"/>
          <w:sz w:val="20"/>
          <w:szCs w:val="20"/>
          <w:lang w:val="es-MX"/>
        </w:rPr>
        <w:t>biotinilados</w:t>
      </w:r>
      <w:proofErr w:type="spellEnd"/>
      <w:r w:rsidR="00B66007" w:rsidRPr="00B66007">
        <w:rPr>
          <w:rFonts w:ascii="Arial" w:hAnsi="Arial" w:cs="Arial"/>
          <w:sz w:val="20"/>
          <w:szCs w:val="20"/>
          <w:lang w:val="es-MX"/>
        </w:rPr>
        <w:t xml:space="preserve"> en su superficie. </w:t>
      </w:r>
    </w:p>
    <w:p w:rsidR="00700E17" w:rsidRDefault="00700E17" w:rsidP="00CD7296">
      <w:pPr>
        <w:jc w:val="both"/>
        <w:rPr>
          <w:rFonts w:ascii="Arial" w:hAnsi="Arial" w:cs="Arial"/>
          <w:sz w:val="20"/>
          <w:szCs w:val="20"/>
          <w:lang w:val="es-MX"/>
        </w:rPr>
      </w:pPr>
    </w:p>
    <w:p w:rsidR="00700E17" w:rsidRDefault="00700E17" w:rsidP="00CD7296">
      <w:pPr>
        <w:jc w:val="both"/>
        <w:rPr>
          <w:rFonts w:ascii="Arial" w:hAnsi="Arial" w:cs="Arial"/>
          <w:sz w:val="20"/>
          <w:szCs w:val="20"/>
          <w:lang w:val="es-MX"/>
        </w:rPr>
      </w:pPr>
    </w:p>
    <w:p w:rsidR="00700E17" w:rsidRDefault="00700E17" w:rsidP="00CD7296">
      <w:pPr>
        <w:jc w:val="both"/>
        <w:rPr>
          <w:rFonts w:ascii="Arial" w:hAnsi="Arial" w:cs="Arial"/>
          <w:sz w:val="20"/>
          <w:szCs w:val="20"/>
          <w:lang w:val="es-MX"/>
        </w:rPr>
      </w:pPr>
    </w:p>
    <w:p w:rsidR="00A86528" w:rsidRPr="00672E4B" w:rsidRDefault="00B66007" w:rsidP="00C423F0">
      <w:pPr>
        <w:jc w:val="both"/>
        <w:rPr>
          <w:rFonts w:ascii="Arial" w:hAnsi="Arial" w:cs="Arial"/>
          <w:sz w:val="20"/>
          <w:szCs w:val="20"/>
          <w:lang w:val="es-MX"/>
        </w:rPr>
      </w:pPr>
      <w:r w:rsidRPr="00B66007">
        <w:rPr>
          <w:rFonts w:ascii="Arial" w:hAnsi="Arial" w:cs="Arial"/>
          <w:sz w:val="20"/>
          <w:szCs w:val="20"/>
          <w:lang w:val="es-MX"/>
        </w:rPr>
        <w:t>El arreglo obtenido (</w:t>
      </w:r>
      <w:proofErr w:type="spellStart"/>
      <w:r w:rsidRPr="00B66007">
        <w:rPr>
          <w:rFonts w:ascii="Arial" w:hAnsi="Arial" w:cs="Arial"/>
          <w:sz w:val="20"/>
          <w:szCs w:val="20"/>
          <w:lang w:val="es-MX"/>
        </w:rPr>
        <w:t>nanopartícula</w:t>
      </w:r>
      <w:proofErr w:type="spellEnd"/>
      <w:r w:rsidRPr="00B66007">
        <w:rPr>
          <w:rFonts w:ascii="Arial" w:hAnsi="Arial" w:cs="Arial"/>
          <w:sz w:val="20"/>
          <w:szCs w:val="20"/>
          <w:lang w:val="es-MX"/>
        </w:rPr>
        <w:t xml:space="preserve"> de oro-</w:t>
      </w:r>
      <w:proofErr w:type="spellStart"/>
      <w:r w:rsidRPr="00B66007">
        <w:rPr>
          <w:rFonts w:ascii="Arial" w:hAnsi="Arial" w:cs="Arial"/>
          <w:sz w:val="20"/>
          <w:szCs w:val="20"/>
          <w:lang w:val="es-MX"/>
        </w:rPr>
        <w:t>estreptavidina</w:t>
      </w:r>
      <w:proofErr w:type="spellEnd"/>
      <w:r w:rsidRPr="00B66007">
        <w:rPr>
          <w:rFonts w:ascii="Arial" w:hAnsi="Arial" w:cs="Arial"/>
          <w:sz w:val="20"/>
          <w:szCs w:val="20"/>
          <w:lang w:val="es-MX"/>
        </w:rPr>
        <w:t>-inmunoglobulina) fue caracterizado por espectroscopia UV/Vis</w:t>
      </w:r>
      <w:r w:rsidR="00672E4B">
        <w:rPr>
          <w:rFonts w:ascii="Arial" w:hAnsi="Arial" w:cs="Arial"/>
          <w:sz w:val="20"/>
          <w:szCs w:val="20"/>
          <w:lang w:val="es-MX"/>
        </w:rPr>
        <w:t>.</w:t>
      </w:r>
      <w:r w:rsidR="00EF3932" w:rsidRPr="00EF3932">
        <w:rPr>
          <w:rFonts w:ascii="Arial" w:hAnsi="Arial" w:cs="Arial"/>
          <w:sz w:val="20"/>
          <w:szCs w:val="20"/>
          <w:lang w:val="es-MX"/>
        </w:rPr>
        <w:t xml:space="preserve"> </w:t>
      </w:r>
      <w:r w:rsidR="00764566" w:rsidRPr="00764566">
        <w:rPr>
          <w:rFonts w:ascii="Arial" w:hAnsi="Arial" w:cs="Arial"/>
          <w:sz w:val="20"/>
          <w:szCs w:val="20"/>
          <w:lang w:val="es-MX"/>
        </w:rPr>
        <w:t>La identificación de las posiciones espectrales de cada un</w:t>
      </w:r>
      <w:r w:rsidR="00D00C76">
        <w:rPr>
          <w:rFonts w:ascii="Arial" w:hAnsi="Arial" w:cs="Arial"/>
          <w:sz w:val="20"/>
          <w:szCs w:val="20"/>
          <w:lang w:val="es-MX"/>
        </w:rPr>
        <w:t>o de los componentes del sistema</w:t>
      </w:r>
      <w:r w:rsidR="00764566" w:rsidRPr="00764566">
        <w:rPr>
          <w:rFonts w:ascii="Arial" w:hAnsi="Arial" w:cs="Arial"/>
          <w:sz w:val="20"/>
          <w:szCs w:val="20"/>
          <w:lang w:val="es-MX"/>
        </w:rPr>
        <w:t xml:space="preserve"> es importante ya que permite realizar un monitoreo sistemático en la construcción del </w:t>
      </w:r>
      <w:proofErr w:type="spellStart"/>
      <w:r w:rsidR="00764566" w:rsidRPr="00764566">
        <w:rPr>
          <w:rFonts w:ascii="Arial" w:hAnsi="Arial" w:cs="Arial"/>
          <w:sz w:val="20"/>
          <w:szCs w:val="20"/>
          <w:lang w:val="es-MX"/>
        </w:rPr>
        <w:t>biosensor</w:t>
      </w:r>
      <w:proofErr w:type="spellEnd"/>
      <w:r w:rsidR="00764566" w:rsidRPr="00764566">
        <w:rPr>
          <w:rFonts w:ascii="Arial" w:hAnsi="Arial" w:cs="Arial"/>
          <w:sz w:val="20"/>
          <w:szCs w:val="20"/>
          <w:lang w:val="es-MX"/>
        </w:rPr>
        <w:t xml:space="preserve"> en cada una de las etapas que lo </w:t>
      </w:r>
      <w:r w:rsidR="00CD7296" w:rsidRPr="00764566">
        <w:rPr>
          <w:rFonts w:ascii="Arial" w:hAnsi="Arial" w:cs="Arial"/>
          <w:sz w:val="20"/>
          <w:szCs w:val="20"/>
          <w:lang w:val="es-MX"/>
        </w:rPr>
        <w:t>constituyen.</w:t>
      </w:r>
      <w:r w:rsidR="001D5D29">
        <w:rPr>
          <w:rFonts w:ascii="Arial" w:hAnsi="Arial" w:cs="Arial"/>
          <w:sz w:val="20"/>
          <w:szCs w:val="20"/>
          <w:lang w:val="es-MX"/>
        </w:rPr>
        <w:t xml:space="preserve"> </w:t>
      </w:r>
      <w:r w:rsidR="00D00C76" w:rsidRPr="00764566">
        <w:rPr>
          <w:rFonts w:ascii="Arial" w:hAnsi="Arial" w:cs="Arial"/>
          <w:sz w:val="20"/>
          <w:szCs w:val="20"/>
          <w:lang w:val="es-MX"/>
        </w:rPr>
        <w:t>En la figura</w:t>
      </w:r>
      <w:r w:rsidR="00D00C76">
        <w:rPr>
          <w:rFonts w:ascii="Arial" w:hAnsi="Arial" w:cs="Arial"/>
          <w:sz w:val="20"/>
          <w:szCs w:val="20"/>
          <w:lang w:val="es-MX"/>
        </w:rPr>
        <w:t xml:space="preserve"> 2</w:t>
      </w:r>
      <w:r w:rsidR="00D00C76" w:rsidRPr="00764566">
        <w:rPr>
          <w:rFonts w:ascii="Arial" w:hAnsi="Arial" w:cs="Arial"/>
          <w:sz w:val="20"/>
          <w:szCs w:val="20"/>
          <w:lang w:val="es-MX"/>
        </w:rPr>
        <w:t xml:space="preserve"> se muestran los espectros UV/Vis de los diferentes componentes que </w:t>
      </w:r>
      <w:r w:rsidR="00D00C76">
        <w:rPr>
          <w:rFonts w:ascii="Arial" w:hAnsi="Arial" w:cs="Arial"/>
          <w:sz w:val="20"/>
          <w:szCs w:val="20"/>
          <w:lang w:val="es-MX"/>
        </w:rPr>
        <w:t xml:space="preserve">constituyen el </w:t>
      </w:r>
      <w:proofErr w:type="spellStart"/>
      <w:r w:rsidR="00D00C76">
        <w:rPr>
          <w:rFonts w:ascii="Arial" w:hAnsi="Arial" w:cs="Arial"/>
          <w:sz w:val="20"/>
          <w:szCs w:val="20"/>
          <w:lang w:val="es-MX"/>
        </w:rPr>
        <w:t>inmunosensor</w:t>
      </w:r>
      <w:proofErr w:type="spellEnd"/>
      <w:r w:rsidR="00D00C76" w:rsidRPr="00764566">
        <w:rPr>
          <w:rFonts w:ascii="Arial" w:hAnsi="Arial" w:cs="Arial"/>
          <w:sz w:val="20"/>
          <w:szCs w:val="20"/>
          <w:lang w:val="es-MX"/>
        </w:rPr>
        <w:t>.</w:t>
      </w:r>
      <w:r w:rsidR="00D00C76">
        <w:rPr>
          <w:rFonts w:ascii="Arial" w:hAnsi="Arial" w:cs="Arial"/>
          <w:sz w:val="20"/>
          <w:szCs w:val="20"/>
          <w:lang w:val="es-MX"/>
        </w:rPr>
        <w:t xml:space="preserve"> </w:t>
      </w:r>
      <w:r w:rsidR="00764566" w:rsidRPr="00764566">
        <w:rPr>
          <w:rFonts w:ascii="Arial" w:hAnsi="Arial" w:cs="Arial"/>
          <w:sz w:val="20"/>
          <w:szCs w:val="20"/>
          <w:lang w:val="es-MX"/>
        </w:rPr>
        <w:t xml:space="preserve">La banda de absorción del anticuerpo </w:t>
      </w:r>
      <w:proofErr w:type="spellStart"/>
      <w:r w:rsidR="00764566" w:rsidRPr="00764566">
        <w:rPr>
          <w:rFonts w:ascii="Arial" w:hAnsi="Arial" w:cs="Arial"/>
          <w:sz w:val="20"/>
          <w:szCs w:val="20"/>
          <w:lang w:val="es-MX"/>
        </w:rPr>
        <w:t>biotinilado</w:t>
      </w:r>
      <w:proofErr w:type="spellEnd"/>
      <w:r w:rsidR="00764566" w:rsidRPr="00764566">
        <w:rPr>
          <w:rFonts w:ascii="Arial" w:hAnsi="Arial" w:cs="Arial"/>
          <w:sz w:val="20"/>
          <w:szCs w:val="20"/>
          <w:lang w:val="es-MX"/>
        </w:rPr>
        <w:t xml:space="preserve"> tiene una posición espectral de </w:t>
      </w:r>
      <w:r w:rsidR="00764566" w:rsidRPr="00764566">
        <w:rPr>
          <w:rFonts w:ascii="Arial" w:hAnsi="Arial" w:cs="Arial"/>
          <w:sz w:val="20"/>
          <w:szCs w:val="20"/>
        </w:rPr>
        <w:t>λ</w:t>
      </w:r>
      <w:r w:rsidR="00764566" w:rsidRPr="00764566">
        <w:rPr>
          <w:rFonts w:ascii="Arial" w:hAnsi="Arial" w:cs="Arial"/>
          <w:sz w:val="20"/>
          <w:szCs w:val="20"/>
          <w:lang w:val="es-MX"/>
        </w:rPr>
        <w:t xml:space="preserve">=276nm, la banda de absorción de la proteína </w:t>
      </w:r>
      <w:proofErr w:type="spellStart"/>
      <w:r w:rsidR="00764566" w:rsidRPr="00764566">
        <w:rPr>
          <w:rFonts w:ascii="Arial" w:hAnsi="Arial" w:cs="Arial"/>
          <w:sz w:val="20"/>
          <w:szCs w:val="20"/>
          <w:lang w:val="es-MX"/>
        </w:rPr>
        <w:t>estreptavidina</w:t>
      </w:r>
      <w:proofErr w:type="spellEnd"/>
      <w:r w:rsidR="00764566" w:rsidRPr="00764566">
        <w:rPr>
          <w:rFonts w:ascii="Arial" w:hAnsi="Arial" w:cs="Arial"/>
          <w:sz w:val="20"/>
          <w:szCs w:val="20"/>
          <w:lang w:val="es-MX"/>
        </w:rPr>
        <w:t xml:space="preserve"> tiene un </w:t>
      </w:r>
      <w:r w:rsidR="00764566" w:rsidRPr="00764566">
        <w:rPr>
          <w:rFonts w:ascii="Arial" w:hAnsi="Arial" w:cs="Arial"/>
          <w:sz w:val="20"/>
          <w:szCs w:val="20"/>
        </w:rPr>
        <w:t>λ</w:t>
      </w:r>
      <w:r w:rsidR="00764566" w:rsidRPr="00764566">
        <w:rPr>
          <w:rFonts w:ascii="Arial" w:hAnsi="Arial" w:cs="Arial"/>
          <w:sz w:val="20"/>
          <w:szCs w:val="20"/>
          <w:lang w:val="es-MX"/>
        </w:rPr>
        <w:t xml:space="preserve">=278nm y la banda de absorción de la </w:t>
      </w:r>
      <w:proofErr w:type="spellStart"/>
      <w:r w:rsidR="00764566" w:rsidRPr="00764566">
        <w:rPr>
          <w:rFonts w:ascii="Arial" w:hAnsi="Arial" w:cs="Arial"/>
          <w:sz w:val="20"/>
          <w:szCs w:val="20"/>
          <w:lang w:val="es-MX"/>
        </w:rPr>
        <w:t>nanopartícula</w:t>
      </w:r>
      <w:proofErr w:type="spellEnd"/>
      <w:r w:rsidR="00764566" w:rsidRPr="00764566">
        <w:rPr>
          <w:rFonts w:ascii="Arial" w:hAnsi="Arial" w:cs="Arial"/>
          <w:sz w:val="20"/>
          <w:szCs w:val="20"/>
          <w:lang w:val="es-MX"/>
        </w:rPr>
        <w:t xml:space="preserve"> de oro tiene un </w:t>
      </w:r>
      <w:r w:rsidR="00764566" w:rsidRPr="00764566">
        <w:rPr>
          <w:rFonts w:ascii="Arial" w:hAnsi="Arial" w:cs="Arial"/>
          <w:sz w:val="20"/>
          <w:szCs w:val="20"/>
        </w:rPr>
        <w:t>λ</w:t>
      </w:r>
      <w:proofErr w:type="spellStart"/>
      <w:r w:rsidR="00764566" w:rsidRPr="00764566">
        <w:rPr>
          <w:rFonts w:ascii="Arial" w:hAnsi="Arial" w:cs="Arial"/>
          <w:sz w:val="20"/>
          <w:szCs w:val="20"/>
          <w:lang w:val="es-MX"/>
        </w:rPr>
        <w:t>spr</w:t>
      </w:r>
      <w:proofErr w:type="spellEnd"/>
      <w:r w:rsidR="00764566" w:rsidRPr="00764566">
        <w:rPr>
          <w:rFonts w:ascii="Arial" w:hAnsi="Arial" w:cs="Arial"/>
          <w:sz w:val="20"/>
          <w:szCs w:val="20"/>
          <w:lang w:val="es-MX"/>
        </w:rPr>
        <w:t xml:space="preserve">=521nm. Cuando se lleva a cabo la funcionalización de la </w:t>
      </w:r>
      <w:proofErr w:type="spellStart"/>
      <w:r w:rsidR="00764566" w:rsidRPr="00764566">
        <w:rPr>
          <w:rFonts w:ascii="Arial" w:hAnsi="Arial" w:cs="Arial"/>
          <w:sz w:val="20"/>
          <w:szCs w:val="20"/>
          <w:lang w:val="es-MX"/>
        </w:rPr>
        <w:t>nanopartícula</w:t>
      </w:r>
      <w:proofErr w:type="spellEnd"/>
      <w:r w:rsidR="00764566" w:rsidRPr="00764566">
        <w:rPr>
          <w:rFonts w:ascii="Arial" w:hAnsi="Arial" w:cs="Arial"/>
          <w:sz w:val="20"/>
          <w:szCs w:val="20"/>
          <w:lang w:val="es-MX"/>
        </w:rPr>
        <w:t xml:space="preserve"> con la proteína </w:t>
      </w:r>
      <w:proofErr w:type="spellStart"/>
      <w:r w:rsidR="00764566" w:rsidRPr="00764566">
        <w:rPr>
          <w:rFonts w:ascii="Arial" w:hAnsi="Arial" w:cs="Arial"/>
          <w:sz w:val="20"/>
          <w:szCs w:val="20"/>
          <w:lang w:val="es-MX"/>
        </w:rPr>
        <w:t>estreptavidina</w:t>
      </w:r>
      <w:proofErr w:type="spellEnd"/>
      <w:r w:rsidR="00764566" w:rsidRPr="00764566">
        <w:rPr>
          <w:rFonts w:ascii="Arial" w:hAnsi="Arial" w:cs="Arial"/>
          <w:sz w:val="20"/>
          <w:szCs w:val="20"/>
          <w:lang w:val="es-MX"/>
        </w:rPr>
        <w:t xml:space="preserve"> se observa un corrimiento de la banda de resonancia del </w:t>
      </w:r>
      <w:proofErr w:type="spellStart"/>
      <w:r w:rsidR="00764566" w:rsidRPr="00764566">
        <w:rPr>
          <w:rFonts w:ascii="Arial" w:hAnsi="Arial" w:cs="Arial"/>
          <w:sz w:val="20"/>
          <w:szCs w:val="20"/>
          <w:lang w:val="es-MX"/>
        </w:rPr>
        <w:t>plasmón</w:t>
      </w:r>
      <w:proofErr w:type="spellEnd"/>
      <w:r w:rsidR="00764566" w:rsidRPr="00764566">
        <w:rPr>
          <w:rFonts w:ascii="Arial" w:hAnsi="Arial" w:cs="Arial"/>
          <w:sz w:val="20"/>
          <w:szCs w:val="20"/>
          <w:lang w:val="es-MX"/>
        </w:rPr>
        <w:t xml:space="preserve"> superficial de </w:t>
      </w:r>
      <w:r w:rsidR="00764566" w:rsidRPr="00764566">
        <w:rPr>
          <w:rFonts w:ascii="Arial" w:hAnsi="Arial" w:cs="Arial"/>
          <w:sz w:val="20"/>
          <w:szCs w:val="20"/>
        </w:rPr>
        <w:t>λ</w:t>
      </w:r>
      <w:proofErr w:type="spellStart"/>
      <w:r w:rsidR="00764566" w:rsidRPr="00764566">
        <w:rPr>
          <w:rFonts w:ascii="Arial" w:hAnsi="Arial" w:cs="Arial"/>
          <w:sz w:val="20"/>
          <w:szCs w:val="20"/>
          <w:lang w:val="es-MX"/>
        </w:rPr>
        <w:t>spr</w:t>
      </w:r>
      <w:proofErr w:type="spellEnd"/>
      <w:r w:rsidR="00764566" w:rsidRPr="00764566">
        <w:rPr>
          <w:rFonts w:ascii="Arial" w:hAnsi="Arial" w:cs="Arial"/>
          <w:sz w:val="20"/>
          <w:szCs w:val="20"/>
          <w:lang w:val="es-MX"/>
        </w:rPr>
        <w:t xml:space="preserve">=521nm a  </w:t>
      </w:r>
      <w:r w:rsidR="00764566" w:rsidRPr="00764566">
        <w:rPr>
          <w:rFonts w:ascii="Arial" w:hAnsi="Arial" w:cs="Arial"/>
          <w:sz w:val="20"/>
          <w:szCs w:val="20"/>
        </w:rPr>
        <w:t>λ</w:t>
      </w:r>
      <w:proofErr w:type="spellStart"/>
      <w:r>
        <w:rPr>
          <w:rFonts w:ascii="Arial" w:hAnsi="Arial" w:cs="Arial"/>
          <w:sz w:val="20"/>
          <w:szCs w:val="20"/>
          <w:lang w:val="es-MX"/>
        </w:rPr>
        <w:t>spr</w:t>
      </w:r>
      <w:proofErr w:type="spellEnd"/>
      <w:r>
        <w:rPr>
          <w:rFonts w:ascii="Arial" w:hAnsi="Arial" w:cs="Arial"/>
          <w:sz w:val="20"/>
          <w:szCs w:val="20"/>
          <w:lang w:val="es-MX"/>
        </w:rPr>
        <w:t>=527</w:t>
      </w:r>
      <w:r w:rsidR="00764566" w:rsidRPr="00764566">
        <w:rPr>
          <w:rFonts w:ascii="Arial" w:hAnsi="Arial" w:cs="Arial"/>
          <w:sz w:val="20"/>
          <w:szCs w:val="20"/>
          <w:lang w:val="es-MX"/>
        </w:rPr>
        <w:t xml:space="preserve">nm. Una vez que se llevó a cabo la conjugación con el anticuerpo </w:t>
      </w:r>
      <w:proofErr w:type="spellStart"/>
      <w:r w:rsidR="00764566" w:rsidRPr="00764566">
        <w:rPr>
          <w:rFonts w:ascii="Arial" w:hAnsi="Arial" w:cs="Arial"/>
          <w:sz w:val="20"/>
          <w:szCs w:val="20"/>
          <w:lang w:val="es-MX"/>
        </w:rPr>
        <w:t>biotinilado</w:t>
      </w:r>
      <w:proofErr w:type="spellEnd"/>
      <w:r w:rsidR="00764566" w:rsidRPr="00764566">
        <w:rPr>
          <w:rFonts w:ascii="Arial" w:hAnsi="Arial" w:cs="Arial"/>
          <w:sz w:val="20"/>
          <w:szCs w:val="20"/>
          <w:lang w:val="es-MX"/>
        </w:rPr>
        <w:t xml:space="preserve"> se observó una banda de absorción </w:t>
      </w:r>
      <w:r w:rsidR="00764566" w:rsidRPr="00764566">
        <w:rPr>
          <w:rFonts w:ascii="Arial" w:hAnsi="Arial" w:cs="Arial"/>
          <w:sz w:val="20"/>
          <w:szCs w:val="20"/>
        </w:rPr>
        <w:t>λ</w:t>
      </w:r>
      <w:proofErr w:type="spellStart"/>
      <w:r>
        <w:rPr>
          <w:rFonts w:ascii="Arial" w:hAnsi="Arial" w:cs="Arial"/>
          <w:sz w:val="20"/>
          <w:szCs w:val="20"/>
          <w:lang w:val="es-MX"/>
        </w:rPr>
        <w:t>spr</w:t>
      </w:r>
      <w:proofErr w:type="spellEnd"/>
      <w:r>
        <w:rPr>
          <w:rFonts w:ascii="Arial" w:hAnsi="Arial" w:cs="Arial"/>
          <w:sz w:val="20"/>
          <w:szCs w:val="20"/>
          <w:lang w:val="es-MX"/>
        </w:rPr>
        <w:t>=528</w:t>
      </w:r>
      <w:r w:rsidR="00764566" w:rsidRPr="00764566">
        <w:rPr>
          <w:rFonts w:ascii="Arial" w:hAnsi="Arial" w:cs="Arial"/>
          <w:sz w:val="20"/>
          <w:szCs w:val="20"/>
          <w:lang w:val="es-MX"/>
        </w:rPr>
        <w:t xml:space="preserve">nm. A pesar del corrimiento de 1nm de la banda de absorción </w:t>
      </w:r>
      <w:r w:rsidR="00672E4B">
        <w:rPr>
          <w:rFonts w:ascii="Arial" w:hAnsi="Arial" w:cs="Arial"/>
          <w:sz w:val="20"/>
          <w:szCs w:val="20"/>
          <w:lang w:val="es-MX"/>
        </w:rPr>
        <w:t>del arreglo</w:t>
      </w:r>
      <w:r w:rsidR="00764566" w:rsidRPr="00764566">
        <w:rPr>
          <w:rFonts w:ascii="Arial" w:hAnsi="Arial" w:cs="Arial"/>
          <w:sz w:val="20"/>
          <w:szCs w:val="20"/>
          <w:lang w:val="es-MX"/>
        </w:rPr>
        <w:t xml:space="preserve"> </w:t>
      </w:r>
      <w:r w:rsidR="00672E4B">
        <w:rPr>
          <w:rFonts w:ascii="Arial" w:hAnsi="Arial" w:cs="Arial"/>
          <w:sz w:val="20"/>
          <w:szCs w:val="20"/>
          <w:lang w:val="es-MX"/>
        </w:rPr>
        <w:t>(</w:t>
      </w:r>
      <w:proofErr w:type="spellStart"/>
      <w:r w:rsidR="00672E4B">
        <w:rPr>
          <w:rFonts w:ascii="Arial" w:hAnsi="Arial" w:cs="Arial"/>
          <w:sz w:val="20"/>
          <w:szCs w:val="20"/>
          <w:lang w:val="es-MX"/>
        </w:rPr>
        <w:t>nanopartícula</w:t>
      </w:r>
      <w:proofErr w:type="spellEnd"/>
      <w:r w:rsidR="00672E4B">
        <w:rPr>
          <w:rFonts w:ascii="Arial" w:hAnsi="Arial" w:cs="Arial"/>
          <w:sz w:val="20"/>
          <w:szCs w:val="20"/>
          <w:lang w:val="es-MX"/>
        </w:rPr>
        <w:t xml:space="preserve"> de oro-</w:t>
      </w:r>
      <w:proofErr w:type="spellStart"/>
      <w:r w:rsidR="00672E4B">
        <w:rPr>
          <w:rFonts w:ascii="Arial" w:hAnsi="Arial" w:cs="Arial"/>
          <w:sz w:val="20"/>
          <w:szCs w:val="20"/>
          <w:lang w:val="es-MX"/>
        </w:rPr>
        <w:t>estreptavidina</w:t>
      </w:r>
      <w:proofErr w:type="spellEnd"/>
      <w:r w:rsidR="00672E4B">
        <w:rPr>
          <w:rFonts w:ascii="Arial" w:hAnsi="Arial" w:cs="Arial"/>
          <w:sz w:val="20"/>
          <w:szCs w:val="20"/>
          <w:lang w:val="es-MX"/>
        </w:rPr>
        <w:t xml:space="preserve">-anticuerpo) </w:t>
      </w:r>
      <w:r w:rsidR="00764566" w:rsidRPr="00764566">
        <w:rPr>
          <w:rFonts w:ascii="Arial" w:hAnsi="Arial" w:cs="Arial"/>
          <w:sz w:val="20"/>
          <w:szCs w:val="20"/>
          <w:lang w:val="es-MX"/>
        </w:rPr>
        <w:t>respecto a</w:t>
      </w:r>
      <w:r w:rsidR="00672E4B">
        <w:rPr>
          <w:rFonts w:ascii="Arial" w:hAnsi="Arial" w:cs="Arial"/>
          <w:sz w:val="20"/>
          <w:szCs w:val="20"/>
          <w:lang w:val="es-MX"/>
        </w:rPr>
        <w:t>l conjugado (</w:t>
      </w:r>
      <w:proofErr w:type="spellStart"/>
      <w:r w:rsidR="00764566" w:rsidRPr="00764566">
        <w:rPr>
          <w:rFonts w:ascii="Arial" w:hAnsi="Arial" w:cs="Arial"/>
          <w:sz w:val="20"/>
          <w:szCs w:val="20"/>
          <w:lang w:val="es-MX"/>
        </w:rPr>
        <w:t>nanopartícula</w:t>
      </w:r>
      <w:proofErr w:type="spellEnd"/>
      <w:r w:rsidR="00764566" w:rsidRPr="00764566">
        <w:rPr>
          <w:rFonts w:ascii="Arial" w:hAnsi="Arial" w:cs="Arial"/>
          <w:sz w:val="20"/>
          <w:szCs w:val="20"/>
          <w:lang w:val="es-MX"/>
        </w:rPr>
        <w:t xml:space="preserve"> de oro</w:t>
      </w:r>
      <w:r w:rsidR="00672E4B">
        <w:rPr>
          <w:rFonts w:ascii="Arial" w:hAnsi="Arial" w:cs="Arial"/>
          <w:sz w:val="20"/>
          <w:szCs w:val="20"/>
          <w:lang w:val="es-MX"/>
        </w:rPr>
        <w:t>-</w:t>
      </w:r>
      <w:proofErr w:type="spellStart"/>
      <w:r w:rsidR="00672E4B">
        <w:rPr>
          <w:rFonts w:ascii="Arial" w:hAnsi="Arial" w:cs="Arial"/>
          <w:sz w:val="20"/>
          <w:szCs w:val="20"/>
          <w:lang w:val="es-MX"/>
        </w:rPr>
        <w:t>estreptavidina</w:t>
      </w:r>
      <w:proofErr w:type="spellEnd"/>
      <w:r w:rsidR="00672E4B">
        <w:rPr>
          <w:rFonts w:ascii="Arial" w:hAnsi="Arial" w:cs="Arial"/>
          <w:sz w:val="20"/>
          <w:szCs w:val="20"/>
          <w:lang w:val="es-MX"/>
        </w:rPr>
        <w:t>)</w:t>
      </w:r>
      <w:r w:rsidR="00764566" w:rsidRPr="00764566">
        <w:rPr>
          <w:rFonts w:ascii="Arial" w:hAnsi="Arial" w:cs="Arial"/>
          <w:sz w:val="20"/>
          <w:szCs w:val="20"/>
          <w:lang w:val="es-MX"/>
        </w:rPr>
        <w:t>, fue suf</w:t>
      </w:r>
      <w:r w:rsidR="00D00C76">
        <w:rPr>
          <w:rFonts w:ascii="Arial" w:hAnsi="Arial" w:cs="Arial"/>
          <w:sz w:val="20"/>
          <w:szCs w:val="20"/>
          <w:lang w:val="es-MX"/>
        </w:rPr>
        <w:t xml:space="preserve">iciente para poder establecer que </w:t>
      </w:r>
      <w:r w:rsidR="00764566" w:rsidRPr="00764566">
        <w:rPr>
          <w:rFonts w:ascii="Arial" w:hAnsi="Arial" w:cs="Arial"/>
          <w:sz w:val="20"/>
          <w:szCs w:val="20"/>
          <w:lang w:val="es-MX"/>
        </w:rPr>
        <w:t>se había llevado a cabo la conjugación</w:t>
      </w:r>
      <w:r w:rsidR="00D00C76">
        <w:rPr>
          <w:rFonts w:ascii="Arial" w:hAnsi="Arial" w:cs="Arial"/>
          <w:sz w:val="20"/>
          <w:szCs w:val="20"/>
          <w:lang w:val="es-MX"/>
        </w:rPr>
        <w:t xml:space="preserve"> con el anticuerpo </w:t>
      </w:r>
      <w:proofErr w:type="spellStart"/>
      <w:r w:rsidR="00D00C76">
        <w:rPr>
          <w:rFonts w:ascii="Arial" w:hAnsi="Arial" w:cs="Arial"/>
          <w:sz w:val="20"/>
          <w:szCs w:val="20"/>
          <w:lang w:val="es-MX"/>
        </w:rPr>
        <w:t>biotinilado</w:t>
      </w:r>
      <w:proofErr w:type="spellEnd"/>
      <w:r w:rsidR="00D00C76">
        <w:rPr>
          <w:rFonts w:ascii="Arial" w:hAnsi="Arial" w:cs="Arial"/>
          <w:sz w:val="20"/>
          <w:szCs w:val="20"/>
          <w:lang w:val="es-MX"/>
        </w:rPr>
        <w:t>.</w:t>
      </w:r>
    </w:p>
    <w:p w:rsidR="00A86528" w:rsidRDefault="00A86528" w:rsidP="00A86528">
      <w:pPr>
        <w:pStyle w:val="BodyofPaper"/>
        <w:rPr>
          <w:lang w:val="es-ES"/>
        </w:rPr>
      </w:pPr>
    </w:p>
    <w:p w:rsidR="00B66007" w:rsidRPr="00FE0553" w:rsidRDefault="00B66007" w:rsidP="00FE0553">
      <w:pPr>
        <w:pStyle w:val="BodyofPaper"/>
        <w:jc w:val="center"/>
        <w:rPr>
          <w:lang w:val="es-ES"/>
        </w:rPr>
      </w:pPr>
      <w:r>
        <w:rPr>
          <w:rFonts w:ascii="Arial" w:hAnsi="Arial" w:cs="Arial"/>
          <w:noProof/>
          <w:lang w:val="es-MX" w:eastAsia="es-MX"/>
        </w:rPr>
        <w:drawing>
          <wp:inline distT="0" distB="0" distL="0" distR="0">
            <wp:extent cx="3861834" cy="4206064"/>
            <wp:effectExtent l="19050" t="0" r="5316" b="0"/>
            <wp:docPr id="6" name="4 Imagen" descr="Componentes_arreg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es_arreglo.JPG"/>
                    <pic:cNvPicPr/>
                  </pic:nvPicPr>
                  <pic:blipFill>
                    <a:blip r:embed="rId10" cstate="print"/>
                    <a:srcRect l="7904" t="6870" r="9860"/>
                    <a:stretch>
                      <a:fillRect/>
                    </a:stretch>
                  </pic:blipFill>
                  <pic:spPr>
                    <a:xfrm>
                      <a:off x="0" y="0"/>
                      <a:ext cx="3869240" cy="4214130"/>
                    </a:xfrm>
                    <a:prstGeom prst="rect">
                      <a:avLst/>
                    </a:prstGeom>
                  </pic:spPr>
                </pic:pic>
              </a:graphicData>
            </a:graphic>
          </wp:inline>
        </w:drawing>
      </w:r>
    </w:p>
    <w:p w:rsidR="00B66007" w:rsidRPr="00FE0553" w:rsidRDefault="00FE0553" w:rsidP="00FE0553">
      <w:pPr>
        <w:jc w:val="center"/>
        <w:rPr>
          <w:rFonts w:ascii="Arial" w:hAnsi="Arial" w:cs="Arial"/>
          <w:caps/>
          <w:sz w:val="20"/>
          <w:szCs w:val="20"/>
          <w:lang w:val="es-MX"/>
        </w:rPr>
      </w:pPr>
      <w:r w:rsidRPr="00FE0553">
        <w:rPr>
          <w:rFonts w:ascii="Arial" w:hAnsi="Arial" w:cs="Arial"/>
          <w:sz w:val="20"/>
          <w:szCs w:val="20"/>
          <w:lang w:val="es-MX"/>
        </w:rPr>
        <w:t xml:space="preserve">Figura 2. Espectros UV/Vis de </w:t>
      </w:r>
      <w:r>
        <w:rPr>
          <w:rFonts w:ascii="Arial" w:hAnsi="Arial" w:cs="Arial"/>
          <w:sz w:val="20"/>
          <w:szCs w:val="20"/>
          <w:lang w:val="es-MX"/>
        </w:rPr>
        <w:t>los constituyentes del nano-</w:t>
      </w:r>
      <w:proofErr w:type="spellStart"/>
      <w:r>
        <w:rPr>
          <w:rFonts w:ascii="Arial" w:hAnsi="Arial" w:cs="Arial"/>
          <w:sz w:val="20"/>
          <w:szCs w:val="20"/>
          <w:lang w:val="es-MX"/>
        </w:rPr>
        <w:t>inmunosensor</w:t>
      </w:r>
      <w:proofErr w:type="spellEnd"/>
      <w:r>
        <w:rPr>
          <w:rFonts w:ascii="Arial" w:hAnsi="Arial" w:cs="Arial"/>
          <w:sz w:val="20"/>
          <w:szCs w:val="20"/>
          <w:lang w:val="es-MX"/>
        </w:rPr>
        <w:t>.</w:t>
      </w:r>
    </w:p>
    <w:p w:rsidR="00B66007" w:rsidRDefault="00B66007" w:rsidP="00764566">
      <w:pPr>
        <w:pStyle w:val="PrincipalHding"/>
        <w:jc w:val="both"/>
        <w:outlineLvl w:val="0"/>
        <w:rPr>
          <w:rFonts w:ascii="Arial" w:hAnsi="Arial" w:cs="Arial"/>
          <w:caps w:val="0"/>
          <w:sz w:val="20"/>
          <w:lang w:val="es-ES"/>
        </w:rPr>
      </w:pPr>
    </w:p>
    <w:p w:rsidR="00CD7296" w:rsidRDefault="00CD7296" w:rsidP="00764566">
      <w:pPr>
        <w:pStyle w:val="PrincipalHding"/>
        <w:jc w:val="both"/>
        <w:outlineLvl w:val="0"/>
        <w:rPr>
          <w:rFonts w:ascii="Arial" w:hAnsi="Arial" w:cs="Arial"/>
          <w:caps w:val="0"/>
          <w:sz w:val="20"/>
          <w:lang w:val="es-ES"/>
        </w:rPr>
      </w:pPr>
    </w:p>
    <w:p w:rsidR="000C577A" w:rsidRDefault="000C577A" w:rsidP="00764566">
      <w:pPr>
        <w:pStyle w:val="PrincipalHding"/>
        <w:jc w:val="both"/>
        <w:outlineLvl w:val="0"/>
        <w:rPr>
          <w:rFonts w:ascii="Arial" w:hAnsi="Arial" w:cs="Arial"/>
          <w:caps w:val="0"/>
          <w:sz w:val="20"/>
          <w:lang w:val="es-MX"/>
        </w:rPr>
      </w:pPr>
    </w:p>
    <w:p w:rsidR="000C577A" w:rsidRDefault="000C577A" w:rsidP="00764566">
      <w:pPr>
        <w:pStyle w:val="PrincipalHding"/>
        <w:jc w:val="both"/>
        <w:outlineLvl w:val="0"/>
        <w:rPr>
          <w:rFonts w:ascii="Arial" w:hAnsi="Arial" w:cs="Arial"/>
          <w:caps w:val="0"/>
          <w:sz w:val="20"/>
          <w:lang w:val="es-MX"/>
        </w:rPr>
      </w:pPr>
    </w:p>
    <w:p w:rsidR="000C577A" w:rsidRDefault="000C577A" w:rsidP="00764566">
      <w:pPr>
        <w:pStyle w:val="PrincipalHding"/>
        <w:jc w:val="both"/>
        <w:outlineLvl w:val="0"/>
        <w:rPr>
          <w:rFonts w:ascii="Arial" w:hAnsi="Arial" w:cs="Arial"/>
          <w:caps w:val="0"/>
          <w:sz w:val="20"/>
          <w:lang w:val="es-MX"/>
        </w:rPr>
      </w:pPr>
    </w:p>
    <w:p w:rsidR="00D832DC" w:rsidRPr="00CD7296" w:rsidRDefault="00A705BE" w:rsidP="00764566">
      <w:pPr>
        <w:pStyle w:val="PrincipalHding"/>
        <w:jc w:val="both"/>
        <w:outlineLvl w:val="0"/>
        <w:rPr>
          <w:rFonts w:ascii="Arial" w:hAnsi="Arial" w:cs="Arial"/>
          <w:sz w:val="20"/>
          <w:lang w:val="es-MX"/>
        </w:rPr>
      </w:pPr>
      <w:r w:rsidRPr="00CD7296">
        <w:rPr>
          <w:rFonts w:ascii="Arial" w:hAnsi="Arial" w:cs="Arial"/>
          <w:caps w:val="0"/>
          <w:sz w:val="20"/>
          <w:lang w:val="es-MX"/>
        </w:rPr>
        <w:t>3. CONCLUSIONES</w:t>
      </w:r>
    </w:p>
    <w:p w:rsidR="00FE0553" w:rsidRPr="00375DD4" w:rsidRDefault="00CD7296" w:rsidP="00375DD4">
      <w:pPr>
        <w:pStyle w:val="Default"/>
        <w:jc w:val="both"/>
        <w:rPr>
          <w:rFonts w:ascii="Arial" w:hAnsi="Arial" w:cs="Arial"/>
          <w:sz w:val="20"/>
          <w:szCs w:val="20"/>
        </w:rPr>
      </w:pPr>
      <w:r w:rsidRPr="00CD7296">
        <w:rPr>
          <w:rFonts w:ascii="Arial" w:hAnsi="Arial" w:cs="Arial"/>
          <w:sz w:val="20"/>
          <w:szCs w:val="20"/>
        </w:rPr>
        <w:t xml:space="preserve">Se </w:t>
      </w:r>
      <w:r>
        <w:rPr>
          <w:rFonts w:ascii="Arial" w:hAnsi="Arial" w:cs="Arial"/>
          <w:sz w:val="20"/>
          <w:szCs w:val="20"/>
        </w:rPr>
        <w:t>desarrolló</w:t>
      </w:r>
      <w:r w:rsidRPr="00CD7296">
        <w:rPr>
          <w:rFonts w:ascii="Arial" w:hAnsi="Arial" w:cs="Arial"/>
          <w:sz w:val="20"/>
          <w:szCs w:val="20"/>
        </w:rPr>
        <w:t xml:space="preserve"> un nano-</w:t>
      </w:r>
      <w:proofErr w:type="spellStart"/>
      <w:r w:rsidRPr="00CD7296">
        <w:rPr>
          <w:rFonts w:ascii="Arial" w:hAnsi="Arial" w:cs="Arial"/>
          <w:sz w:val="20"/>
          <w:szCs w:val="20"/>
        </w:rPr>
        <w:t>inmunosensor</w:t>
      </w:r>
      <w:proofErr w:type="spellEnd"/>
      <w:r w:rsidRPr="00CD7296">
        <w:rPr>
          <w:rFonts w:ascii="Arial" w:hAnsi="Arial" w:cs="Arial"/>
          <w:sz w:val="20"/>
          <w:szCs w:val="20"/>
        </w:rPr>
        <w:t xml:space="preserve"> coloidal basado en </w:t>
      </w:r>
      <w:proofErr w:type="spellStart"/>
      <w:r w:rsidRPr="00CD7296">
        <w:rPr>
          <w:rFonts w:ascii="Arial" w:hAnsi="Arial" w:cs="Arial"/>
          <w:sz w:val="20"/>
          <w:szCs w:val="20"/>
        </w:rPr>
        <w:t>nanopartículas</w:t>
      </w:r>
      <w:proofErr w:type="spellEnd"/>
      <w:r w:rsidRPr="00CD7296">
        <w:rPr>
          <w:rFonts w:ascii="Arial" w:hAnsi="Arial" w:cs="Arial"/>
          <w:sz w:val="20"/>
          <w:szCs w:val="20"/>
        </w:rPr>
        <w:t xml:space="preserve"> de oro </w:t>
      </w:r>
      <w:r w:rsidRPr="00FE0553">
        <w:rPr>
          <w:rFonts w:ascii="Arial" w:hAnsi="Arial" w:cs="Arial"/>
          <w:sz w:val="20"/>
          <w:szCs w:val="20"/>
        </w:rPr>
        <w:t xml:space="preserve">(~20 </w:t>
      </w:r>
      <w:proofErr w:type="spellStart"/>
      <w:r w:rsidRPr="00FE0553">
        <w:rPr>
          <w:rFonts w:ascii="Arial" w:hAnsi="Arial" w:cs="Arial"/>
          <w:sz w:val="20"/>
          <w:szCs w:val="20"/>
        </w:rPr>
        <w:t>nm</w:t>
      </w:r>
      <w:proofErr w:type="spellEnd"/>
      <w:r w:rsidRPr="00FE0553">
        <w:rPr>
          <w:rFonts w:ascii="Arial" w:hAnsi="Arial" w:cs="Arial"/>
          <w:sz w:val="20"/>
          <w:szCs w:val="20"/>
        </w:rPr>
        <w:t>)</w:t>
      </w:r>
      <w:r>
        <w:rPr>
          <w:rFonts w:ascii="Arial" w:hAnsi="Arial" w:cs="Arial"/>
          <w:sz w:val="20"/>
          <w:szCs w:val="20"/>
        </w:rPr>
        <w:t xml:space="preserve">. Estas </w:t>
      </w:r>
      <w:proofErr w:type="spellStart"/>
      <w:r>
        <w:rPr>
          <w:rFonts w:ascii="Arial" w:hAnsi="Arial" w:cs="Arial"/>
          <w:sz w:val="20"/>
          <w:szCs w:val="20"/>
        </w:rPr>
        <w:t>nanopartículas</w:t>
      </w:r>
      <w:proofErr w:type="spellEnd"/>
      <w:r>
        <w:rPr>
          <w:rFonts w:ascii="Arial" w:hAnsi="Arial" w:cs="Arial"/>
          <w:sz w:val="20"/>
          <w:szCs w:val="20"/>
        </w:rPr>
        <w:t xml:space="preserve"> fueron </w:t>
      </w:r>
      <w:r w:rsidRPr="00FE0553">
        <w:rPr>
          <w:rFonts w:ascii="Arial" w:hAnsi="Arial" w:cs="Arial"/>
          <w:sz w:val="20"/>
          <w:szCs w:val="20"/>
        </w:rPr>
        <w:t xml:space="preserve"> </w:t>
      </w:r>
      <w:r>
        <w:rPr>
          <w:rFonts w:ascii="Arial" w:hAnsi="Arial" w:cs="Arial"/>
          <w:sz w:val="20"/>
          <w:szCs w:val="20"/>
        </w:rPr>
        <w:t xml:space="preserve">conjugadas con </w:t>
      </w:r>
      <w:proofErr w:type="spellStart"/>
      <w:r>
        <w:rPr>
          <w:rFonts w:ascii="Arial" w:hAnsi="Arial" w:cs="Arial"/>
          <w:sz w:val="20"/>
          <w:szCs w:val="20"/>
        </w:rPr>
        <w:t>estreptavidina</w:t>
      </w:r>
      <w:proofErr w:type="spellEnd"/>
      <w:r>
        <w:rPr>
          <w:rFonts w:ascii="Arial" w:hAnsi="Arial" w:cs="Arial"/>
          <w:sz w:val="20"/>
          <w:szCs w:val="20"/>
        </w:rPr>
        <w:t xml:space="preserve"> </w:t>
      </w:r>
      <w:r w:rsidR="00375DD4">
        <w:rPr>
          <w:rFonts w:ascii="Arial" w:hAnsi="Arial" w:cs="Arial"/>
          <w:sz w:val="20"/>
          <w:szCs w:val="20"/>
        </w:rPr>
        <w:t xml:space="preserve">y posteriormente con </w:t>
      </w:r>
      <w:r>
        <w:rPr>
          <w:rFonts w:ascii="Arial" w:hAnsi="Arial" w:cs="Arial"/>
          <w:sz w:val="20"/>
          <w:szCs w:val="20"/>
        </w:rPr>
        <w:t xml:space="preserve">un </w:t>
      </w:r>
      <w:r w:rsidR="00375DD4">
        <w:rPr>
          <w:rFonts w:ascii="Arial" w:hAnsi="Arial" w:cs="Arial"/>
          <w:sz w:val="20"/>
          <w:szCs w:val="20"/>
        </w:rPr>
        <w:t xml:space="preserve">anticuerpo </w:t>
      </w:r>
      <w:proofErr w:type="spellStart"/>
      <w:r w:rsidR="00375DD4">
        <w:rPr>
          <w:rFonts w:ascii="Arial" w:hAnsi="Arial" w:cs="Arial"/>
          <w:sz w:val="20"/>
          <w:szCs w:val="20"/>
        </w:rPr>
        <w:t>biotinilado</w:t>
      </w:r>
      <w:proofErr w:type="spellEnd"/>
      <w:r w:rsidR="00375DD4">
        <w:rPr>
          <w:rFonts w:ascii="Arial" w:hAnsi="Arial" w:cs="Arial"/>
          <w:sz w:val="20"/>
          <w:szCs w:val="20"/>
        </w:rPr>
        <w:t xml:space="preserve">. </w:t>
      </w:r>
      <w:r w:rsidR="00375DD4" w:rsidRPr="00375DD4">
        <w:rPr>
          <w:rFonts w:ascii="Arial" w:hAnsi="Arial" w:cs="Arial"/>
          <w:sz w:val="20"/>
          <w:szCs w:val="20"/>
        </w:rPr>
        <w:t xml:space="preserve">El sensor obtenido podrá utilizarse en </w:t>
      </w:r>
      <w:r w:rsidR="00375DD4">
        <w:rPr>
          <w:rFonts w:ascii="Arial" w:hAnsi="Arial" w:cs="Arial"/>
          <w:sz w:val="20"/>
          <w:szCs w:val="20"/>
        </w:rPr>
        <w:t>á</w:t>
      </w:r>
      <w:r w:rsidR="00375DD4" w:rsidRPr="00375DD4">
        <w:rPr>
          <w:rFonts w:ascii="Arial" w:hAnsi="Arial" w:cs="Arial"/>
          <w:sz w:val="20"/>
          <w:szCs w:val="20"/>
        </w:rPr>
        <w:t>reas diagnósticas como la salud y los alimentos.</w:t>
      </w:r>
    </w:p>
    <w:p w:rsidR="00CD7296" w:rsidRPr="00FE0553" w:rsidRDefault="00CD7296" w:rsidP="00FE0553">
      <w:pPr>
        <w:pStyle w:val="Default"/>
        <w:rPr>
          <w:rFonts w:ascii="Arial" w:hAnsi="Arial" w:cs="Arial"/>
          <w:sz w:val="20"/>
          <w:szCs w:val="20"/>
        </w:rPr>
      </w:pPr>
    </w:p>
    <w:p w:rsidR="00E51B5B" w:rsidRPr="00375DD4" w:rsidRDefault="00E51B5B" w:rsidP="00E51B5B">
      <w:pPr>
        <w:pStyle w:val="BodyofPaper"/>
        <w:rPr>
          <w:lang w:val="es-MX"/>
        </w:rPr>
      </w:pPr>
    </w:p>
    <w:p w:rsidR="005E5FAE" w:rsidRPr="00375DD4" w:rsidRDefault="005E5FAE" w:rsidP="005E5FAE">
      <w:pPr>
        <w:pStyle w:val="BodyofPaper"/>
        <w:rPr>
          <w:rFonts w:ascii="Arial" w:hAnsi="Arial" w:cs="Arial"/>
          <w:b/>
          <w:lang w:val="es-MX"/>
        </w:rPr>
      </w:pPr>
    </w:p>
    <w:p w:rsidR="005E5FAE" w:rsidRPr="00D72437" w:rsidRDefault="005E5FAE" w:rsidP="00764566">
      <w:pPr>
        <w:pStyle w:val="BodyofPaper"/>
        <w:outlineLvl w:val="0"/>
        <w:rPr>
          <w:rFonts w:ascii="Arial" w:hAnsi="Arial" w:cs="Arial"/>
          <w:b/>
          <w:lang w:val="es-ES"/>
        </w:rPr>
      </w:pPr>
      <w:r w:rsidRPr="00C97046">
        <w:rPr>
          <w:rFonts w:ascii="Arial" w:hAnsi="Arial" w:cs="Arial"/>
          <w:b/>
          <w:lang w:val="es-ES"/>
        </w:rPr>
        <w:t xml:space="preserve">BIBLIOGRAFÍA </w:t>
      </w:r>
    </w:p>
    <w:p w:rsidR="00EF3932" w:rsidRPr="00D72437" w:rsidRDefault="00EF3932" w:rsidP="00EF3932">
      <w:pPr>
        <w:pStyle w:val="Default"/>
        <w:numPr>
          <w:ilvl w:val="0"/>
          <w:numId w:val="3"/>
        </w:numPr>
        <w:jc w:val="both"/>
        <w:rPr>
          <w:rFonts w:ascii="Arial" w:hAnsi="Arial" w:cs="Arial"/>
          <w:sz w:val="20"/>
          <w:szCs w:val="20"/>
          <w:lang w:val="en-US"/>
        </w:rPr>
      </w:pPr>
      <w:r w:rsidRPr="00D72437">
        <w:rPr>
          <w:rFonts w:ascii="Arial" w:hAnsi="Arial" w:cs="Arial"/>
          <w:sz w:val="20"/>
          <w:szCs w:val="20"/>
          <w:lang w:val="en-US"/>
        </w:rPr>
        <w:t xml:space="preserve"> </w:t>
      </w:r>
      <w:proofErr w:type="spellStart"/>
      <w:r w:rsidRPr="00D72437">
        <w:rPr>
          <w:rFonts w:ascii="Arial" w:hAnsi="Arial" w:cs="Arial"/>
          <w:sz w:val="20"/>
          <w:szCs w:val="20"/>
          <w:lang w:val="en-US"/>
        </w:rPr>
        <w:t>S.Park</w:t>
      </w:r>
      <w:proofErr w:type="spellEnd"/>
      <w:r w:rsidRPr="00D72437">
        <w:rPr>
          <w:rFonts w:ascii="Arial" w:hAnsi="Arial" w:cs="Arial"/>
          <w:sz w:val="20"/>
          <w:szCs w:val="20"/>
          <w:lang w:val="en-US"/>
        </w:rPr>
        <w:t xml:space="preserve">, K. </w:t>
      </w:r>
      <w:proofErr w:type="spellStart"/>
      <w:r w:rsidRPr="00D72437">
        <w:rPr>
          <w:rFonts w:ascii="Arial" w:hAnsi="Arial" w:cs="Arial"/>
          <w:sz w:val="20"/>
          <w:szCs w:val="20"/>
          <w:lang w:val="en-US"/>
        </w:rPr>
        <w:t>Hamad-Schifferli</w:t>
      </w:r>
      <w:proofErr w:type="spellEnd"/>
      <w:r w:rsidRPr="00D72437">
        <w:rPr>
          <w:rFonts w:ascii="Arial" w:hAnsi="Arial" w:cs="Arial"/>
          <w:sz w:val="20"/>
          <w:szCs w:val="20"/>
          <w:lang w:val="en-US"/>
        </w:rPr>
        <w:t xml:space="preserve">, </w:t>
      </w:r>
      <w:proofErr w:type="spellStart"/>
      <w:r w:rsidRPr="00D72437">
        <w:rPr>
          <w:rFonts w:ascii="Arial" w:hAnsi="Arial" w:cs="Arial"/>
          <w:i/>
          <w:iCs/>
          <w:sz w:val="20"/>
          <w:szCs w:val="20"/>
          <w:lang w:val="en-US"/>
        </w:rPr>
        <w:t>Curr</w:t>
      </w:r>
      <w:proofErr w:type="spellEnd"/>
      <w:r w:rsidRPr="00D72437">
        <w:rPr>
          <w:rFonts w:ascii="Arial" w:hAnsi="Arial" w:cs="Arial"/>
          <w:i/>
          <w:iCs/>
          <w:sz w:val="20"/>
          <w:szCs w:val="20"/>
          <w:lang w:val="en-US"/>
        </w:rPr>
        <w:t xml:space="preserve">. </w:t>
      </w:r>
      <w:proofErr w:type="spellStart"/>
      <w:r w:rsidRPr="00D72437">
        <w:rPr>
          <w:rFonts w:ascii="Arial" w:hAnsi="Arial" w:cs="Arial"/>
          <w:i/>
          <w:iCs/>
          <w:sz w:val="20"/>
          <w:szCs w:val="20"/>
          <w:lang w:val="en-US"/>
        </w:rPr>
        <w:t>Opin</w:t>
      </w:r>
      <w:proofErr w:type="spellEnd"/>
      <w:r w:rsidRPr="00D72437">
        <w:rPr>
          <w:rFonts w:ascii="Arial" w:hAnsi="Arial" w:cs="Arial"/>
          <w:i/>
          <w:iCs/>
          <w:sz w:val="20"/>
          <w:szCs w:val="20"/>
          <w:lang w:val="en-US"/>
        </w:rPr>
        <w:t>. Chem. Biol., 2010, 14:616</w:t>
      </w:r>
      <w:r w:rsidRPr="00D72437">
        <w:rPr>
          <w:rFonts w:ascii="Arial" w:hAnsi="Arial" w:cs="Arial"/>
          <w:sz w:val="20"/>
          <w:szCs w:val="20"/>
          <w:lang w:val="en-US"/>
        </w:rPr>
        <w:t xml:space="preserve">-622. </w:t>
      </w:r>
    </w:p>
    <w:p w:rsidR="00EF3932" w:rsidRPr="00D72437" w:rsidRDefault="00EF3932" w:rsidP="00EF3932">
      <w:pPr>
        <w:pStyle w:val="Default"/>
        <w:numPr>
          <w:ilvl w:val="0"/>
          <w:numId w:val="3"/>
        </w:numPr>
        <w:jc w:val="both"/>
        <w:rPr>
          <w:rFonts w:ascii="Arial" w:hAnsi="Arial" w:cs="Arial"/>
          <w:sz w:val="20"/>
          <w:szCs w:val="20"/>
          <w:lang w:val="en-US"/>
        </w:rPr>
      </w:pPr>
      <w:r w:rsidRPr="00D72437">
        <w:rPr>
          <w:rFonts w:ascii="Arial" w:hAnsi="Arial" w:cs="Arial"/>
          <w:sz w:val="20"/>
          <w:szCs w:val="20"/>
          <w:lang w:val="en-US"/>
        </w:rPr>
        <w:t xml:space="preserve"> </w:t>
      </w:r>
      <w:proofErr w:type="spellStart"/>
      <w:r w:rsidRPr="00D72437">
        <w:rPr>
          <w:rFonts w:ascii="Arial" w:hAnsi="Arial" w:cs="Arial"/>
          <w:sz w:val="20"/>
          <w:szCs w:val="20"/>
          <w:lang w:val="en-US"/>
        </w:rPr>
        <w:t>N.T.K.Thanh</w:t>
      </w:r>
      <w:proofErr w:type="gramStart"/>
      <w:r w:rsidRPr="00D72437">
        <w:rPr>
          <w:rFonts w:ascii="Arial" w:hAnsi="Arial" w:cs="Arial"/>
          <w:sz w:val="20"/>
          <w:szCs w:val="20"/>
          <w:lang w:val="en-US"/>
        </w:rPr>
        <w:t>,L.A.W</w:t>
      </w:r>
      <w:proofErr w:type="spellEnd"/>
      <w:proofErr w:type="gramEnd"/>
      <w:r w:rsidRPr="00D72437">
        <w:rPr>
          <w:rFonts w:ascii="Arial" w:hAnsi="Arial" w:cs="Arial"/>
          <w:sz w:val="20"/>
          <w:szCs w:val="20"/>
          <w:lang w:val="en-US"/>
        </w:rPr>
        <w:t xml:space="preserve">. Green, </w:t>
      </w:r>
      <w:proofErr w:type="spellStart"/>
      <w:r w:rsidRPr="00D72437">
        <w:rPr>
          <w:rFonts w:ascii="Arial" w:hAnsi="Arial" w:cs="Arial"/>
          <w:i/>
          <w:iCs/>
          <w:sz w:val="20"/>
          <w:szCs w:val="20"/>
          <w:lang w:val="en-US"/>
        </w:rPr>
        <w:t>Nano</w:t>
      </w:r>
      <w:proofErr w:type="spellEnd"/>
      <w:r w:rsidRPr="00D72437">
        <w:rPr>
          <w:rFonts w:ascii="Arial" w:hAnsi="Arial" w:cs="Arial"/>
          <w:i/>
          <w:iCs/>
          <w:sz w:val="20"/>
          <w:szCs w:val="20"/>
          <w:lang w:val="en-US"/>
        </w:rPr>
        <w:t xml:space="preserve"> Today,2010, </w:t>
      </w:r>
      <w:r w:rsidRPr="00D72437">
        <w:rPr>
          <w:rFonts w:ascii="Arial" w:hAnsi="Arial" w:cs="Arial"/>
          <w:sz w:val="20"/>
          <w:szCs w:val="20"/>
          <w:lang w:val="en-US"/>
        </w:rPr>
        <w:t xml:space="preserve">(5):213-230. </w:t>
      </w:r>
    </w:p>
    <w:p w:rsidR="00EF3932" w:rsidRPr="00D72437" w:rsidRDefault="00EF3932" w:rsidP="00EF3932">
      <w:pPr>
        <w:pStyle w:val="Default"/>
        <w:numPr>
          <w:ilvl w:val="0"/>
          <w:numId w:val="3"/>
        </w:numPr>
        <w:jc w:val="both"/>
        <w:rPr>
          <w:rFonts w:ascii="Arial" w:hAnsi="Arial" w:cs="Arial"/>
          <w:sz w:val="20"/>
          <w:szCs w:val="20"/>
          <w:lang w:val="en-US"/>
        </w:rPr>
      </w:pPr>
      <w:r w:rsidRPr="00D72437">
        <w:rPr>
          <w:rFonts w:ascii="Arial" w:hAnsi="Arial" w:cs="Arial"/>
          <w:sz w:val="20"/>
          <w:szCs w:val="20"/>
          <w:lang w:val="en-US"/>
        </w:rPr>
        <w:t xml:space="preserve"> </w:t>
      </w:r>
      <w:proofErr w:type="spellStart"/>
      <w:r w:rsidRPr="00D72437">
        <w:rPr>
          <w:rFonts w:ascii="Arial" w:hAnsi="Arial" w:cs="Arial"/>
          <w:sz w:val="20"/>
          <w:szCs w:val="20"/>
          <w:lang w:val="en-US"/>
        </w:rPr>
        <w:t>K.E.Sapsford</w:t>
      </w:r>
      <w:proofErr w:type="gramStart"/>
      <w:r w:rsidRPr="00D72437">
        <w:rPr>
          <w:rFonts w:ascii="Arial" w:hAnsi="Arial" w:cs="Arial"/>
          <w:sz w:val="20"/>
          <w:szCs w:val="20"/>
          <w:lang w:val="en-US"/>
        </w:rPr>
        <w:t>,W.R</w:t>
      </w:r>
      <w:proofErr w:type="spellEnd"/>
      <w:proofErr w:type="gramEnd"/>
      <w:r w:rsidRPr="00D72437">
        <w:rPr>
          <w:rFonts w:ascii="Arial" w:hAnsi="Arial" w:cs="Arial"/>
          <w:sz w:val="20"/>
          <w:szCs w:val="20"/>
          <w:lang w:val="en-US"/>
        </w:rPr>
        <w:t xml:space="preserve">. </w:t>
      </w:r>
      <w:proofErr w:type="spellStart"/>
      <w:r w:rsidRPr="00D72437">
        <w:rPr>
          <w:rFonts w:ascii="Arial" w:hAnsi="Arial" w:cs="Arial"/>
          <w:sz w:val="20"/>
          <w:szCs w:val="20"/>
          <w:lang w:val="en-US"/>
        </w:rPr>
        <w:t>Algar,L</w:t>
      </w:r>
      <w:proofErr w:type="spellEnd"/>
      <w:r w:rsidRPr="00D72437">
        <w:rPr>
          <w:rFonts w:ascii="Arial" w:hAnsi="Arial" w:cs="Arial"/>
          <w:sz w:val="20"/>
          <w:szCs w:val="20"/>
          <w:lang w:val="en-US"/>
        </w:rPr>
        <w:t xml:space="preserve">. </w:t>
      </w:r>
      <w:proofErr w:type="spellStart"/>
      <w:r w:rsidRPr="00D72437">
        <w:rPr>
          <w:rFonts w:ascii="Arial" w:hAnsi="Arial" w:cs="Arial"/>
          <w:sz w:val="20"/>
          <w:szCs w:val="20"/>
          <w:lang w:val="en-US"/>
        </w:rPr>
        <w:t>Berti,K.B</w:t>
      </w:r>
      <w:proofErr w:type="spellEnd"/>
      <w:r w:rsidRPr="00D72437">
        <w:rPr>
          <w:rFonts w:ascii="Arial" w:hAnsi="Arial" w:cs="Arial"/>
          <w:sz w:val="20"/>
          <w:szCs w:val="20"/>
          <w:lang w:val="en-US"/>
        </w:rPr>
        <w:t xml:space="preserve">. </w:t>
      </w:r>
      <w:proofErr w:type="spellStart"/>
      <w:r w:rsidRPr="00D72437">
        <w:rPr>
          <w:rFonts w:ascii="Arial" w:hAnsi="Arial" w:cs="Arial"/>
          <w:sz w:val="20"/>
          <w:szCs w:val="20"/>
          <w:lang w:val="en-US"/>
        </w:rPr>
        <w:t>Gemmill,B.J</w:t>
      </w:r>
      <w:proofErr w:type="spellEnd"/>
      <w:r w:rsidRPr="00D72437">
        <w:rPr>
          <w:rFonts w:ascii="Arial" w:hAnsi="Arial" w:cs="Arial"/>
          <w:sz w:val="20"/>
          <w:szCs w:val="20"/>
          <w:lang w:val="en-US"/>
        </w:rPr>
        <w:t xml:space="preserve">. </w:t>
      </w:r>
      <w:proofErr w:type="spellStart"/>
      <w:r w:rsidRPr="00D72437">
        <w:rPr>
          <w:rFonts w:ascii="Arial" w:hAnsi="Arial" w:cs="Arial"/>
          <w:sz w:val="20"/>
          <w:szCs w:val="20"/>
          <w:lang w:val="en-US"/>
        </w:rPr>
        <w:t>Casey,E</w:t>
      </w:r>
      <w:proofErr w:type="spellEnd"/>
      <w:r w:rsidRPr="00D72437">
        <w:rPr>
          <w:rFonts w:ascii="Arial" w:hAnsi="Arial" w:cs="Arial"/>
          <w:sz w:val="20"/>
          <w:szCs w:val="20"/>
          <w:lang w:val="en-US"/>
        </w:rPr>
        <w:t xml:space="preserve">. </w:t>
      </w:r>
      <w:proofErr w:type="spellStart"/>
      <w:r w:rsidRPr="00D72437">
        <w:rPr>
          <w:rFonts w:ascii="Arial" w:hAnsi="Arial" w:cs="Arial"/>
          <w:sz w:val="20"/>
          <w:szCs w:val="20"/>
          <w:lang w:val="en-US"/>
        </w:rPr>
        <w:t>Oh,I.L</w:t>
      </w:r>
      <w:proofErr w:type="spellEnd"/>
      <w:r w:rsidRPr="00D72437">
        <w:rPr>
          <w:rFonts w:ascii="Arial" w:hAnsi="Arial" w:cs="Arial"/>
          <w:sz w:val="20"/>
          <w:szCs w:val="20"/>
          <w:lang w:val="en-US"/>
        </w:rPr>
        <w:t xml:space="preserve">. </w:t>
      </w:r>
      <w:proofErr w:type="spellStart"/>
      <w:r w:rsidRPr="00D72437">
        <w:rPr>
          <w:rFonts w:ascii="Arial" w:hAnsi="Arial" w:cs="Arial"/>
          <w:sz w:val="20"/>
          <w:szCs w:val="20"/>
          <w:lang w:val="en-US"/>
        </w:rPr>
        <w:t>Medintz</w:t>
      </w:r>
      <w:proofErr w:type="spellEnd"/>
      <w:r w:rsidRPr="00D72437">
        <w:rPr>
          <w:rFonts w:ascii="Arial" w:hAnsi="Arial" w:cs="Arial"/>
          <w:sz w:val="20"/>
          <w:szCs w:val="20"/>
          <w:lang w:val="en-US"/>
        </w:rPr>
        <w:t xml:space="preserve">, </w:t>
      </w:r>
      <w:r w:rsidRPr="00D72437">
        <w:rPr>
          <w:rFonts w:ascii="Arial" w:hAnsi="Arial" w:cs="Arial"/>
          <w:i/>
          <w:iCs/>
          <w:sz w:val="20"/>
          <w:szCs w:val="20"/>
          <w:lang w:val="en-US"/>
        </w:rPr>
        <w:t>Chem. Rev.</w:t>
      </w:r>
      <w:r w:rsidRPr="00D72437">
        <w:rPr>
          <w:rFonts w:ascii="Arial" w:hAnsi="Arial" w:cs="Arial"/>
          <w:sz w:val="20"/>
          <w:szCs w:val="20"/>
          <w:lang w:val="en-US"/>
        </w:rPr>
        <w:t xml:space="preserve">,2013, </w:t>
      </w:r>
      <w:r w:rsidRPr="00D72437">
        <w:rPr>
          <w:rFonts w:ascii="Arial" w:hAnsi="Arial" w:cs="Arial"/>
          <w:i/>
          <w:iCs/>
          <w:sz w:val="20"/>
          <w:szCs w:val="20"/>
          <w:lang w:val="en-US"/>
        </w:rPr>
        <w:t>113</w:t>
      </w:r>
      <w:r w:rsidRPr="00D72437">
        <w:rPr>
          <w:rFonts w:ascii="Arial" w:hAnsi="Arial" w:cs="Arial"/>
          <w:sz w:val="20"/>
          <w:szCs w:val="20"/>
          <w:lang w:val="en-US"/>
        </w:rPr>
        <w:t xml:space="preserve">(3), 1904–2074. </w:t>
      </w:r>
    </w:p>
    <w:p w:rsidR="00EF3932" w:rsidRPr="00D72437" w:rsidRDefault="00EF3932" w:rsidP="00EF3932">
      <w:pPr>
        <w:pStyle w:val="Default"/>
        <w:numPr>
          <w:ilvl w:val="0"/>
          <w:numId w:val="3"/>
        </w:numPr>
        <w:jc w:val="both"/>
        <w:rPr>
          <w:rFonts w:ascii="Arial" w:hAnsi="Arial" w:cs="Arial"/>
          <w:sz w:val="20"/>
          <w:szCs w:val="20"/>
          <w:lang w:val="en-US"/>
        </w:rPr>
      </w:pPr>
      <w:proofErr w:type="spellStart"/>
      <w:r w:rsidRPr="00D72437">
        <w:rPr>
          <w:rFonts w:ascii="Arial" w:hAnsi="Arial" w:cs="Arial"/>
          <w:sz w:val="20"/>
          <w:szCs w:val="20"/>
          <w:lang w:val="en-US"/>
        </w:rPr>
        <w:t>E.Boisselier</w:t>
      </w:r>
      <w:proofErr w:type="gramStart"/>
      <w:r w:rsidRPr="00D72437">
        <w:rPr>
          <w:rFonts w:ascii="Arial" w:hAnsi="Arial" w:cs="Arial"/>
          <w:sz w:val="20"/>
          <w:szCs w:val="20"/>
          <w:lang w:val="en-US"/>
        </w:rPr>
        <w:t>,Astruc,Didier</w:t>
      </w:r>
      <w:proofErr w:type="spellEnd"/>
      <w:proofErr w:type="gramEnd"/>
      <w:r w:rsidRPr="00D72437">
        <w:rPr>
          <w:rFonts w:ascii="Arial" w:hAnsi="Arial" w:cs="Arial"/>
          <w:sz w:val="20"/>
          <w:szCs w:val="20"/>
          <w:lang w:val="en-US"/>
        </w:rPr>
        <w:t xml:space="preserve">, </w:t>
      </w:r>
      <w:r w:rsidRPr="00D72437">
        <w:rPr>
          <w:rFonts w:ascii="Arial" w:hAnsi="Arial" w:cs="Arial"/>
          <w:i/>
          <w:iCs/>
          <w:sz w:val="20"/>
          <w:szCs w:val="20"/>
          <w:lang w:val="en-US"/>
        </w:rPr>
        <w:t>Chem. Soc. Rev.</w:t>
      </w:r>
      <w:r w:rsidRPr="00D72437">
        <w:rPr>
          <w:rFonts w:ascii="Arial" w:hAnsi="Arial" w:cs="Arial"/>
          <w:sz w:val="20"/>
          <w:szCs w:val="20"/>
          <w:lang w:val="en-US"/>
        </w:rPr>
        <w:t xml:space="preserve">,2009,38,1759-1782. </w:t>
      </w:r>
    </w:p>
    <w:p w:rsidR="00EF3932" w:rsidRPr="00D72437" w:rsidRDefault="00EF3932" w:rsidP="00EF3932">
      <w:pPr>
        <w:pStyle w:val="Default"/>
        <w:numPr>
          <w:ilvl w:val="0"/>
          <w:numId w:val="3"/>
        </w:numPr>
        <w:jc w:val="both"/>
        <w:rPr>
          <w:rFonts w:ascii="Arial" w:hAnsi="Arial" w:cs="Arial"/>
          <w:sz w:val="20"/>
          <w:szCs w:val="20"/>
          <w:lang w:val="en-US"/>
        </w:rPr>
      </w:pPr>
      <w:proofErr w:type="spellStart"/>
      <w:r w:rsidRPr="00D72437">
        <w:rPr>
          <w:rFonts w:ascii="Arial" w:hAnsi="Arial" w:cs="Arial"/>
          <w:sz w:val="20"/>
          <w:szCs w:val="20"/>
          <w:lang w:val="en-US"/>
        </w:rPr>
        <w:t>W.Haiss</w:t>
      </w:r>
      <w:proofErr w:type="gramStart"/>
      <w:r w:rsidRPr="00D72437">
        <w:rPr>
          <w:rFonts w:ascii="Arial" w:hAnsi="Arial" w:cs="Arial"/>
          <w:sz w:val="20"/>
          <w:szCs w:val="20"/>
          <w:lang w:val="en-US"/>
        </w:rPr>
        <w:t>,N.T.K</w:t>
      </w:r>
      <w:proofErr w:type="spellEnd"/>
      <w:proofErr w:type="gramEnd"/>
      <w:r w:rsidRPr="00D72437">
        <w:rPr>
          <w:rFonts w:ascii="Arial" w:hAnsi="Arial" w:cs="Arial"/>
          <w:sz w:val="20"/>
          <w:szCs w:val="20"/>
          <w:lang w:val="en-US"/>
        </w:rPr>
        <w:t xml:space="preserve">. </w:t>
      </w:r>
      <w:proofErr w:type="spellStart"/>
      <w:r w:rsidRPr="00D72437">
        <w:rPr>
          <w:rFonts w:ascii="Arial" w:hAnsi="Arial" w:cs="Arial"/>
          <w:sz w:val="20"/>
          <w:szCs w:val="20"/>
          <w:lang w:val="en-US"/>
        </w:rPr>
        <w:t>Thanh,J</w:t>
      </w:r>
      <w:proofErr w:type="spellEnd"/>
      <w:r w:rsidRPr="00D72437">
        <w:rPr>
          <w:rFonts w:ascii="Arial" w:hAnsi="Arial" w:cs="Arial"/>
          <w:sz w:val="20"/>
          <w:szCs w:val="20"/>
          <w:lang w:val="en-US"/>
        </w:rPr>
        <w:t xml:space="preserve">. </w:t>
      </w:r>
      <w:proofErr w:type="spellStart"/>
      <w:r w:rsidRPr="00D72437">
        <w:rPr>
          <w:rFonts w:ascii="Arial" w:hAnsi="Arial" w:cs="Arial"/>
          <w:sz w:val="20"/>
          <w:szCs w:val="20"/>
          <w:lang w:val="en-US"/>
        </w:rPr>
        <w:t>Aveyard</w:t>
      </w:r>
      <w:proofErr w:type="spellEnd"/>
      <w:r w:rsidRPr="00D72437">
        <w:rPr>
          <w:rFonts w:ascii="Arial" w:hAnsi="Arial" w:cs="Arial"/>
          <w:sz w:val="20"/>
          <w:szCs w:val="20"/>
          <w:lang w:val="en-US"/>
        </w:rPr>
        <w:t xml:space="preserve">, &amp;D.G. </w:t>
      </w:r>
      <w:proofErr w:type="spellStart"/>
      <w:r w:rsidRPr="00D72437">
        <w:rPr>
          <w:rFonts w:ascii="Arial" w:hAnsi="Arial" w:cs="Arial"/>
          <w:sz w:val="20"/>
          <w:szCs w:val="20"/>
          <w:lang w:val="en-US"/>
        </w:rPr>
        <w:t>Fernig</w:t>
      </w:r>
      <w:proofErr w:type="spellEnd"/>
      <w:r w:rsidRPr="00D72437">
        <w:rPr>
          <w:rFonts w:ascii="Arial" w:hAnsi="Arial" w:cs="Arial"/>
          <w:sz w:val="20"/>
          <w:szCs w:val="20"/>
          <w:lang w:val="en-US"/>
        </w:rPr>
        <w:t xml:space="preserve">, </w:t>
      </w:r>
      <w:r w:rsidRPr="00D72437">
        <w:rPr>
          <w:rFonts w:ascii="Arial" w:hAnsi="Arial" w:cs="Arial"/>
          <w:i/>
          <w:iCs/>
          <w:sz w:val="20"/>
          <w:szCs w:val="20"/>
          <w:lang w:val="en-US"/>
        </w:rPr>
        <w:t>Anal. Chem.</w:t>
      </w:r>
      <w:r w:rsidRPr="00D72437">
        <w:rPr>
          <w:rFonts w:ascii="Arial" w:hAnsi="Arial" w:cs="Arial"/>
          <w:sz w:val="20"/>
          <w:szCs w:val="20"/>
          <w:lang w:val="en-US"/>
        </w:rPr>
        <w:t xml:space="preserve">, 2007, </w:t>
      </w:r>
      <w:r w:rsidRPr="00D72437">
        <w:rPr>
          <w:rFonts w:ascii="Arial" w:hAnsi="Arial" w:cs="Arial"/>
          <w:i/>
          <w:iCs/>
          <w:sz w:val="20"/>
          <w:szCs w:val="20"/>
          <w:lang w:val="en-US"/>
        </w:rPr>
        <w:t xml:space="preserve">79 </w:t>
      </w:r>
      <w:r w:rsidRPr="00D72437">
        <w:rPr>
          <w:rFonts w:ascii="Arial" w:hAnsi="Arial" w:cs="Arial"/>
          <w:sz w:val="20"/>
          <w:szCs w:val="20"/>
          <w:lang w:val="en-US"/>
        </w:rPr>
        <w:t xml:space="preserve">(11), 4215–21. </w:t>
      </w:r>
    </w:p>
    <w:p w:rsidR="00EF3932" w:rsidRPr="00D72437" w:rsidRDefault="00EF3932" w:rsidP="00EF3932">
      <w:pPr>
        <w:pStyle w:val="Default"/>
        <w:numPr>
          <w:ilvl w:val="0"/>
          <w:numId w:val="3"/>
        </w:numPr>
        <w:jc w:val="both"/>
        <w:rPr>
          <w:rFonts w:ascii="Arial" w:hAnsi="Arial" w:cs="Arial"/>
          <w:sz w:val="20"/>
          <w:szCs w:val="20"/>
          <w:lang w:val="en-US"/>
        </w:rPr>
      </w:pPr>
      <w:proofErr w:type="spellStart"/>
      <w:r w:rsidRPr="00D72437">
        <w:rPr>
          <w:rFonts w:ascii="Arial" w:hAnsi="Arial" w:cs="Arial"/>
          <w:sz w:val="20"/>
          <w:szCs w:val="20"/>
          <w:lang w:val="en-US"/>
        </w:rPr>
        <w:t>K.E.Sapsford</w:t>
      </w:r>
      <w:proofErr w:type="gramStart"/>
      <w:r w:rsidRPr="00D72437">
        <w:rPr>
          <w:rFonts w:ascii="Arial" w:hAnsi="Arial" w:cs="Arial"/>
          <w:sz w:val="20"/>
          <w:szCs w:val="20"/>
          <w:lang w:val="en-US"/>
        </w:rPr>
        <w:t>,K.M</w:t>
      </w:r>
      <w:proofErr w:type="spellEnd"/>
      <w:proofErr w:type="gramEnd"/>
      <w:r w:rsidRPr="00D72437">
        <w:rPr>
          <w:rFonts w:ascii="Arial" w:hAnsi="Arial" w:cs="Arial"/>
          <w:sz w:val="20"/>
          <w:szCs w:val="20"/>
          <w:lang w:val="en-US"/>
        </w:rPr>
        <w:t xml:space="preserve">. </w:t>
      </w:r>
      <w:proofErr w:type="spellStart"/>
      <w:r w:rsidRPr="00D72437">
        <w:rPr>
          <w:rFonts w:ascii="Arial" w:hAnsi="Arial" w:cs="Arial"/>
          <w:sz w:val="20"/>
          <w:szCs w:val="20"/>
          <w:lang w:val="en-US"/>
        </w:rPr>
        <w:t>Tyner,B.J</w:t>
      </w:r>
      <w:proofErr w:type="spellEnd"/>
      <w:r w:rsidRPr="00D72437">
        <w:rPr>
          <w:rFonts w:ascii="Arial" w:hAnsi="Arial" w:cs="Arial"/>
          <w:sz w:val="20"/>
          <w:szCs w:val="20"/>
          <w:lang w:val="en-US"/>
        </w:rPr>
        <w:t xml:space="preserve">. </w:t>
      </w:r>
      <w:proofErr w:type="spellStart"/>
      <w:r w:rsidRPr="00D72437">
        <w:rPr>
          <w:rFonts w:ascii="Arial" w:hAnsi="Arial" w:cs="Arial"/>
          <w:sz w:val="20"/>
          <w:szCs w:val="20"/>
          <w:lang w:val="en-US"/>
        </w:rPr>
        <w:t>Dair,J.R</w:t>
      </w:r>
      <w:proofErr w:type="spellEnd"/>
      <w:r w:rsidRPr="00D72437">
        <w:rPr>
          <w:rFonts w:ascii="Arial" w:hAnsi="Arial" w:cs="Arial"/>
          <w:sz w:val="20"/>
          <w:szCs w:val="20"/>
          <w:lang w:val="en-US"/>
        </w:rPr>
        <w:t xml:space="preserve">. </w:t>
      </w:r>
      <w:proofErr w:type="spellStart"/>
      <w:r w:rsidRPr="00D72437">
        <w:rPr>
          <w:rFonts w:ascii="Arial" w:hAnsi="Arial" w:cs="Arial"/>
          <w:sz w:val="20"/>
          <w:szCs w:val="20"/>
          <w:lang w:val="en-US"/>
        </w:rPr>
        <w:t>Deschamps</w:t>
      </w:r>
      <w:proofErr w:type="spellEnd"/>
      <w:r w:rsidRPr="00D72437">
        <w:rPr>
          <w:rFonts w:ascii="Arial" w:hAnsi="Arial" w:cs="Arial"/>
          <w:sz w:val="20"/>
          <w:szCs w:val="20"/>
          <w:lang w:val="en-US"/>
        </w:rPr>
        <w:t xml:space="preserve">, &amp;I.L. </w:t>
      </w:r>
      <w:proofErr w:type="spellStart"/>
      <w:r w:rsidRPr="00D72437">
        <w:rPr>
          <w:rFonts w:ascii="Arial" w:hAnsi="Arial" w:cs="Arial"/>
          <w:sz w:val="20"/>
          <w:szCs w:val="20"/>
          <w:lang w:val="en-US"/>
        </w:rPr>
        <w:t>Medintz</w:t>
      </w:r>
      <w:proofErr w:type="spellEnd"/>
      <w:r w:rsidRPr="00D72437">
        <w:rPr>
          <w:rFonts w:ascii="Arial" w:hAnsi="Arial" w:cs="Arial"/>
          <w:sz w:val="20"/>
          <w:szCs w:val="20"/>
          <w:lang w:val="en-US"/>
        </w:rPr>
        <w:t xml:space="preserve">, </w:t>
      </w:r>
      <w:r w:rsidRPr="00D72437">
        <w:rPr>
          <w:rFonts w:ascii="Arial" w:hAnsi="Arial" w:cs="Arial"/>
          <w:i/>
          <w:iCs/>
          <w:sz w:val="20"/>
          <w:szCs w:val="20"/>
          <w:lang w:val="en-US"/>
        </w:rPr>
        <w:t>Anal. Chem.</w:t>
      </w:r>
      <w:proofErr w:type="gramStart"/>
      <w:r w:rsidRPr="00D72437">
        <w:rPr>
          <w:rFonts w:ascii="Arial" w:hAnsi="Arial" w:cs="Arial"/>
          <w:sz w:val="20"/>
          <w:szCs w:val="20"/>
          <w:lang w:val="en-US"/>
        </w:rPr>
        <w:t>,2011</w:t>
      </w:r>
      <w:proofErr w:type="gramEnd"/>
      <w:r w:rsidRPr="00D72437">
        <w:rPr>
          <w:rFonts w:ascii="Arial" w:hAnsi="Arial" w:cs="Arial"/>
          <w:sz w:val="20"/>
          <w:szCs w:val="20"/>
          <w:lang w:val="en-US"/>
        </w:rPr>
        <w:t xml:space="preserve">, </w:t>
      </w:r>
      <w:r w:rsidRPr="00D72437">
        <w:rPr>
          <w:rFonts w:ascii="Arial" w:hAnsi="Arial" w:cs="Arial"/>
          <w:i/>
          <w:iCs/>
          <w:sz w:val="20"/>
          <w:szCs w:val="20"/>
          <w:lang w:val="en-US"/>
        </w:rPr>
        <w:t>83</w:t>
      </w:r>
      <w:r w:rsidRPr="00D72437">
        <w:rPr>
          <w:rFonts w:ascii="Arial" w:hAnsi="Arial" w:cs="Arial"/>
          <w:sz w:val="20"/>
          <w:szCs w:val="20"/>
          <w:lang w:val="en-US"/>
        </w:rPr>
        <w:t xml:space="preserve">(12), 4453–88. </w:t>
      </w:r>
    </w:p>
    <w:p w:rsidR="005E5FAE" w:rsidRPr="00D72437" w:rsidRDefault="00EF3932" w:rsidP="00EF3932">
      <w:pPr>
        <w:pStyle w:val="Prrafodelista"/>
        <w:numPr>
          <w:ilvl w:val="0"/>
          <w:numId w:val="3"/>
        </w:numPr>
        <w:jc w:val="both"/>
        <w:rPr>
          <w:rFonts w:ascii="Arial" w:hAnsi="Arial" w:cs="Arial"/>
          <w:sz w:val="20"/>
          <w:szCs w:val="20"/>
          <w:lang w:val="en-GB"/>
        </w:rPr>
      </w:pPr>
      <w:proofErr w:type="spellStart"/>
      <w:r w:rsidRPr="00D72437">
        <w:rPr>
          <w:rFonts w:ascii="Arial" w:hAnsi="Arial" w:cs="Arial"/>
          <w:sz w:val="20"/>
          <w:szCs w:val="20"/>
        </w:rPr>
        <w:t>S.Thobhani</w:t>
      </w:r>
      <w:proofErr w:type="spellEnd"/>
      <w:r w:rsidRPr="00D72437">
        <w:rPr>
          <w:rFonts w:ascii="Arial" w:hAnsi="Arial" w:cs="Arial"/>
          <w:sz w:val="20"/>
          <w:szCs w:val="20"/>
        </w:rPr>
        <w:t xml:space="preserve">, S. </w:t>
      </w:r>
      <w:proofErr w:type="spellStart"/>
      <w:r w:rsidRPr="00D72437">
        <w:rPr>
          <w:rFonts w:ascii="Arial" w:hAnsi="Arial" w:cs="Arial"/>
          <w:sz w:val="20"/>
          <w:szCs w:val="20"/>
        </w:rPr>
        <w:t>Attree,R</w:t>
      </w:r>
      <w:proofErr w:type="spellEnd"/>
      <w:r w:rsidRPr="00D72437">
        <w:rPr>
          <w:rFonts w:ascii="Arial" w:hAnsi="Arial" w:cs="Arial"/>
          <w:sz w:val="20"/>
          <w:szCs w:val="20"/>
        </w:rPr>
        <w:t xml:space="preserve">. </w:t>
      </w:r>
      <w:proofErr w:type="spellStart"/>
      <w:r w:rsidRPr="00D72437">
        <w:rPr>
          <w:rFonts w:ascii="Arial" w:hAnsi="Arial" w:cs="Arial"/>
          <w:sz w:val="20"/>
          <w:szCs w:val="20"/>
        </w:rPr>
        <w:t>Boyd,N</w:t>
      </w:r>
      <w:proofErr w:type="spellEnd"/>
      <w:r w:rsidRPr="00D72437">
        <w:rPr>
          <w:rFonts w:ascii="Arial" w:hAnsi="Arial" w:cs="Arial"/>
          <w:sz w:val="20"/>
          <w:szCs w:val="20"/>
        </w:rPr>
        <w:t xml:space="preserve">. </w:t>
      </w:r>
      <w:proofErr w:type="spellStart"/>
      <w:r w:rsidRPr="00D72437">
        <w:rPr>
          <w:rFonts w:ascii="Arial" w:hAnsi="Arial" w:cs="Arial"/>
          <w:sz w:val="20"/>
          <w:szCs w:val="20"/>
        </w:rPr>
        <w:t>Kumarswami,J</w:t>
      </w:r>
      <w:proofErr w:type="spellEnd"/>
      <w:r w:rsidRPr="00D72437">
        <w:rPr>
          <w:rFonts w:ascii="Arial" w:hAnsi="Arial" w:cs="Arial"/>
          <w:sz w:val="20"/>
          <w:szCs w:val="20"/>
        </w:rPr>
        <w:t xml:space="preserve">. </w:t>
      </w:r>
      <w:proofErr w:type="spellStart"/>
      <w:r w:rsidRPr="00D72437">
        <w:rPr>
          <w:rFonts w:ascii="Arial" w:hAnsi="Arial" w:cs="Arial"/>
          <w:sz w:val="20"/>
          <w:szCs w:val="20"/>
        </w:rPr>
        <w:t>Noble,M</w:t>
      </w:r>
      <w:proofErr w:type="spellEnd"/>
      <w:r w:rsidRPr="00D72437">
        <w:rPr>
          <w:rFonts w:ascii="Arial" w:hAnsi="Arial" w:cs="Arial"/>
          <w:sz w:val="20"/>
          <w:szCs w:val="20"/>
        </w:rPr>
        <w:t xml:space="preserve">. </w:t>
      </w:r>
      <w:proofErr w:type="spellStart"/>
      <w:r w:rsidRPr="00D72437">
        <w:rPr>
          <w:rFonts w:ascii="Arial" w:hAnsi="Arial" w:cs="Arial"/>
          <w:sz w:val="20"/>
          <w:szCs w:val="20"/>
        </w:rPr>
        <w:t>Szymanski,R.A</w:t>
      </w:r>
      <w:proofErr w:type="spellEnd"/>
      <w:r w:rsidRPr="00D72437">
        <w:rPr>
          <w:rFonts w:ascii="Arial" w:hAnsi="Arial" w:cs="Arial"/>
          <w:sz w:val="20"/>
          <w:szCs w:val="20"/>
        </w:rPr>
        <w:t xml:space="preserve">. Porter, </w:t>
      </w:r>
      <w:r w:rsidRPr="00D72437">
        <w:rPr>
          <w:rFonts w:ascii="Arial" w:hAnsi="Arial" w:cs="Arial"/>
          <w:i/>
          <w:iCs/>
          <w:sz w:val="20"/>
          <w:szCs w:val="20"/>
        </w:rPr>
        <w:t xml:space="preserve">J. of </w:t>
      </w:r>
      <w:proofErr w:type="spellStart"/>
      <w:r w:rsidRPr="00D72437">
        <w:rPr>
          <w:rFonts w:ascii="Arial" w:hAnsi="Arial" w:cs="Arial"/>
          <w:i/>
          <w:iCs/>
          <w:sz w:val="20"/>
          <w:szCs w:val="20"/>
        </w:rPr>
        <w:t>Immunol</w:t>
      </w:r>
      <w:proofErr w:type="spellEnd"/>
      <w:r w:rsidRPr="00D72437">
        <w:rPr>
          <w:rFonts w:ascii="Arial" w:hAnsi="Arial" w:cs="Arial"/>
          <w:i/>
          <w:iCs/>
          <w:sz w:val="20"/>
          <w:szCs w:val="20"/>
        </w:rPr>
        <w:t>. Methods, 2010, 356:60</w:t>
      </w:r>
      <w:r w:rsidRPr="00D72437">
        <w:rPr>
          <w:rFonts w:ascii="Arial" w:hAnsi="Arial" w:cs="Arial"/>
          <w:sz w:val="20"/>
          <w:szCs w:val="20"/>
        </w:rPr>
        <w:t>-69.</w:t>
      </w:r>
    </w:p>
    <w:p w:rsidR="00DB5E14" w:rsidRPr="00D72437" w:rsidRDefault="00DB5E14" w:rsidP="00EF3932">
      <w:pPr>
        <w:jc w:val="both"/>
        <w:rPr>
          <w:rFonts w:ascii="Arial" w:hAnsi="Arial" w:cs="Arial"/>
          <w:sz w:val="20"/>
          <w:szCs w:val="20"/>
          <w:lang w:val="en-GB"/>
        </w:rPr>
      </w:pPr>
    </w:p>
    <w:p w:rsidR="00D52A11" w:rsidRPr="00D72437" w:rsidRDefault="00D52A11" w:rsidP="00D52A11">
      <w:pPr>
        <w:rPr>
          <w:rFonts w:ascii="Arial" w:hAnsi="Arial" w:cs="Arial"/>
          <w:sz w:val="20"/>
          <w:szCs w:val="20"/>
          <w:lang w:val="en-GB"/>
        </w:rPr>
      </w:pPr>
    </w:p>
    <w:sectPr w:rsidR="00D52A11" w:rsidRPr="00D72437" w:rsidSect="0097467D">
      <w:headerReference w:type="default" r:id="rId11"/>
      <w:footerReference w:type="default" r:id="rId12"/>
      <w:pgSz w:w="12240" w:h="15840" w:code="1"/>
      <w:pgMar w:top="2552" w:right="1701" w:bottom="1701" w:left="1701" w:header="709" w:footer="709"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046C" w:rsidRDefault="00F6046C">
      <w:r>
        <w:separator/>
      </w:r>
    </w:p>
  </w:endnote>
  <w:endnote w:type="continuationSeparator" w:id="0">
    <w:p w:rsidR="00F6046C" w:rsidRDefault="00F6046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E14" w:rsidRPr="004519FB" w:rsidRDefault="00366892">
    <w:pPr>
      <w:pStyle w:val="Piedepgina"/>
      <w:jc w:val="center"/>
      <w:rPr>
        <w:rFonts w:ascii="Arial" w:hAnsi="Arial" w:cs="Arial"/>
        <w:i/>
        <w:sz w:val="20"/>
        <w:szCs w:val="20"/>
      </w:rPr>
    </w:pPr>
    <w:r w:rsidRPr="004519FB">
      <w:rPr>
        <w:rFonts w:ascii="Arial" w:hAnsi="Arial" w:cs="Arial"/>
        <w:i/>
        <w:sz w:val="20"/>
        <w:szCs w:val="20"/>
      </w:rPr>
      <w:fldChar w:fldCharType="begin"/>
    </w:r>
    <w:r w:rsidR="00DB5E14" w:rsidRPr="004519FB">
      <w:rPr>
        <w:rFonts w:ascii="Arial" w:hAnsi="Arial" w:cs="Arial"/>
        <w:i/>
        <w:sz w:val="20"/>
        <w:szCs w:val="20"/>
      </w:rPr>
      <w:instrText xml:space="preserve"> </w:instrText>
    </w:r>
    <w:r w:rsidR="00A2419F">
      <w:rPr>
        <w:rFonts w:ascii="Arial" w:hAnsi="Arial" w:cs="Arial"/>
        <w:i/>
        <w:sz w:val="20"/>
        <w:szCs w:val="20"/>
      </w:rPr>
      <w:instrText>PAGE</w:instrText>
    </w:r>
    <w:r w:rsidR="00DB5E14" w:rsidRPr="004519FB">
      <w:rPr>
        <w:rFonts w:ascii="Arial" w:hAnsi="Arial" w:cs="Arial"/>
        <w:i/>
        <w:sz w:val="20"/>
        <w:szCs w:val="20"/>
      </w:rPr>
      <w:instrText xml:space="preserve">   \* MERGEFORMAT </w:instrText>
    </w:r>
    <w:r w:rsidRPr="004519FB">
      <w:rPr>
        <w:rFonts w:ascii="Arial" w:hAnsi="Arial" w:cs="Arial"/>
        <w:i/>
        <w:sz w:val="20"/>
        <w:szCs w:val="20"/>
      </w:rPr>
      <w:fldChar w:fldCharType="separate"/>
    </w:r>
    <w:r w:rsidR="005D65D4">
      <w:rPr>
        <w:rFonts w:ascii="Arial" w:hAnsi="Arial" w:cs="Arial"/>
        <w:i/>
        <w:noProof/>
        <w:sz w:val="20"/>
        <w:szCs w:val="20"/>
      </w:rPr>
      <w:t>1</w:t>
    </w:r>
    <w:r w:rsidRPr="004519FB">
      <w:rPr>
        <w:rFonts w:ascii="Arial" w:hAnsi="Arial" w:cs="Arial"/>
        <w:i/>
        <w:sz w:val="20"/>
        <w:szCs w:val="20"/>
      </w:rPr>
      <w:fldChar w:fldCharType="end"/>
    </w:r>
  </w:p>
  <w:p w:rsidR="00DB5E14" w:rsidRDefault="00DB5E1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046C" w:rsidRDefault="00F6046C">
      <w:r>
        <w:separator/>
      </w:r>
    </w:p>
  </w:footnote>
  <w:footnote w:type="continuationSeparator" w:id="0">
    <w:p w:rsidR="00F6046C" w:rsidRDefault="00F604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E14" w:rsidRDefault="00C54489">
    <w:pPr>
      <w:pStyle w:val="Encabezado"/>
    </w:pPr>
    <w:r>
      <w:rPr>
        <w:noProof/>
        <w:lang w:val="es-MX" w:eastAsia="es-MX"/>
      </w:rPr>
      <w:drawing>
        <wp:inline distT="0" distB="0" distL="0" distR="0">
          <wp:extent cx="5641975" cy="1155700"/>
          <wp:effectExtent l="19050" t="0" r="0" b="0"/>
          <wp:docPr id="1" name="Imagen 1" descr="cintill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tillo final"/>
                  <pic:cNvPicPr>
                    <a:picLocks noChangeAspect="1" noChangeArrowheads="1"/>
                  </pic:cNvPicPr>
                </pic:nvPicPr>
                <pic:blipFill>
                  <a:blip r:embed="rId1"/>
                  <a:srcRect/>
                  <a:stretch>
                    <a:fillRect/>
                  </a:stretch>
                </pic:blipFill>
                <pic:spPr bwMode="auto">
                  <a:xfrm>
                    <a:off x="0" y="0"/>
                    <a:ext cx="5641975" cy="11557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6B0E8B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54093523"/>
    <w:multiLevelType w:val="hybridMultilevel"/>
    <w:tmpl w:val="9DA89C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7DD94D13"/>
    <w:multiLevelType w:val="hybridMultilevel"/>
    <w:tmpl w:val="1D5252C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9218"/>
  </w:hdrShapeDefaults>
  <w:footnotePr>
    <w:footnote w:id="-1"/>
    <w:footnote w:id="0"/>
  </w:footnotePr>
  <w:endnotePr>
    <w:endnote w:id="-1"/>
    <w:endnote w:id="0"/>
  </w:endnotePr>
  <w:compat/>
  <w:rsids>
    <w:rsidRoot w:val="006A4E91"/>
    <w:rsid w:val="000B1969"/>
    <w:rsid w:val="000C577A"/>
    <w:rsid w:val="000E5691"/>
    <w:rsid w:val="000E7A46"/>
    <w:rsid w:val="001A21C1"/>
    <w:rsid w:val="001D5D29"/>
    <w:rsid w:val="001F1A0B"/>
    <w:rsid w:val="002249BA"/>
    <w:rsid w:val="00290531"/>
    <w:rsid w:val="002B0708"/>
    <w:rsid w:val="00332C81"/>
    <w:rsid w:val="003359A8"/>
    <w:rsid w:val="00366892"/>
    <w:rsid w:val="00367CC2"/>
    <w:rsid w:val="00375DD4"/>
    <w:rsid w:val="00377BF9"/>
    <w:rsid w:val="003908E8"/>
    <w:rsid w:val="003B6584"/>
    <w:rsid w:val="003F6315"/>
    <w:rsid w:val="00415C9A"/>
    <w:rsid w:val="0043590B"/>
    <w:rsid w:val="00447213"/>
    <w:rsid w:val="004519FB"/>
    <w:rsid w:val="004A087F"/>
    <w:rsid w:val="00546DE4"/>
    <w:rsid w:val="00551D6E"/>
    <w:rsid w:val="005609D7"/>
    <w:rsid w:val="00590243"/>
    <w:rsid w:val="005A1732"/>
    <w:rsid w:val="005A2F03"/>
    <w:rsid w:val="005D65D4"/>
    <w:rsid w:val="005E5FAE"/>
    <w:rsid w:val="0061677F"/>
    <w:rsid w:val="00625D14"/>
    <w:rsid w:val="00635703"/>
    <w:rsid w:val="006418A1"/>
    <w:rsid w:val="00644E11"/>
    <w:rsid w:val="00650B73"/>
    <w:rsid w:val="00672E4B"/>
    <w:rsid w:val="006927D3"/>
    <w:rsid w:val="006A1FF7"/>
    <w:rsid w:val="006A4E91"/>
    <w:rsid w:val="006B7C34"/>
    <w:rsid w:val="006E16C0"/>
    <w:rsid w:val="006E3715"/>
    <w:rsid w:val="00700E17"/>
    <w:rsid w:val="00715427"/>
    <w:rsid w:val="0071590F"/>
    <w:rsid w:val="007278D9"/>
    <w:rsid w:val="0073328E"/>
    <w:rsid w:val="00764566"/>
    <w:rsid w:val="00771847"/>
    <w:rsid w:val="00772763"/>
    <w:rsid w:val="007C16C2"/>
    <w:rsid w:val="007C2DBB"/>
    <w:rsid w:val="007E7910"/>
    <w:rsid w:val="007F70FC"/>
    <w:rsid w:val="00840694"/>
    <w:rsid w:val="00855243"/>
    <w:rsid w:val="008A4C3F"/>
    <w:rsid w:val="009110E4"/>
    <w:rsid w:val="009369F2"/>
    <w:rsid w:val="00946AF5"/>
    <w:rsid w:val="00955D1E"/>
    <w:rsid w:val="0097467D"/>
    <w:rsid w:val="00976D6A"/>
    <w:rsid w:val="009A064B"/>
    <w:rsid w:val="009A3977"/>
    <w:rsid w:val="009C45F7"/>
    <w:rsid w:val="009E2E86"/>
    <w:rsid w:val="009F7CF2"/>
    <w:rsid w:val="00A21465"/>
    <w:rsid w:val="00A2419F"/>
    <w:rsid w:val="00A35663"/>
    <w:rsid w:val="00A36151"/>
    <w:rsid w:val="00A531D3"/>
    <w:rsid w:val="00A631AD"/>
    <w:rsid w:val="00A705BE"/>
    <w:rsid w:val="00A86528"/>
    <w:rsid w:val="00A87997"/>
    <w:rsid w:val="00AA208C"/>
    <w:rsid w:val="00AB5396"/>
    <w:rsid w:val="00AB5740"/>
    <w:rsid w:val="00AB7EC6"/>
    <w:rsid w:val="00AD11E5"/>
    <w:rsid w:val="00AD1313"/>
    <w:rsid w:val="00AE624F"/>
    <w:rsid w:val="00B375B2"/>
    <w:rsid w:val="00B66007"/>
    <w:rsid w:val="00B860A5"/>
    <w:rsid w:val="00BC4483"/>
    <w:rsid w:val="00BE272A"/>
    <w:rsid w:val="00BF4872"/>
    <w:rsid w:val="00C423F0"/>
    <w:rsid w:val="00C54489"/>
    <w:rsid w:val="00C662E5"/>
    <w:rsid w:val="00C97046"/>
    <w:rsid w:val="00CD7296"/>
    <w:rsid w:val="00CF297E"/>
    <w:rsid w:val="00CF6C30"/>
    <w:rsid w:val="00D00C76"/>
    <w:rsid w:val="00D01985"/>
    <w:rsid w:val="00D103BE"/>
    <w:rsid w:val="00D230A7"/>
    <w:rsid w:val="00D30103"/>
    <w:rsid w:val="00D52A11"/>
    <w:rsid w:val="00D72437"/>
    <w:rsid w:val="00D832DC"/>
    <w:rsid w:val="00DB5E14"/>
    <w:rsid w:val="00DE53D8"/>
    <w:rsid w:val="00E03DA1"/>
    <w:rsid w:val="00E13DB2"/>
    <w:rsid w:val="00E51B5B"/>
    <w:rsid w:val="00EC37FE"/>
    <w:rsid w:val="00EF0B79"/>
    <w:rsid w:val="00EF3932"/>
    <w:rsid w:val="00F10F0C"/>
    <w:rsid w:val="00F1577F"/>
    <w:rsid w:val="00F36497"/>
    <w:rsid w:val="00F6046C"/>
    <w:rsid w:val="00F7602F"/>
    <w:rsid w:val="00FE0553"/>
    <w:rsid w:val="00FF02B9"/>
    <w:rsid w:val="00FF4EA8"/>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B1969"/>
    <w:rPr>
      <w:sz w:val="24"/>
      <w:szCs w:val="24"/>
      <w:lang w:val="en-US"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050931"/>
    <w:pPr>
      <w:tabs>
        <w:tab w:val="left" w:pos="1260"/>
        <w:tab w:val="left" w:pos="9521"/>
      </w:tabs>
      <w:jc w:val="center"/>
    </w:pPr>
    <w:rPr>
      <w:rFonts w:ascii="Arial" w:hAnsi="Arial"/>
      <w:b/>
      <w:lang w:val="es-ES"/>
    </w:rPr>
  </w:style>
  <w:style w:type="character" w:styleId="Hipervnculo">
    <w:name w:val="Hyperlink"/>
    <w:rsid w:val="0027070B"/>
    <w:rPr>
      <w:strike w:val="0"/>
      <w:dstrike w:val="0"/>
      <w:color w:val="333366"/>
      <w:u w:val="none"/>
      <w:effect w:val="none"/>
    </w:rPr>
  </w:style>
  <w:style w:type="character" w:customStyle="1" w:styleId="eudoraheader">
    <w:name w:val="eudoraheader"/>
    <w:basedOn w:val="Fuentedeprrafopredeter"/>
    <w:rsid w:val="0027070B"/>
  </w:style>
  <w:style w:type="character" w:styleId="Textoennegrita">
    <w:name w:val="Strong"/>
    <w:qFormat/>
    <w:rsid w:val="0027070B"/>
    <w:rPr>
      <w:b/>
      <w:bCs/>
    </w:rPr>
  </w:style>
  <w:style w:type="paragraph" w:customStyle="1" w:styleId="BodyofPaper">
    <w:name w:val="*Body of Paper*"/>
    <w:basedOn w:val="Normal"/>
    <w:rsid w:val="005E5FAE"/>
    <w:pPr>
      <w:overflowPunct w:val="0"/>
      <w:autoSpaceDE w:val="0"/>
      <w:autoSpaceDN w:val="0"/>
      <w:adjustRightInd w:val="0"/>
      <w:jc w:val="both"/>
      <w:textAlignment w:val="baseline"/>
    </w:pPr>
    <w:rPr>
      <w:sz w:val="20"/>
      <w:szCs w:val="20"/>
    </w:rPr>
  </w:style>
  <w:style w:type="paragraph" w:customStyle="1" w:styleId="PrincipalHding">
    <w:name w:val="*Principal Hding*"/>
    <w:basedOn w:val="Normal"/>
    <w:next w:val="BodyofPaper"/>
    <w:rsid w:val="005E5FAE"/>
    <w:pPr>
      <w:overflowPunct w:val="0"/>
      <w:autoSpaceDE w:val="0"/>
      <w:autoSpaceDN w:val="0"/>
      <w:adjustRightInd w:val="0"/>
      <w:jc w:val="center"/>
      <w:textAlignment w:val="baseline"/>
    </w:pPr>
    <w:rPr>
      <w:b/>
      <w:caps/>
      <w:sz w:val="22"/>
      <w:szCs w:val="20"/>
    </w:rPr>
  </w:style>
  <w:style w:type="paragraph" w:customStyle="1" w:styleId="ReferenceNums">
    <w:name w:val="*Reference Nums*"/>
    <w:basedOn w:val="Normal"/>
    <w:rsid w:val="005E5FAE"/>
    <w:pPr>
      <w:overflowPunct w:val="0"/>
      <w:autoSpaceDE w:val="0"/>
      <w:autoSpaceDN w:val="0"/>
      <w:adjustRightInd w:val="0"/>
      <w:ind w:left="360" w:hanging="360"/>
      <w:textAlignment w:val="baseline"/>
    </w:pPr>
    <w:rPr>
      <w:sz w:val="20"/>
      <w:szCs w:val="20"/>
    </w:rPr>
  </w:style>
  <w:style w:type="paragraph" w:styleId="Textoindependiente">
    <w:name w:val="Body Text"/>
    <w:basedOn w:val="Normal"/>
    <w:rsid w:val="005E5FAE"/>
    <w:rPr>
      <w:szCs w:val="20"/>
      <w:lang w:val="es-MX" w:eastAsia="es-ES"/>
    </w:rPr>
  </w:style>
  <w:style w:type="paragraph" w:styleId="Encabezado">
    <w:name w:val="header"/>
    <w:basedOn w:val="Normal"/>
    <w:rsid w:val="00A631AD"/>
    <w:pPr>
      <w:tabs>
        <w:tab w:val="center" w:pos="4419"/>
        <w:tab w:val="right" w:pos="8838"/>
      </w:tabs>
    </w:pPr>
  </w:style>
  <w:style w:type="paragraph" w:styleId="Piedepgina">
    <w:name w:val="footer"/>
    <w:basedOn w:val="Normal"/>
    <w:link w:val="PiedepginaCar"/>
    <w:uiPriority w:val="99"/>
    <w:rsid w:val="00A631AD"/>
    <w:pPr>
      <w:tabs>
        <w:tab w:val="center" w:pos="4419"/>
        <w:tab w:val="right" w:pos="8838"/>
      </w:tabs>
    </w:pPr>
  </w:style>
  <w:style w:type="character" w:customStyle="1" w:styleId="PiedepginaCar">
    <w:name w:val="Pie de página Car"/>
    <w:link w:val="Piedepgina"/>
    <w:uiPriority w:val="99"/>
    <w:rsid w:val="00B375B2"/>
    <w:rPr>
      <w:sz w:val="24"/>
      <w:szCs w:val="24"/>
      <w:lang w:val="en-US" w:eastAsia="en-US"/>
    </w:rPr>
  </w:style>
  <w:style w:type="paragraph" w:styleId="Textodeglobo">
    <w:name w:val="Balloon Text"/>
    <w:basedOn w:val="Normal"/>
    <w:link w:val="TextodegloboCar"/>
    <w:rsid w:val="00BE272A"/>
    <w:rPr>
      <w:rFonts w:ascii="Tahoma" w:hAnsi="Tahoma" w:cs="Tahoma"/>
      <w:sz w:val="16"/>
      <w:szCs w:val="16"/>
    </w:rPr>
  </w:style>
  <w:style w:type="character" w:customStyle="1" w:styleId="TextodegloboCar">
    <w:name w:val="Texto de globo Car"/>
    <w:basedOn w:val="Fuentedeprrafopredeter"/>
    <w:link w:val="Textodeglobo"/>
    <w:rsid w:val="00BE272A"/>
    <w:rPr>
      <w:rFonts w:ascii="Tahoma" w:hAnsi="Tahoma" w:cs="Tahoma"/>
      <w:sz w:val="16"/>
      <w:szCs w:val="16"/>
      <w:lang w:val="en-US" w:eastAsia="en-US"/>
    </w:rPr>
  </w:style>
  <w:style w:type="paragraph" w:customStyle="1" w:styleId="Default">
    <w:name w:val="Default"/>
    <w:rsid w:val="00D832DC"/>
    <w:pPr>
      <w:autoSpaceDE w:val="0"/>
      <w:autoSpaceDN w:val="0"/>
      <w:adjustRightInd w:val="0"/>
    </w:pPr>
    <w:rPr>
      <w:color w:val="000000"/>
      <w:sz w:val="24"/>
      <w:szCs w:val="24"/>
    </w:rPr>
  </w:style>
  <w:style w:type="character" w:styleId="Hipervnculovisitado">
    <w:name w:val="FollowedHyperlink"/>
    <w:basedOn w:val="Fuentedeprrafopredeter"/>
    <w:rsid w:val="009369F2"/>
    <w:rPr>
      <w:color w:val="800080" w:themeColor="followedHyperlink"/>
      <w:u w:val="single"/>
    </w:rPr>
  </w:style>
  <w:style w:type="paragraph" w:styleId="Prrafodelista">
    <w:name w:val="List Paragraph"/>
    <w:basedOn w:val="Normal"/>
    <w:uiPriority w:val="34"/>
    <w:qFormat/>
    <w:rsid w:val="00EF3932"/>
    <w:pPr>
      <w:ind w:left="720"/>
      <w:contextualSpacing/>
    </w:pPr>
  </w:style>
  <w:style w:type="paragraph" w:styleId="Mapadeldocumento">
    <w:name w:val="Document Map"/>
    <w:basedOn w:val="Normal"/>
    <w:link w:val="MapadeldocumentoCar"/>
    <w:rsid w:val="00764566"/>
    <w:rPr>
      <w:rFonts w:ascii="Tahoma" w:hAnsi="Tahoma" w:cs="Tahoma"/>
      <w:sz w:val="16"/>
      <w:szCs w:val="16"/>
    </w:rPr>
  </w:style>
  <w:style w:type="character" w:customStyle="1" w:styleId="MapadeldocumentoCar">
    <w:name w:val="Mapa del documento Car"/>
    <w:basedOn w:val="Fuentedeprrafopredeter"/>
    <w:link w:val="Mapadeldocumento"/>
    <w:rsid w:val="00764566"/>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lsarcila@gmail.com,%20marlonrl1@hotmail.com%2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08EF4-7FA5-4778-B6A8-458E921EE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Pages>
  <Words>1124</Words>
  <Characters>6186</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Formato de extensos X Encuentro</vt:lpstr>
    </vt:vector>
  </TitlesOfParts>
  <Company>CIO</Company>
  <LinksUpToDate>false</LinksUpToDate>
  <CharactersWithSpaces>7296</CharactersWithSpaces>
  <SharedDoc>false</SharedDoc>
  <HLinks>
    <vt:vector size="30" baseType="variant">
      <vt:variant>
        <vt:i4>6619189</vt:i4>
      </vt:variant>
      <vt:variant>
        <vt:i4>12</vt:i4>
      </vt:variant>
      <vt:variant>
        <vt:i4>0</vt:i4>
      </vt:variant>
      <vt:variant>
        <vt:i4>5</vt:i4>
      </vt:variant>
      <vt:variant>
        <vt:lpwstr>http://www.cio.mx/4_enc_mujer/index.htm</vt:lpwstr>
      </vt:variant>
      <vt:variant>
        <vt:lpwstr/>
      </vt:variant>
      <vt:variant>
        <vt:i4>8126553</vt:i4>
      </vt:variant>
      <vt:variant>
        <vt:i4>9</vt:i4>
      </vt:variant>
      <vt:variant>
        <vt:i4>0</vt:i4>
      </vt:variant>
      <vt:variant>
        <vt:i4>5</vt:i4>
      </vt:variant>
      <vt:variant>
        <vt:lpwstr>mailto:eugenia.sanchez@cuci.udg.mx</vt:lpwstr>
      </vt:variant>
      <vt:variant>
        <vt:lpwstr/>
      </vt:variant>
      <vt:variant>
        <vt:i4>6750286</vt:i4>
      </vt:variant>
      <vt:variant>
        <vt:i4>6</vt:i4>
      </vt:variant>
      <vt:variant>
        <vt:i4>0</vt:i4>
      </vt:variant>
      <vt:variant>
        <vt:i4>5</vt:i4>
      </vt:variant>
      <vt:variant>
        <vt:lpwstr>mailto:gvvazquez@cio.mx</vt:lpwstr>
      </vt:variant>
      <vt:variant>
        <vt:lpwstr/>
      </vt:variant>
      <vt:variant>
        <vt:i4>65596</vt:i4>
      </vt:variant>
      <vt:variant>
        <vt:i4>3</vt:i4>
      </vt:variant>
      <vt:variant>
        <vt:i4>0</vt:i4>
      </vt:variant>
      <vt:variant>
        <vt:i4>5</vt:i4>
      </vt:variant>
      <vt:variant>
        <vt:lpwstr>mailto:csolano@cio.mx</vt:lpwstr>
      </vt:variant>
      <vt:variant>
        <vt:lpwstr/>
      </vt:variant>
      <vt:variant>
        <vt:i4>7602251</vt:i4>
      </vt:variant>
      <vt:variant>
        <vt:i4>0</vt:i4>
      </vt:variant>
      <vt:variant>
        <vt:i4>0</vt:i4>
      </vt:variant>
      <vt:variant>
        <vt:i4>5</vt:i4>
      </vt:variant>
      <vt:variant>
        <vt:lpwstr>mailto:amalia@cio.mx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extensos X Encuentro</dc:title>
  <dc:creator>Amalia Martínez García</dc:creator>
  <cp:lastModifiedBy>Leslie</cp:lastModifiedBy>
  <cp:revision>36</cp:revision>
  <cp:lastPrinted>2008-01-24T16:52:00Z</cp:lastPrinted>
  <dcterms:created xsi:type="dcterms:W3CDTF">2015-04-14T04:56:00Z</dcterms:created>
  <dcterms:modified xsi:type="dcterms:W3CDTF">2015-04-14T06:05:00Z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1722284335</vt:i4>
  </property>
  <property fmtid="{D5CDD505-2E9C-101B-9397-08002B2CF9AE}" pid="3" name="_EmailSubject">
    <vt:lpwstr>formatos de resumen y extenso</vt:lpwstr>
  </property>
  <property fmtid="{D5CDD505-2E9C-101B-9397-08002B2CF9AE}" pid="4" name="_AuthorEmail">
    <vt:lpwstr>csolano@cio.mx</vt:lpwstr>
  </property>
  <property fmtid="{D5CDD505-2E9C-101B-9397-08002B2CF9AE}" pid="5" name="_AuthorEmailDisplayName">
    <vt:lpwstr>Cristina Elizabeth Solano Sosa</vt:lpwstr>
  </property>
  <property fmtid="{D5CDD505-2E9C-101B-9397-08002B2CF9AE}" pid="6" name="_PreviousAdHocReviewCycleID">
    <vt:i4>-535879260</vt:i4>
  </property>
  <property fmtid="{D5CDD505-2E9C-101B-9397-08002B2CF9AE}" pid="7" name="_ReviewingToolsShownOnce">
    <vt:lpwstr/>
  </property>
</Properties>
</file>